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111F" w:rsidRPr="00C5111F" w:rsidRDefault="00D27332" w:rsidP="00C5111F">
      <w:pPr>
        <w:ind w:right="140"/>
        <w:jc w:val="center"/>
        <w:rPr>
          <w:color w:val="000000" w:themeColor="text1"/>
          <w:sz w:val="28"/>
          <w:szCs w:val="28"/>
          <w:lang w:val="kk-KZ"/>
        </w:rPr>
      </w:pPr>
      <w:r w:rsidRPr="000852C7">
        <w:rPr>
          <w:b/>
          <w:sz w:val="28"/>
          <w:szCs w:val="28"/>
          <w:lang w:val="en-US"/>
        </w:rPr>
        <w:t xml:space="preserve">          </w:t>
      </w:r>
      <w:proofErr w:type="spellStart"/>
      <w:r w:rsidR="000852C7" w:rsidRPr="000852C7">
        <w:rPr>
          <w:b/>
          <w:sz w:val="28"/>
          <w:szCs w:val="28"/>
          <w:lang w:val="en-US"/>
        </w:rPr>
        <w:t>Kaldybaeva</w:t>
      </w:r>
      <w:proofErr w:type="spellEnd"/>
      <w:r w:rsidR="000852C7" w:rsidRPr="000852C7">
        <w:rPr>
          <w:b/>
          <w:sz w:val="28"/>
          <w:szCs w:val="28"/>
          <w:lang w:val="en-US"/>
        </w:rPr>
        <w:t xml:space="preserve"> </w:t>
      </w:r>
      <w:proofErr w:type="spellStart"/>
      <w:r w:rsidR="000852C7" w:rsidRPr="000852C7">
        <w:rPr>
          <w:b/>
          <w:sz w:val="28"/>
          <w:szCs w:val="28"/>
          <w:lang w:val="en-US"/>
        </w:rPr>
        <w:t>B.M.,Otunshieva</w:t>
      </w:r>
      <w:proofErr w:type="spellEnd"/>
      <w:r w:rsidR="000852C7" w:rsidRPr="000852C7">
        <w:rPr>
          <w:b/>
          <w:sz w:val="28"/>
          <w:szCs w:val="28"/>
          <w:lang w:val="en-US"/>
        </w:rPr>
        <w:t xml:space="preserve"> A.E., </w:t>
      </w:r>
      <w:proofErr w:type="spellStart"/>
      <w:r w:rsidR="000852C7" w:rsidRPr="00C5111F">
        <w:rPr>
          <w:b/>
          <w:sz w:val="28"/>
          <w:szCs w:val="28"/>
          <w:lang w:val="en-US"/>
        </w:rPr>
        <w:t>Toktabek</w:t>
      </w:r>
      <w:proofErr w:type="spellEnd"/>
      <w:r w:rsidR="000852C7" w:rsidRPr="00C5111F">
        <w:rPr>
          <w:b/>
          <w:sz w:val="28"/>
          <w:szCs w:val="28"/>
          <w:lang w:val="en-US"/>
        </w:rPr>
        <w:t xml:space="preserve"> A.A</w:t>
      </w:r>
      <w:r w:rsidR="00C5111F" w:rsidRPr="00C5111F">
        <w:rPr>
          <w:b/>
          <w:sz w:val="28"/>
          <w:szCs w:val="28"/>
          <w:lang w:val="kk-KZ"/>
        </w:rPr>
        <w:t>.,</w:t>
      </w:r>
      <w:r w:rsidR="00C5111F" w:rsidRPr="00C5111F">
        <w:rPr>
          <w:b/>
          <w:sz w:val="28"/>
          <w:szCs w:val="28"/>
          <w:lang w:val="en-US"/>
        </w:rPr>
        <w:t xml:space="preserve"> </w:t>
      </w:r>
      <w:proofErr w:type="spellStart"/>
      <w:r w:rsidR="00C5111F" w:rsidRPr="00C5111F">
        <w:rPr>
          <w:b/>
          <w:sz w:val="28"/>
          <w:szCs w:val="28"/>
          <w:lang w:val="en-US"/>
        </w:rPr>
        <w:t>Turdybekova</w:t>
      </w:r>
      <w:proofErr w:type="spellEnd"/>
      <w:r w:rsidR="00C5111F" w:rsidRPr="00C5111F">
        <w:rPr>
          <w:b/>
          <w:sz w:val="28"/>
          <w:szCs w:val="28"/>
          <w:lang w:val="en-US"/>
        </w:rPr>
        <w:t xml:space="preserve"> D</w:t>
      </w:r>
      <w:r w:rsidR="00C5111F" w:rsidRPr="00C5111F">
        <w:rPr>
          <w:b/>
          <w:sz w:val="28"/>
          <w:szCs w:val="28"/>
          <w:lang w:val="kk-KZ"/>
        </w:rPr>
        <w:t>.А.</w:t>
      </w:r>
    </w:p>
    <w:p w:rsidR="0048085B" w:rsidRPr="00C5111F" w:rsidRDefault="0048085B" w:rsidP="00E4664E">
      <w:pPr>
        <w:widowControl w:val="0"/>
        <w:autoSpaceDE w:val="0"/>
        <w:autoSpaceDN w:val="0"/>
        <w:adjustRightInd w:val="0"/>
        <w:jc w:val="center"/>
        <w:rPr>
          <w:b/>
          <w:sz w:val="28"/>
          <w:szCs w:val="28"/>
          <w:lang w:val="kk-KZ"/>
        </w:rPr>
      </w:pPr>
    </w:p>
    <w:p w:rsidR="0048085B" w:rsidRPr="000852C7" w:rsidRDefault="0048085B" w:rsidP="0048085B">
      <w:pPr>
        <w:jc w:val="both"/>
        <w:rPr>
          <w:lang w:val="en-US"/>
        </w:rPr>
      </w:pPr>
    </w:p>
    <w:p w:rsidR="0048085B" w:rsidRDefault="0048085B" w:rsidP="0048085B">
      <w:pPr>
        <w:jc w:val="center"/>
        <w:rPr>
          <w:lang w:val="en-US"/>
        </w:rPr>
      </w:pPr>
      <w:r w:rsidRPr="006E7824">
        <w:rPr>
          <w:b/>
          <w:noProof/>
        </w:rPr>
        <w:drawing>
          <wp:inline distT="0" distB="0" distL="0" distR="0">
            <wp:extent cx="2777313" cy="2283915"/>
            <wp:effectExtent l="19050" t="0" r="3987" b="0"/>
            <wp:docPr id="166"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a:srcRect/>
                    <a:stretch>
                      <a:fillRect/>
                    </a:stretch>
                  </pic:blipFill>
                  <pic:spPr bwMode="auto">
                    <a:xfrm>
                      <a:off x="0" y="0"/>
                      <a:ext cx="2772489" cy="2279948"/>
                    </a:xfrm>
                    <a:prstGeom prst="rect">
                      <a:avLst/>
                    </a:prstGeom>
                    <a:noFill/>
                    <a:ln w="9525">
                      <a:noFill/>
                      <a:miter lim="800000"/>
                      <a:headEnd/>
                      <a:tailEnd/>
                    </a:ln>
                  </pic:spPr>
                </pic:pic>
              </a:graphicData>
            </a:graphic>
          </wp:inline>
        </w:drawing>
      </w:r>
    </w:p>
    <w:p w:rsidR="00C44A25" w:rsidRPr="00C44A25" w:rsidRDefault="00C44A25" w:rsidP="0048085B">
      <w:pPr>
        <w:jc w:val="center"/>
        <w:rPr>
          <w:lang w:val="en-US"/>
        </w:rPr>
      </w:pPr>
    </w:p>
    <w:p w:rsidR="00C44A25" w:rsidRPr="00C44A25" w:rsidRDefault="00C44A25" w:rsidP="00C44A25">
      <w:pPr>
        <w:jc w:val="center"/>
        <w:rPr>
          <w:b/>
          <w:lang w:val="en-US"/>
        </w:rPr>
      </w:pPr>
      <w:r w:rsidRPr="00C44A25">
        <w:rPr>
          <w:b/>
          <w:lang w:val="en-US"/>
        </w:rPr>
        <w:t>COURSE OF LECTURES ON DISCIPLIN</w:t>
      </w:r>
    </w:p>
    <w:p w:rsidR="00C44A25" w:rsidRPr="00C44A25" w:rsidRDefault="00C44A25" w:rsidP="00C44A25">
      <w:pPr>
        <w:jc w:val="center"/>
        <w:rPr>
          <w:b/>
          <w:sz w:val="32"/>
          <w:szCs w:val="32"/>
          <w:lang w:val="en-US"/>
        </w:rPr>
      </w:pPr>
      <w:r w:rsidRPr="00C44A25">
        <w:rPr>
          <w:b/>
          <w:sz w:val="32"/>
          <w:szCs w:val="32"/>
          <w:lang w:val="en-US"/>
        </w:rPr>
        <w:t xml:space="preserve"> </w:t>
      </w:r>
      <w:r w:rsidR="0048085B" w:rsidRPr="00C44A25">
        <w:rPr>
          <w:b/>
          <w:sz w:val="32"/>
          <w:szCs w:val="32"/>
          <w:lang w:val="en-US"/>
        </w:rPr>
        <w:t>«</w:t>
      </w:r>
      <w:r w:rsidRPr="00C44A25">
        <w:rPr>
          <w:b/>
          <w:sz w:val="32"/>
          <w:szCs w:val="32"/>
          <w:lang w:val="en-US"/>
        </w:rPr>
        <w:t>Statistical methods of product quality management and processes</w:t>
      </w:r>
      <w:r w:rsidR="0048085B" w:rsidRPr="00C44A25">
        <w:rPr>
          <w:b/>
          <w:sz w:val="32"/>
          <w:szCs w:val="32"/>
          <w:lang w:val="en-US"/>
        </w:rPr>
        <w:t>»</w:t>
      </w:r>
    </w:p>
    <w:p w:rsidR="00C44A25" w:rsidRPr="00C44A25" w:rsidRDefault="00C44A25" w:rsidP="0048085B">
      <w:pPr>
        <w:jc w:val="center"/>
        <w:rPr>
          <w:sz w:val="28"/>
          <w:szCs w:val="28"/>
          <w:lang w:val="en-US"/>
        </w:rPr>
      </w:pPr>
      <w:r w:rsidRPr="00C44A25">
        <w:rPr>
          <w:sz w:val="28"/>
          <w:szCs w:val="28"/>
          <w:lang w:val="en-US"/>
        </w:rPr>
        <w:t>for students  specialty 5B073200 "Standardization and Certification"</w:t>
      </w:r>
    </w:p>
    <w:p w:rsidR="0048085B" w:rsidRPr="006E7824" w:rsidRDefault="0048085B" w:rsidP="0048085B">
      <w:pPr>
        <w:jc w:val="both"/>
      </w:pPr>
      <w:r w:rsidRPr="006E7824">
        <w:rPr>
          <w:iCs/>
          <w:noProof/>
        </w:rPr>
        <w:drawing>
          <wp:inline distT="0" distB="0" distL="0" distR="0">
            <wp:extent cx="5923280" cy="4648200"/>
            <wp:effectExtent l="19050" t="0" r="1270" b="0"/>
            <wp:docPr id="178" name="Рисунок 156"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гл"/>
                    <pic:cNvPicPr>
                      <a:picLocks noChangeAspect="1" noChangeArrowheads="1"/>
                    </pic:cNvPicPr>
                  </pic:nvPicPr>
                  <pic:blipFill>
                    <a:blip r:embed="rId9"/>
                    <a:srcRect/>
                    <a:stretch>
                      <a:fillRect/>
                    </a:stretch>
                  </pic:blipFill>
                  <pic:spPr bwMode="auto">
                    <a:xfrm>
                      <a:off x="0" y="0"/>
                      <a:ext cx="5923280" cy="4648200"/>
                    </a:xfrm>
                    <a:prstGeom prst="rect">
                      <a:avLst/>
                    </a:prstGeom>
                    <a:noFill/>
                    <a:ln w="9525">
                      <a:noFill/>
                      <a:miter lim="800000"/>
                      <a:headEnd/>
                      <a:tailEnd/>
                    </a:ln>
                  </pic:spPr>
                </pic:pic>
              </a:graphicData>
            </a:graphic>
          </wp:inline>
        </w:drawing>
      </w:r>
    </w:p>
    <w:p w:rsidR="0048085B" w:rsidRDefault="0048085B" w:rsidP="0048085B">
      <w:pPr>
        <w:jc w:val="center"/>
        <w:rPr>
          <w:sz w:val="28"/>
          <w:szCs w:val="28"/>
        </w:rPr>
      </w:pPr>
    </w:p>
    <w:p w:rsidR="004D2189" w:rsidRDefault="004D2189" w:rsidP="0048085B">
      <w:pPr>
        <w:jc w:val="center"/>
        <w:rPr>
          <w:sz w:val="28"/>
          <w:szCs w:val="28"/>
        </w:rPr>
      </w:pPr>
    </w:p>
    <w:p w:rsidR="0048085B" w:rsidRPr="00C324A8" w:rsidRDefault="00C1042C" w:rsidP="0048085B">
      <w:pPr>
        <w:jc w:val="center"/>
        <w:rPr>
          <w:b/>
          <w:sz w:val="28"/>
          <w:szCs w:val="28"/>
          <w:lang w:val="en-US"/>
        </w:rPr>
      </w:pPr>
      <w:r>
        <w:rPr>
          <w:b/>
          <w:sz w:val="28"/>
          <w:szCs w:val="28"/>
          <w:lang w:val="en-US"/>
        </w:rPr>
        <w:t>Shymkent  2019y</w:t>
      </w: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DD2DFB" w:rsidP="0048085B">
      <w:pPr>
        <w:jc w:val="center"/>
        <w:rPr>
          <w:b/>
          <w:sz w:val="28"/>
          <w:szCs w:val="28"/>
          <w:lang w:val="en-US"/>
        </w:rPr>
      </w:pPr>
      <w:r>
        <w:rPr>
          <w:b/>
          <w:noProof/>
          <w:sz w:val="28"/>
          <w:szCs w:val="28"/>
        </w:rPr>
        <w:pict>
          <v:rect id="_x0000_s1113" style="position:absolute;left:0;text-align:left;margin-left:231.3pt;margin-top:55.35pt;width:17.6pt;height:15.05pt;z-index:251661312" stroked="f"/>
        </w:pict>
      </w: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48085B" w:rsidRPr="00C324A8" w:rsidRDefault="0048085B" w:rsidP="0048085B">
      <w:pPr>
        <w:jc w:val="center"/>
        <w:rPr>
          <w:b/>
          <w:sz w:val="28"/>
          <w:szCs w:val="28"/>
          <w:lang w:val="en-US"/>
        </w:rPr>
      </w:pPr>
    </w:p>
    <w:p w:rsidR="003C398C" w:rsidRPr="00C324A8" w:rsidRDefault="00DD2DFB">
      <w:pPr>
        <w:rPr>
          <w:b/>
          <w:sz w:val="28"/>
          <w:szCs w:val="28"/>
          <w:lang w:val="en-US"/>
        </w:rPr>
      </w:pPr>
      <w:r>
        <w:rPr>
          <w:b/>
          <w:noProof/>
          <w:sz w:val="28"/>
          <w:szCs w:val="28"/>
        </w:rPr>
        <w:pict>
          <v:rect id="_x0000_s1114" style="position:absolute;margin-left:225.45pt;margin-top:369.9pt;width:27.6pt;height:15.05pt;z-index:251662336" stroked="f"/>
        </w:pict>
      </w:r>
      <w:r w:rsidR="003C398C" w:rsidRPr="00C324A8">
        <w:rPr>
          <w:b/>
          <w:sz w:val="28"/>
          <w:szCs w:val="28"/>
          <w:lang w:val="en-US"/>
        </w:rPr>
        <w:br w:type="page"/>
      </w:r>
    </w:p>
    <w:p w:rsidR="0030498B" w:rsidRDefault="0030498B" w:rsidP="0030498B">
      <w:pPr>
        <w:jc w:val="right"/>
        <w:rPr>
          <w:lang w:val="en-US"/>
        </w:rPr>
      </w:pPr>
      <w:r w:rsidRPr="00C44A25">
        <w:rPr>
          <w:lang w:val="en-US"/>
        </w:rPr>
        <w:lastRenderedPageBreak/>
        <w:t xml:space="preserve">  </w:t>
      </w:r>
      <w:r w:rsidRPr="006E7824">
        <w:t>Ф</w:t>
      </w:r>
      <w:r w:rsidRPr="00C44A25">
        <w:rPr>
          <w:lang w:val="en-US"/>
        </w:rPr>
        <w:t xml:space="preserve"> </w:t>
      </w:r>
      <w:r w:rsidR="00C44A25">
        <w:rPr>
          <w:lang w:val="en-US"/>
        </w:rPr>
        <w:t>0</w:t>
      </w:r>
      <w:r w:rsidRPr="00C44A25">
        <w:rPr>
          <w:lang w:val="en-US"/>
        </w:rPr>
        <w:t>7.03</w:t>
      </w:r>
      <w:r w:rsidR="00C44A25" w:rsidRPr="00C44A25">
        <w:rPr>
          <w:lang w:val="en-US"/>
        </w:rPr>
        <w:t>-0</w:t>
      </w:r>
      <w:r w:rsidR="00C44A25">
        <w:rPr>
          <w:lang w:val="en-US"/>
        </w:rPr>
        <w:t>3</w:t>
      </w:r>
    </w:p>
    <w:p w:rsidR="00D27332" w:rsidRPr="00C44A25" w:rsidRDefault="00D27332" w:rsidP="0030498B">
      <w:pPr>
        <w:jc w:val="right"/>
        <w:rPr>
          <w:lang w:val="en-US"/>
        </w:rPr>
      </w:pPr>
    </w:p>
    <w:p w:rsidR="00C44A25" w:rsidRPr="00C1042C" w:rsidRDefault="00C44A25" w:rsidP="0048085B">
      <w:pPr>
        <w:jc w:val="center"/>
        <w:rPr>
          <w:b/>
          <w:lang w:val="en-US"/>
        </w:rPr>
      </w:pPr>
      <w:r w:rsidRPr="00C1042C">
        <w:rPr>
          <w:b/>
          <w:lang w:val="en-US"/>
        </w:rPr>
        <w:t>MINISTRY OF EDUCATION AND SCIENCE OF THE REPUBLIC OF KAZAKHSTAN</w:t>
      </w:r>
    </w:p>
    <w:p w:rsidR="00C44A25" w:rsidRPr="00C1042C" w:rsidRDefault="00C44A25" w:rsidP="0048085B">
      <w:pPr>
        <w:jc w:val="center"/>
        <w:rPr>
          <w:lang w:val="en-US"/>
        </w:rPr>
      </w:pPr>
    </w:p>
    <w:p w:rsidR="0048085B" w:rsidRPr="00C1042C" w:rsidRDefault="00C44A25" w:rsidP="00C44A25">
      <w:pPr>
        <w:jc w:val="center"/>
        <w:rPr>
          <w:b/>
          <w:lang w:val="en-US"/>
        </w:rPr>
      </w:pPr>
      <w:r w:rsidRPr="00C1042C">
        <w:rPr>
          <w:b/>
          <w:lang w:val="en-US"/>
        </w:rPr>
        <w:t xml:space="preserve">M. Auezov SOUTH KAZAKHSTAN STATE UNIVERSITY </w:t>
      </w:r>
    </w:p>
    <w:p w:rsidR="00C44A25" w:rsidRPr="00C44A25" w:rsidRDefault="00C44A25" w:rsidP="00C44A25">
      <w:pPr>
        <w:jc w:val="center"/>
        <w:rPr>
          <w:b/>
          <w:sz w:val="28"/>
          <w:szCs w:val="28"/>
          <w:lang w:val="en-US"/>
        </w:rPr>
      </w:pPr>
    </w:p>
    <w:p w:rsidR="0048085B" w:rsidRPr="00C44A25" w:rsidRDefault="00C44A25" w:rsidP="0048085B">
      <w:pPr>
        <w:jc w:val="center"/>
        <w:rPr>
          <w:sz w:val="28"/>
          <w:szCs w:val="28"/>
          <w:lang w:val="en-US"/>
        </w:rPr>
      </w:pPr>
      <w:r w:rsidRPr="00C44A25">
        <w:rPr>
          <w:sz w:val="28"/>
          <w:szCs w:val="28"/>
          <w:lang w:val="en-US"/>
        </w:rPr>
        <w:t>Department of "Standardization and Certification"</w:t>
      </w:r>
    </w:p>
    <w:p w:rsidR="00C44A25" w:rsidRDefault="00C44A25" w:rsidP="0048085B">
      <w:pPr>
        <w:jc w:val="center"/>
        <w:rPr>
          <w:sz w:val="28"/>
          <w:szCs w:val="28"/>
          <w:lang w:val="en-US"/>
        </w:rPr>
      </w:pPr>
    </w:p>
    <w:p w:rsidR="0048085B" w:rsidRPr="00C44A25" w:rsidRDefault="0048085B" w:rsidP="0048085B">
      <w:pPr>
        <w:jc w:val="center"/>
        <w:rPr>
          <w:b/>
          <w:sz w:val="28"/>
          <w:szCs w:val="28"/>
          <w:lang w:val="en-US"/>
        </w:rPr>
      </w:pPr>
    </w:p>
    <w:p w:rsidR="00C5111F" w:rsidRPr="00C5111F" w:rsidRDefault="000852C7" w:rsidP="00C5111F">
      <w:pPr>
        <w:ind w:right="140"/>
        <w:jc w:val="center"/>
        <w:rPr>
          <w:color w:val="000000" w:themeColor="text1"/>
          <w:sz w:val="28"/>
          <w:szCs w:val="28"/>
          <w:lang w:val="kk-KZ"/>
        </w:rPr>
      </w:pPr>
      <w:r w:rsidRPr="000852C7">
        <w:rPr>
          <w:b/>
          <w:sz w:val="28"/>
          <w:szCs w:val="28"/>
          <w:lang w:val="en-US"/>
        </w:rPr>
        <w:t xml:space="preserve">          </w:t>
      </w:r>
      <w:proofErr w:type="spellStart"/>
      <w:r w:rsidRPr="000852C7">
        <w:rPr>
          <w:b/>
          <w:sz w:val="28"/>
          <w:szCs w:val="28"/>
          <w:lang w:val="en-US"/>
        </w:rPr>
        <w:t>Kaldybaeva</w:t>
      </w:r>
      <w:proofErr w:type="spellEnd"/>
      <w:r w:rsidRPr="000852C7">
        <w:rPr>
          <w:b/>
          <w:sz w:val="28"/>
          <w:szCs w:val="28"/>
          <w:lang w:val="en-US"/>
        </w:rPr>
        <w:t xml:space="preserve"> B.M.,</w:t>
      </w:r>
      <w:r>
        <w:rPr>
          <w:b/>
          <w:sz w:val="28"/>
          <w:szCs w:val="28"/>
          <w:lang w:val="en-US"/>
        </w:rPr>
        <w:t xml:space="preserve"> </w:t>
      </w:r>
      <w:proofErr w:type="spellStart"/>
      <w:r w:rsidRPr="000852C7">
        <w:rPr>
          <w:b/>
          <w:sz w:val="28"/>
          <w:szCs w:val="28"/>
          <w:lang w:val="en-US"/>
        </w:rPr>
        <w:t>Otunshieva</w:t>
      </w:r>
      <w:proofErr w:type="spellEnd"/>
      <w:r w:rsidRPr="000852C7">
        <w:rPr>
          <w:b/>
          <w:sz w:val="28"/>
          <w:szCs w:val="28"/>
          <w:lang w:val="en-US"/>
        </w:rPr>
        <w:t xml:space="preserve"> A.E., </w:t>
      </w:r>
      <w:proofErr w:type="spellStart"/>
      <w:r w:rsidRPr="000852C7">
        <w:rPr>
          <w:b/>
          <w:sz w:val="28"/>
          <w:szCs w:val="28"/>
          <w:lang w:val="en-US"/>
        </w:rPr>
        <w:t>Toktabek</w:t>
      </w:r>
      <w:proofErr w:type="spellEnd"/>
      <w:r w:rsidRPr="000852C7">
        <w:rPr>
          <w:b/>
          <w:sz w:val="28"/>
          <w:szCs w:val="28"/>
          <w:lang w:val="en-US"/>
        </w:rPr>
        <w:t xml:space="preserve"> A.</w:t>
      </w:r>
      <w:r w:rsidRPr="00C5111F">
        <w:rPr>
          <w:b/>
          <w:sz w:val="28"/>
          <w:szCs w:val="28"/>
          <w:lang w:val="en-US"/>
        </w:rPr>
        <w:t>A</w:t>
      </w:r>
      <w:r w:rsidR="00C5111F" w:rsidRPr="00C5111F">
        <w:rPr>
          <w:b/>
          <w:sz w:val="28"/>
          <w:szCs w:val="28"/>
          <w:lang w:val="kk-KZ"/>
        </w:rPr>
        <w:t>.,</w:t>
      </w:r>
      <w:r w:rsidR="00C5111F" w:rsidRPr="00C5111F">
        <w:rPr>
          <w:b/>
          <w:sz w:val="28"/>
          <w:szCs w:val="28"/>
          <w:lang w:val="en-US"/>
        </w:rPr>
        <w:t xml:space="preserve"> </w:t>
      </w:r>
      <w:proofErr w:type="spellStart"/>
      <w:r w:rsidR="00C5111F" w:rsidRPr="00C5111F">
        <w:rPr>
          <w:b/>
          <w:sz w:val="28"/>
          <w:szCs w:val="28"/>
          <w:lang w:val="en-US"/>
        </w:rPr>
        <w:t>Turdybekova</w:t>
      </w:r>
      <w:proofErr w:type="spellEnd"/>
      <w:r w:rsidR="00C5111F" w:rsidRPr="00C5111F">
        <w:rPr>
          <w:b/>
          <w:sz w:val="28"/>
          <w:szCs w:val="28"/>
          <w:lang w:val="en-US"/>
        </w:rPr>
        <w:t xml:space="preserve"> D</w:t>
      </w:r>
      <w:r w:rsidR="00C5111F" w:rsidRPr="00C5111F">
        <w:rPr>
          <w:b/>
          <w:sz w:val="28"/>
          <w:szCs w:val="28"/>
          <w:lang w:val="kk-KZ"/>
        </w:rPr>
        <w:t>.А.</w:t>
      </w:r>
    </w:p>
    <w:p w:rsidR="000852C7" w:rsidRPr="00C5111F" w:rsidRDefault="000852C7" w:rsidP="000852C7">
      <w:pPr>
        <w:widowControl w:val="0"/>
        <w:autoSpaceDE w:val="0"/>
        <w:autoSpaceDN w:val="0"/>
        <w:adjustRightInd w:val="0"/>
        <w:jc w:val="center"/>
        <w:rPr>
          <w:b/>
          <w:sz w:val="28"/>
          <w:szCs w:val="28"/>
          <w:lang w:val="en-US"/>
        </w:rPr>
      </w:pPr>
    </w:p>
    <w:p w:rsidR="00CA4EDD" w:rsidRPr="00C44A25" w:rsidRDefault="00CA4EDD" w:rsidP="0048085B">
      <w:pPr>
        <w:jc w:val="center"/>
        <w:rPr>
          <w:b/>
          <w:sz w:val="28"/>
          <w:szCs w:val="28"/>
          <w:lang w:val="en-US"/>
        </w:rPr>
      </w:pPr>
    </w:p>
    <w:p w:rsidR="00CA4EDD" w:rsidRPr="00C44A25" w:rsidRDefault="00CA4EDD" w:rsidP="0048085B">
      <w:pPr>
        <w:jc w:val="center"/>
        <w:rPr>
          <w:b/>
          <w:sz w:val="28"/>
          <w:szCs w:val="28"/>
          <w:lang w:val="en-US"/>
        </w:rPr>
      </w:pPr>
    </w:p>
    <w:p w:rsidR="00CA4EDD" w:rsidRPr="00C44A25" w:rsidRDefault="00CA4EDD" w:rsidP="0048085B">
      <w:pPr>
        <w:jc w:val="center"/>
        <w:rPr>
          <w:b/>
          <w:sz w:val="28"/>
          <w:szCs w:val="28"/>
          <w:lang w:val="en-US"/>
        </w:rPr>
      </w:pPr>
    </w:p>
    <w:p w:rsidR="0048085B" w:rsidRDefault="00C44A25" w:rsidP="003934D8">
      <w:pPr>
        <w:jc w:val="center"/>
        <w:rPr>
          <w:b/>
          <w:sz w:val="28"/>
          <w:szCs w:val="28"/>
          <w:lang w:val="en-US"/>
        </w:rPr>
      </w:pPr>
      <w:r w:rsidRPr="00C44A25">
        <w:rPr>
          <w:b/>
          <w:sz w:val="28"/>
          <w:szCs w:val="28"/>
          <w:lang w:val="en-US"/>
        </w:rPr>
        <w:t>COURSE OF LECTURES ON DISCIPLINE</w:t>
      </w:r>
      <w:r w:rsidR="0048085B" w:rsidRPr="00C44A25">
        <w:rPr>
          <w:b/>
          <w:sz w:val="28"/>
          <w:szCs w:val="28"/>
          <w:lang w:val="en-US"/>
        </w:rPr>
        <w:t>:</w:t>
      </w:r>
    </w:p>
    <w:p w:rsidR="00962030" w:rsidRPr="00C44A25" w:rsidRDefault="00962030" w:rsidP="003934D8">
      <w:pPr>
        <w:jc w:val="center"/>
        <w:rPr>
          <w:b/>
          <w:sz w:val="32"/>
          <w:szCs w:val="32"/>
          <w:lang w:val="en-US"/>
        </w:rPr>
      </w:pPr>
    </w:p>
    <w:p w:rsidR="0048085B" w:rsidRPr="00C44A25" w:rsidRDefault="0048085B" w:rsidP="0048085B">
      <w:pPr>
        <w:jc w:val="center"/>
        <w:rPr>
          <w:b/>
          <w:sz w:val="28"/>
          <w:szCs w:val="28"/>
          <w:lang w:val="en-US"/>
        </w:rPr>
      </w:pPr>
      <w:r w:rsidRPr="00C44A25">
        <w:rPr>
          <w:b/>
          <w:sz w:val="28"/>
          <w:szCs w:val="28"/>
          <w:lang w:val="en-US"/>
        </w:rPr>
        <w:t>«</w:t>
      </w:r>
      <w:r w:rsidR="00C44A25" w:rsidRPr="00C44A25">
        <w:rPr>
          <w:b/>
          <w:sz w:val="28"/>
          <w:szCs w:val="28"/>
          <w:lang w:val="en-US"/>
        </w:rPr>
        <w:t>Statistical</w:t>
      </w:r>
      <w:r w:rsidR="00C44A25" w:rsidRPr="00F77BC8">
        <w:rPr>
          <w:b/>
          <w:sz w:val="28"/>
          <w:szCs w:val="28"/>
          <w:lang w:val="en-US"/>
        </w:rPr>
        <w:t xml:space="preserve"> </w:t>
      </w:r>
      <w:r w:rsidR="00C44A25" w:rsidRPr="00C44A25">
        <w:rPr>
          <w:b/>
          <w:sz w:val="28"/>
          <w:szCs w:val="28"/>
          <w:lang w:val="en-US"/>
        </w:rPr>
        <w:t>methods</w:t>
      </w:r>
      <w:r w:rsidR="00C44A25" w:rsidRPr="00F77BC8">
        <w:rPr>
          <w:b/>
          <w:sz w:val="28"/>
          <w:szCs w:val="28"/>
          <w:lang w:val="en-US"/>
        </w:rPr>
        <w:t xml:space="preserve"> </w:t>
      </w:r>
      <w:r w:rsidR="00C44A25" w:rsidRPr="00C44A25">
        <w:rPr>
          <w:b/>
          <w:sz w:val="28"/>
          <w:szCs w:val="28"/>
          <w:lang w:val="en-US"/>
        </w:rPr>
        <w:t>of</w:t>
      </w:r>
      <w:r w:rsidR="00C44A25" w:rsidRPr="00F77BC8">
        <w:rPr>
          <w:b/>
          <w:sz w:val="28"/>
          <w:szCs w:val="28"/>
          <w:lang w:val="en-US"/>
        </w:rPr>
        <w:t xml:space="preserve"> </w:t>
      </w:r>
      <w:r w:rsidR="00C44A25" w:rsidRPr="00C44A25">
        <w:rPr>
          <w:b/>
          <w:sz w:val="28"/>
          <w:szCs w:val="28"/>
          <w:lang w:val="en-US"/>
        </w:rPr>
        <w:t>product</w:t>
      </w:r>
      <w:r w:rsidR="00C44A25" w:rsidRPr="00F77BC8">
        <w:rPr>
          <w:b/>
          <w:sz w:val="28"/>
          <w:szCs w:val="28"/>
          <w:lang w:val="en-US"/>
        </w:rPr>
        <w:t xml:space="preserve"> </w:t>
      </w:r>
      <w:r w:rsidR="00C44A25" w:rsidRPr="00C44A25">
        <w:rPr>
          <w:b/>
          <w:sz w:val="28"/>
          <w:szCs w:val="28"/>
          <w:lang w:val="en-US"/>
        </w:rPr>
        <w:t>quality</w:t>
      </w:r>
      <w:r w:rsidR="00C44A25" w:rsidRPr="00F77BC8">
        <w:rPr>
          <w:b/>
          <w:sz w:val="28"/>
          <w:szCs w:val="28"/>
          <w:lang w:val="en-US"/>
        </w:rPr>
        <w:t xml:space="preserve"> </w:t>
      </w:r>
      <w:r w:rsidR="00C44A25" w:rsidRPr="00C44A25">
        <w:rPr>
          <w:b/>
          <w:sz w:val="28"/>
          <w:szCs w:val="28"/>
          <w:lang w:val="en-US"/>
        </w:rPr>
        <w:t>management</w:t>
      </w:r>
      <w:r w:rsidR="00C44A25" w:rsidRPr="00F77BC8">
        <w:rPr>
          <w:b/>
          <w:sz w:val="28"/>
          <w:szCs w:val="28"/>
          <w:lang w:val="en-US"/>
        </w:rPr>
        <w:t xml:space="preserve"> </w:t>
      </w:r>
      <w:r w:rsidR="00C44A25" w:rsidRPr="00C44A25">
        <w:rPr>
          <w:b/>
          <w:sz w:val="28"/>
          <w:szCs w:val="28"/>
          <w:lang w:val="en-US"/>
        </w:rPr>
        <w:t>and</w:t>
      </w:r>
      <w:r w:rsidR="00C44A25" w:rsidRPr="00F77BC8">
        <w:rPr>
          <w:b/>
          <w:sz w:val="28"/>
          <w:szCs w:val="28"/>
          <w:lang w:val="en-US"/>
        </w:rPr>
        <w:t xml:space="preserve"> </w:t>
      </w:r>
      <w:r w:rsidR="00C44A25" w:rsidRPr="00C44A25">
        <w:rPr>
          <w:b/>
          <w:sz w:val="28"/>
          <w:szCs w:val="28"/>
          <w:lang w:val="en-US"/>
        </w:rPr>
        <w:t>processes</w:t>
      </w:r>
      <w:r w:rsidRPr="00C44A25">
        <w:rPr>
          <w:b/>
          <w:sz w:val="28"/>
          <w:szCs w:val="28"/>
          <w:lang w:val="en-US"/>
        </w:rPr>
        <w:t>»</w:t>
      </w:r>
    </w:p>
    <w:p w:rsidR="0048085B" w:rsidRPr="00C44A25" w:rsidRDefault="0048085B" w:rsidP="0048085B">
      <w:pPr>
        <w:jc w:val="center"/>
        <w:rPr>
          <w:sz w:val="28"/>
          <w:szCs w:val="28"/>
          <w:lang w:val="en-US"/>
        </w:rPr>
      </w:pPr>
    </w:p>
    <w:p w:rsidR="0048085B" w:rsidRPr="00C44A25" w:rsidRDefault="0048085B" w:rsidP="0048085B">
      <w:pPr>
        <w:jc w:val="center"/>
        <w:rPr>
          <w:sz w:val="28"/>
          <w:szCs w:val="28"/>
          <w:lang w:val="en-US"/>
        </w:rPr>
      </w:pPr>
    </w:p>
    <w:p w:rsidR="0048085B" w:rsidRPr="00C44A25" w:rsidRDefault="00962030" w:rsidP="00962030">
      <w:pPr>
        <w:rPr>
          <w:sz w:val="28"/>
          <w:szCs w:val="28"/>
          <w:lang w:val="en-US"/>
        </w:rPr>
      </w:pPr>
      <w:r>
        <w:rPr>
          <w:sz w:val="28"/>
          <w:szCs w:val="28"/>
          <w:lang w:val="en-US"/>
        </w:rPr>
        <w:t xml:space="preserve">              </w:t>
      </w:r>
      <w:r w:rsidR="00C44A25" w:rsidRPr="00C44A25">
        <w:rPr>
          <w:sz w:val="28"/>
          <w:szCs w:val="28"/>
          <w:lang w:val="en-US"/>
        </w:rPr>
        <w:t>for students of specialty 5</w:t>
      </w:r>
      <w:r w:rsidR="00C44A25" w:rsidRPr="00C44A25">
        <w:rPr>
          <w:sz w:val="28"/>
          <w:szCs w:val="28"/>
        </w:rPr>
        <w:t>В</w:t>
      </w:r>
      <w:r w:rsidR="00C44A25" w:rsidRPr="00C44A25">
        <w:rPr>
          <w:sz w:val="28"/>
          <w:szCs w:val="28"/>
          <w:lang w:val="en-US"/>
        </w:rPr>
        <w:t>073200</w:t>
      </w:r>
      <w:r w:rsidR="00C1042C">
        <w:rPr>
          <w:sz w:val="28"/>
          <w:szCs w:val="28"/>
          <w:lang w:val="en-US"/>
        </w:rPr>
        <w:t>-</w:t>
      </w:r>
      <w:r w:rsidR="00C44A25" w:rsidRPr="00C44A25">
        <w:rPr>
          <w:sz w:val="28"/>
          <w:szCs w:val="28"/>
          <w:lang w:val="en-US"/>
        </w:rPr>
        <w:t>"Standardization and certification"</w:t>
      </w:r>
    </w:p>
    <w:p w:rsidR="0048085B" w:rsidRPr="00C44A25" w:rsidRDefault="0048085B" w:rsidP="0048085B">
      <w:pPr>
        <w:jc w:val="center"/>
        <w:rPr>
          <w:sz w:val="28"/>
          <w:szCs w:val="28"/>
          <w:lang w:val="en-US"/>
        </w:rPr>
      </w:pPr>
    </w:p>
    <w:p w:rsidR="0048085B" w:rsidRPr="00C44A25" w:rsidRDefault="0048085B" w:rsidP="0048085B">
      <w:pPr>
        <w:jc w:val="center"/>
        <w:rPr>
          <w:sz w:val="28"/>
          <w:szCs w:val="28"/>
          <w:lang w:val="en-US"/>
        </w:rPr>
      </w:pPr>
    </w:p>
    <w:p w:rsidR="0048085B" w:rsidRPr="00C44A25" w:rsidRDefault="0048085B" w:rsidP="0048085B">
      <w:pPr>
        <w:jc w:val="center"/>
        <w:rPr>
          <w:sz w:val="28"/>
          <w:szCs w:val="28"/>
          <w:lang w:val="en-US"/>
        </w:rPr>
      </w:pPr>
    </w:p>
    <w:p w:rsidR="0048085B" w:rsidRPr="00C44A25" w:rsidRDefault="0048085B" w:rsidP="0048085B">
      <w:pPr>
        <w:jc w:val="center"/>
        <w:rPr>
          <w:sz w:val="28"/>
          <w:szCs w:val="28"/>
          <w:lang w:val="en-US"/>
        </w:rPr>
      </w:pPr>
    </w:p>
    <w:p w:rsidR="0048085B" w:rsidRPr="00C44A25" w:rsidRDefault="0048085B" w:rsidP="0048085B">
      <w:pPr>
        <w:jc w:val="center"/>
        <w:rPr>
          <w:sz w:val="28"/>
          <w:szCs w:val="28"/>
          <w:lang w:val="en-US"/>
        </w:rPr>
      </w:pPr>
    </w:p>
    <w:p w:rsidR="0048085B" w:rsidRPr="00C44A25" w:rsidRDefault="0048085B" w:rsidP="0048085B">
      <w:pPr>
        <w:jc w:val="center"/>
        <w:rPr>
          <w:sz w:val="28"/>
          <w:szCs w:val="28"/>
          <w:lang w:val="en-US"/>
        </w:rPr>
      </w:pPr>
    </w:p>
    <w:p w:rsidR="0048085B" w:rsidRPr="00C44A25" w:rsidRDefault="0048085B" w:rsidP="0048085B">
      <w:pPr>
        <w:jc w:val="center"/>
        <w:rPr>
          <w:sz w:val="28"/>
          <w:szCs w:val="28"/>
          <w:lang w:val="en-US"/>
        </w:rPr>
      </w:pPr>
    </w:p>
    <w:p w:rsidR="0048085B" w:rsidRPr="00C44A25" w:rsidRDefault="0048085B" w:rsidP="0048085B">
      <w:pPr>
        <w:jc w:val="center"/>
        <w:rPr>
          <w:sz w:val="28"/>
          <w:szCs w:val="28"/>
          <w:lang w:val="en-US"/>
        </w:rPr>
      </w:pPr>
    </w:p>
    <w:p w:rsidR="0048085B" w:rsidRPr="00C44A25" w:rsidRDefault="0048085B"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A4EDD" w:rsidRPr="00C44A25" w:rsidRDefault="00CA4EDD" w:rsidP="0048085B">
      <w:pPr>
        <w:jc w:val="center"/>
        <w:rPr>
          <w:sz w:val="28"/>
          <w:szCs w:val="28"/>
          <w:lang w:val="en-US"/>
        </w:rPr>
      </w:pPr>
    </w:p>
    <w:p w:rsidR="00C44A25" w:rsidRDefault="00C44A25" w:rsidP="0048085B">
      <w:pPr>
        <w:jc w:val="center"/>
        <w:rPr>
          <w:sz w:val="28"/>
          <w:szCs w:val="28"/>
          <w:lang w:val="en-US"/>
        </w:rPr>
      </w:pPr>
    </w:p>
    <w:p w:rsidR="00D27332" w:rsidRDefault="00D27332" w:rsidP="000852C7">
      <w:pPr>
        <w:rPr>
          <w:sz w:val="28"/>
          <w:szCs w:val="28"/>
          <w:lang w:val="en-US"/>
        </w:rPr>
      </w:pPr>
    </w:p>
    <w:p w:rsidR="0048085B" w:rsidRPr="00C44A25" w:rsidRDefault="00C44A25" w:rsidP="0048085B">
      <w:pPr>
        <w:jc w:val="center"/>
        <w:rPr>
          <w:sz w:val="28"/>
          <w:szCs w:val="28"/>
          <w:lang w:val="en-US"/>
        </w:rPr>
      </w:pPr>
      <w:proofErr w:type="spellStart"/>
      <w:r w:rsidRPr="006A23ED">
        <w:rPr>
          <w:sz w:val="28"/>
          <w:szCs w:val="28"/>
          <w:lang w:val="en-US"/>
        </w:rPr>
        <w:t>Shymkent</w:t>
      </w:r>
      <w:proofErr w:type="spellEnd"/>
      <w:r w:rsidR="00DD2DFB">
        <w:rPr>
          <w:noProof/>
          <w:sz w:val="28"/>
          <w:szCs w:val="28"/>
        </w:rPr>
        <w:pict>
          <v:rect id="_x0000_s1106" style="position:absolute;left:0;text-align:left;margin-left:216.15pt;margin-top:27.05pt;width:68.2pt;height:24.6pt;z-index:251660288;mso-position-horizontal-relative:text;mso-position-vertical-relative:text" strokecolor="white"/>
        </w:pict>
      </w:r>
      <w:r w:rsidR="0048085B" w:rsidRPr="006A23ED">
        <w:rPr>
          <w:sz w:val="28"/>
          <w:szCs w:val="28"/>
          <w:lang w:val="en-US"/>
        </w:rPr>
        <w:t>, 201</w:t>
      </w:r>
      <w:r w:rsidR="00C1042C">
        <w:rPr>
          <w:sz w:val="28"/>
          <w:szCs w:val="28"/>
          <w:lang w:val="en-US"/>
        </w:rPr>
        <w:t>9</w:t>
      </w:r>
      <w:r>
        <w:rPr>
          <w:sz w:val="28"/>
          <w:szCs w:val="28"/>
          <w:lang w:val="en-US"/>
        </w:rPr>
        <w:t>y</w:t>
      </w:r>
    </w:p>
    <w:p w:rsidR="0048085B" w:rsidRPr="006A23ED" w:rsidRDefault="006A23ED" w:rsidP="0048085B">
      <w:pPr>
        <w:ind w:firstLine="567"/>
        <w:rPr>
          <w:sz w:val="28"/>
          <w:szCs w:val="28"/>
          <w:lang w:val="en-US"/>
        </w:rPr>
      </w:pPr>
      <w:r>
        <w:rPr>
          <w:sz w:val="28"/>
          <w:szCs w:val="28"/>
          <w:lang w:val="en-US"/>
        </w:rPr>
        <w:lastRenderedPageBreak/>
        <w:t>UDC</w:t>
      </w:r>
      <w:r w:rsidR="0048085B" w:rsidRPr="006A23ED">
        <w:rPr>
          <w:sz w:val="28"/>
          <w:szCs w:val="28"/>
          <w:lang w:val="en-US"/>
        </w:rPr>
        <w:t xml:space="preserve"> 637.072</w:t>
      </w:r>
    </w:p>
    <w:p w:rsidR="0048085B" w:rsidRPr="006A23ED" w:rsidRDefault="0048085B" w:rsidP="0048085B">
      <w:pPr>
        <w:ind w:firstLine="567"/>
        <w:rPr>
          <w:sz w:val="28"/>
          <w:szCs w:val="28"/>
          <w:lang w:val="en-US" w:eastAsia="ko-KR"/>
        </w:rPr>
      </w:pPr>
    </w:p>
    <w:p w:rsidR="00C5111F" w:rsidRPr="00C5111F" w:rsidRDefault="00962030" w:rsidP="00C5111F">
      <w:pPr>
        <w:ind w:right="140"/>
        <w:jc w:val="center"/>
        <w:rPr>
          <w:color w:val="000000" w:themeColor="text1"/>
          <w:sz w:val="28"/>
          <w:szCs w:val="28"/>
          <w:lang w:val="kk-KZ"/>
        </w:rPr>
      </w:pPr>
      <w:r w:rsidRPr="00962030">
        <w:rPr>
          <w:sz w:val="28"/>
          <w:szCs w:val="28"/>
          <w:lang w:val="kk-KZ" w:eastAsia="ko-KR"/>
        </w:rPr>
        <w:t>Compilers</w:t>
      </w:r>
      <w:r w:rsidR="0048085B" w:rsidRPr="00C324A8">
        <w:rPr>
          <w:sz w:val="28"/>
          <w:szCs w:val="28"/>
          <w:lang w:val="en-US" w:eastAsia="ko-KR"/>
        </w:rPr>
        <w:t xml:space="preserve">: </w:t>
      </w:r>
      <w:proofErr w:type="spellStart"/>
      <w:r w:rsidR="008C066F" w:rsidRPr="008C066F">
        <w:rPr>
          <w:sz w:val="28"/>
          <w:szCs w:val="28"/>
          <w:lang w:val="en-US"/>
        </w:rPr>
        <w:t>Kaldybaeva</w:t>
      </w:r>
      <w:proofErr w:type="spellEnd"/>
      <w:r w:rsidR="008C066F" w:rsidRPr="008C066F">
        <w:rPr>
          <w:sz w:val="28"/>
          <w:szCs w:val="28"/>
          <w:lang w:val="en-US"/>
        </w:rPr>
        <w:t xml:space="preserve"> </w:t>
      </w:r>
      <w:proofErr w:type="spellStart"/>
      <w:r w:rsidR="008C066F" w:rsidRPr="008C066F">
        <w:rPr>
          <w:sz w:val="28"/>
          <w:szCs w:val="28"/>
          <w:lang w:val="en-US"/>
        </w:rPr>
        <w:t>B.M.,Otunshieva</w:t>
      </w:r>
      <w:proofErr w:type="spellEnd"/>
      <w:r w:rsidR="008C066F" w:rsidRPr="008C066F">
        <w:rPr>
          <w:sz w:val="28"/>
          <w:szCs w:val="28"/>
          <w:lang w:val="en-US"/>
        </w:rPr>
        <w:t xml:space="preserve"> A.E., </w:t>
      </w:r>
      <w:proofErr w:type="spellStart"/>
      <w:r w:rsidR="008C066F" w:rsidRPr="008C066F">
        <w:rPr>
          <w:sz w:val="28"/>
          <w:szCs w:val="28"/>
          <w:lang w:val="en-US"/>
        </w:rPr>
        <w:t>Toktabek</w:t>
      </w:r>
      <w:proofErr w:type="spellEnd"/>
      <w:r w:rsidR="008C066F" w:rsidRPr="008C066F">
        <w:rPr>
          <w:sz w:val="28"/>
          <w:szCs w:val="28"/>
          <w:lang w:val="en-US"/>
        </w:rPr>
        <w:t xml:space="preserve"> A.A</w:t>
      </w:r>
      <w:r w:rsidR="00C5111F">
        <w:rPr>
          <w:sz w:val="28"/>
          <w:szCs w:val="28"/>
          <w:lang w:val="kk-KZ"/>
        </w:rPr>
        <w:t>.,</w:t>
      </w:r>
      <w:r w:rsidR="00C5111F" w:rsidRPr="00C5111F">
        <w:rPr>
          <w:sz w:val="28"/>
          <w:szCs w:val="28"/>
          <w:lang w:val="en-US"/>
        </w:rPr>
        <w:t xml:space="preserve"> </w:t>
      </w:r>
      <w:proofErr w:type="spellStart"/>
      <w:r w:rsidR="00C5111F" w:rsidRPr="003F64BF">
        <w:rPr>
          <w:sz w:val="28"/>
          <w:szCs w:val="28"/>
          <w:lang w:val="en-US"/>
        </w:rPr>
        <w:t>Turdybekova</w:t>
      </w:r>
      <w:proofErr w:type="spellEnd"/>
      <w:r w:rsidR="00C5111F" w:rsidRPr="003F64BF">
        <w:rPr>
          <w:sz w:val="28"/>
          <w:szCs w:val="28"/>
          <w:lang w:val="en-US"/>
        </w:rPr>
        <w:t xml:space="preserve"> D</w:t>
      </w:r>
      <w:r w:rsidR="00C5111F">
        <w:rPr>
          <w:sz w:val="28"/>
          <w:szCs w:val="28"/>
          <w:lang w:val="kk-KZ"/>
        </w:rPr>
        <w:t>.А.</w:t>
      </w:r>
    </w:p>
    <w:p w:rsidR="0048085B" w:rsidRPr="00C5111F" w:rsidRDefault="0048085B" w:rsidP="008C066F">
      <w:pPr>
        <w:widowControl w:val="0"/>
        <w:autoSpaceDE w:val="0"/>
        <w:autoSpaceDN w:val="0"/>
        <w:adjustRightInd w:val="0"/>
        <w:ind w:firstLine="567"/>
        <w:rPr>
          <w:b/>
          <w:sz w:val="28"/>
          <w:szCs w:val="28"/>
          <w:lang w:val="en-US"/>
        </w:rPr>
      </w:pPr>
    </w:p>
    <w:p w:rsidR="0048085B" w:rsidRPr="00962030" w:rsidRDefault="00962030" w:rsidP="0048085B">
      <w:pPr>
        <w:ind w:firstLine="567"/>
        <w:jc w:val="both"/>
        <w:rPr>
          <w:sz w:val="28"/>
          <w:szCs w:val="28"/>
          <w:lang w:val="en-US"/>
        </w:rPr>
      </w:pPr>
      <w:r w:rsidRPr="00962030">
        <w:rPr>
          <w:sz w:val="28"/>
          <w:szCs w:val="28"/>
          <w:lang w:val="en-US"/>
        </w:rPr>
        <w:t>A course of lectures “</w:t>
      </w:r>
      <w:r w:rsidR="00D27332" w:rsidRPr="00C44A25">
        <w:rPr>
          <w:b/>
          <w:sz w:val="28"/>
          <w:szCs w:val="28"/>
          <w:lang w:val="en-US"/>
        </w:rPr>
        <w:t>Statistical</w:t>
      </w:r>
      <w:r w:rsidR="00D27332" w:rsidRPr="00F77BC8">
        <w:rPr>
          <w:b/>
          <w:sz w:val="28"/>
          <w:szCs w:val="28"/>
          <w:lang w:val="en-US"/>
        </w:rPr>
        <w:t xml:space="preserve"> </w:t>
      </w:r>
      <w:r w:rsidR="00D27332" w:rsidRPr="00C44A25">
        <w:rPr>
          <w:b/>
          <w:sz w:val="28"/>
          <w:szCs w:val="28"/>
          <w:lang w:val="en-US"/>
        </w:rPr>
        <w:t>methods</w:t>
      </w:r>
      <w:r w:rsidR="00D27332" w:rsidRPr="00F77BC8">
        <w:rPr>
          <w:b/>
          <w:sz w:val="28"/>
          <w:szCs w:val="28"/>
          <w:lang w:val="en-US"/>
        </w:rPr>
        <w:t xml:space="preserve"> </w:t>
      </w:r>
      <w:r w:rsidR="00D27332" w:rsidRPr="00C44A25">
        <w:rPr>
          <w:b/>
          <w:sz w:val="28"/>
          <w:szCs w:val="28"/>
          <w:lang w:val="en-US"/>
        </w:rPr>
        <w:t>of</w:t>
      </w:r>
      <w:r w:rsidR="00D27332" w:rsidRPr="00F77BC8">
        <w:rPr>
          <w:b/>
          <w:sz w:val="28"/>
          <w:szCs w:val="28"/>
          <w:lang w:val="en-US"/>
        </w:rPr>
        <w:t xml:space="preserve"> </w:t>
      </w:r>
      <w:r w:rsidR="00D27332" w:rsidRPr="00C44A25">
        <w:rPr>
          <w:b/>
          <w:sz w:val="28"/>
          <w:szCs w:val="28"/>
          <w:lang w:val="en-US"/>
        </w:rPr>
        <w:t>product</w:t>
      </w:r>
      <w:r w:rsidR="00D27332" w:rsidRPr="00F77BC8">
        <w:rPr>
          <w:b/>
          <w:sz w:val="28"/>
          <w:szCs w:val="28"/>
          <w:lang w:val="en-US"/>
        </w:rPr>
        <w:t xml:space="preserve"> </w:t>
      </w:r>
      <w:r w:rsidR="00D27332" w:rsidRPr="00C44A25">
        <w:rPr>
          <w:b/>
          <w:sz w:val="28"/>
          <w:szCs w:val="28"/>
          <w:lang w:val="en-US"/>
        </w:rPr>
        <w:t>quality</w:t>
      </w:r>
      <w:r w:rsidR="00D27332" w:rsidRPr="00F77BC8">
        <w:rPr>
          <w:b/>
          <w:sz w:val="28"/>
          <w:szCs w:val="28"/>
          <w:lang w:val="en-US"/>
        </w:rPr>
        <w:t xml:space="preserve"> </w:t>
      </w:r>
      <w:r w:rsidR="00D27332" w:rsidRPr="00C44A25">
        <w:rPr>
          <w:b/>
          <w:sz w:val="28"/>
          <w:szCs w:val="28"/>
          <w:lang w:val="en-US"/>
        </w:rPr>
        <w:t>management</w:t>
      </w:r>
      <w:r w:rsidR="00D27332" w:rsidRPr="00F77BC8">
        <w:rPr>
          <w:b/>
          <w:sz w:val="28"/>
          <w:szCs w:val="28"/>
          <w:lang w:val="en-US"/>
        </w:rPr>
        <w:t xml:space="preserve"> </w:t>
      </w:r>
      <w:r w:rsidR="00D27332" w:rsidRPr="00C44A25">
        <w:rPr>
          <w:b/>
          <w:sz w:val="28"/>
          <w:szCs w:val="28"/>
          <w:lang w:val="en-US"/>
        </w:rPr>
        <w:t>and</w:t>
      </w:r>
      <w:r w:rsidR="00D27332" w:rsidRPr="00F77BC8">
        <w:rPr>
          <w:b/>
          <w:sz w:val="28"/>
          <w:szCs w:val="28"/>
          <w:lang w:val="en-US"/>
        </w:rPr>
        <w:t xml:space="preserve"> </w:t>
      </w:r>
      <w:r w:rsidR="00D27332" w:rsidRPr="00C44A25">
        <w:rPr>
          <w:b/>
          <w:sz w:val="28"/>
          <w:szCs w:val="28"/>
          <w:lang w:val="en-US"/>
        </w:rPr>
        <w:t>processes</w:t>
      </w:r>
      <w:r w:rsidRPr="00962030">
        <w:rPr>
          <w:sz w:val="28"/>
          <w:szCs w:val="28"/>
          <w:lang w:val="en-US"/>
        </w:rPr>
        <w:t>” for the specialty 5</w:t>
      </w:r>
      <w:r w:rsidRPr="00962030">
        <w:rPr>
          <w:sz w:val="28"/>
          <w:szCs w:val="28"/>
        </w:rPr>
        <w:t>В</w:t>
      </w:r>
      <w:r w:rsidRPr="00962030">
        <w:rPr>
          <w:sz w:val="28"/>
          <w:szCs w:val="28"/>
          <w:lang w:val="en-US"/>
        </w:rPr>
        <w:t>073200 - Standardization and Certification,</w:t>
      </w:r>
      <w:r w:rsidR="00C1042C">
        <w:rPr>
          <w:sz w:val="28"/>
          <w:szCs w:val="28"/>
          <w:lang w:val="en-US"/>
        </w:rPr>
        <w:t xml:space="preserve"> Shymkent: SKSU. M. </w:t>
      </w:r>
      <w:proofErr w:type="spellStart"/>
      <w:r w:rsidR="00C1042C">
        <w:rPr>
          <w:sz w:val="28"/>
          <w:szCs w:val="28"/>
          <w:lang w:val="en-US"/>
        </w:rPr>
        <w:t>Auezov</w:t>
      </w:r>
      <w:proofErr w:type="spellEnd"/>
      <w:r w:rsidR="00C1042C">
        <w:rPr>
          <w:sz w:val="28"/>
          <w:szCs w:val="28"/>
          <w:lang w:val="en-US"/>
        </w:rPr>
        <w:t>; 2019</w:t>
      </w:r>
      <w:r w:rsidRPr="00962030">
        <w:rPr>
          <w:sz w:val="28"/>
          <w:szCs w:val="28"/>
          <w:lang w:val="en-US"/>
        </w:rPr>
        <w:t>, -</w:t>
      </w:r>
      <w:r w:rsidR="00536B3A">
        <w:rPr>
          <w:sz w:val="28"/>
          <w:szCs w:val="28"/>
          <w:lang w:val="en-US"/>
        </w:rPr>
        <w:t>168</w:t>
      </w:r>
      <w:r>
        <w:rPr>
          <w:sz w:val="28"/>
          <w:szCs w:val="28"/>
          <w:lang w:val="en-US"/>
        </w:rPr>
        <w:t>p</w:t>
      </w:r>
      <w:r w:rsidR="0048085B" w:rsidRPr="00962030">
        <w:rPr>
          <w:sz w:val="28"/>
          <w:szCs w:val="28"/>
          <w:lang w:val="en-US"/>
        </w:rPr>
        <w:t>.</w:t>
      </w:r>
    </w:p>
    <w:p w:rsidR="0048085B" w:rsidRPr="00962030" w:rsidRDefault="0048085B" w:rsidP="0048085B">
      <w:pPr>
        <w:ind w:firstLine="567"/>
        <w:jc w:val="both"/>
        <w:rPr>
          <w:sz w:val="28"/>
          <w:szCs w:val="28"/>
          <w:lang w:val="en-US"/>
        </w:rPr>
      </w:pPr>
    </w:p>
    <w:p w:rsidR="0048085B" w:rsidRPr="00962030" w:rsidRDefault="00962030" w:rsidP="0048085B">
      <w:pPr>
        <w:ind w:firstLine="567"/>
        <w:jc w:val="both"/>
        <w:rPr>
          <w:sz w:val="28"/>
          <w:szCs w:val="28"/>
          <w:lang w:val="en-US" w:eastAsia="ko-KR"/>
        </w:rPr>
      </w:pPr>
      <w:r w:rsidRPr="00962030">
        <w:rPr>
          <w:sz w:val="28"/>
          <w:szCs w:val="28"/>
          <w:lang w:val="en-US" w:eastAsia="ko-KR"/>
        </w:rPr>
        <w:t>The course of lectures is compiled in accordance with the requirements of the curriculum and the curriculum of the discipline "Statistical methods of product quality and process management" and includes all the necessary information on the implementation of the lecture lessons of the course</w:t>
      </w:r>
      <w:r w:rsidR="0048085B" w:rsidRPr="00962030">
        <w:rPr>
          <w:sz w:val="28"/>
          <w:szCs w:val="28"/>
          <w:lang w:val="en-US" w:eastAsia="ko-KR"/>
        </w:rPr>
        <w:t>.</w:t>
      </w:r>
    </w:p>
    <w:p w:rsidR="0048085B" w:rsidRPr="00962030" w:rsidRDefault="0048085B" w:rsidP="0048085B">
      <w:pPr>
        <w:ind w:firstLine="567"/>
        <w:jc w:val="both"/>
        <w:rPr>
          <w:sz w:val="28"/>
          <w:szCs w:val="28"/>
          <w:lang w:val="en-US" w:eastAsia="ko-KR"/>
        </w:rPr>
      </w:pPr>
    </w:p>
    <w:p w:rsidR="0048085B" w:rsidRPr="00962030" w:rsidRDefault="00962030" w:rsidP="0048085B">
      <w:pPr>
        <w:ind w:firstLine="567"/>
        <w:jc w:val="both"/>
        <w:rPr>
          <w:sz w:val="28"/>
          <w:szCs w:val="28"/>
          <w:lang w:val="en-US" w:eastAsia="ko-KR"/>
        </w:rPr>
      </w:pPr>
      <w:r w:rsidRPr="00962030">
        <w:rPr>
          <w:sz w:val="28"/>
          <w:szCs w:val="28"/>
          <w:lang w:val="en-US"/>
        </w:rPr>
        <w:t>The course of lectures is intended for students of the specialty 5</w:t>
      </w:r>
      <w:r w:rsidRPr="00962030">
        <w:rPr>
          <w:sz w:val="28"/>
          <w:szCs w:val="28"/>
        </w:rPr>
        <w:t>В</w:t>
      </w:r>
      <w:r w:rsidRPr="00962030">
        <w:rPr>
          <w:sz w:val="28"/>
          <w:szCs w:val="28"/>
          <w:lang w:val="en-US"/>
        </w:rPr>
        <w:t>073200 - Standardization and Certification</w:t>
      </w:r>
      <w:r w:rsidR="0048085B" w:rsidRPr="00962030">
        <w:rPr>
          <w:sz w:val="28"/>
          <w:szCs w:val="28"/>
          <w:lang w:val="en-US"/>
        </w:rPr>
        <w:t xml:space="preserve">. </w:t>
      </w:r>
    </w:p>
    <w:p w:rsidR="0048085B" w:rsidRPr="00962030" w:rsidRDefault="0048085B" w:rsidP="0048085B">
      <w:pPr>
        <w:ind w:firstLine="567"/>
        <w:jc w:val="both"/>
        <w:rPr>
          <w:sz w:val="28"/>
          <w:szCs w:val="28"/>
          <w:lang w:val="en-US" w:eastAsia="ko-KR"/>
        </w:rPr>
      </w:pPr>
    </w:p>
    <w:p w:rsidR="0048085B" w:rsidRPr="00962030" w:rsidRDefault="00962030" w:rsidP="0048085B">
      <w:pPr>
        <w:ind w:firstLine="567"/>
        <w:jc w:val="both"/>
        <w:rPr>
          <w:sz w:val="28"/>
          <w:szCs w:val="28"/>
          <w:lang w:val="en-US"/>
        </w:rPr>
      </w:pPr>
      <w:r w:rsidRPr="00962030">
        <w:rPr>
          <w:sz w:val="28"/>
          <w:szCs w:val="28"/>
          <w:lang w:val="en-US"/>
        </w:rPr>
        <w:t>The lecture course provides theoretical basic concepts and definitions from the field of statistical methods for monitoring and managing the qu</w:t>
      </w:r>
      <w:r>
        <w:rPr>
          <w:sz w:val="28"/>
          <w:szCs w:val="28"/>
          <w:lang w:val="en-US"/>
        </w:rPr>
        <w:t>ality of products and processes,</w:t>
      </w:r>
      <w:r w:rsidRPr="00962030">
        <w:rPr>
          <w:sz w:val="28"/>
          <w:szCs w:val="28"/>
          <w:lang w:val="en-US"/>
        </w:rPr>
        <w:t xml:space="preserve"> stat</w:t>
      </w:r>
      <w:r>
        <w:rPr>
          <w:sz w:val="28"/>
          <w:szCs w:val="28"/>
          <w:lang w:val="en-US"/>
        </w:rPr>
        <w:t>istical quality control methods, control charts,</w:t>
      </w:r>
      <w:r w:rsidRPr="00962030">
        <w:rPr>
          <w:sz w:val="28"/>
          <w:szCs w:val="28"/>
          <w:lang w:val="en-US"/>
        </w:rPr>
        <w:t xml:space="preserve"> continuous acceptance quality </w:t>
      </w:r>
      <w:r>
        <w:rPr>
          <w:sz w:val="28"/>
          <w:szCs w:val="28"/>
          <w:lang w:val="en-US"/>
        </w:rPr>
        <w:t>control on a quantitative basis,</w:t>
      </w:r>
      <w:r w:rsidRPr="00962030">
        <w:rPr>
          <w:sz w:val="28"/>
          <w:szCs w:val="28"/>
          <w:lang w:val="en-US"/>
        </w:rPr>
        <w:t xml:space="preserve"> continuous acceptance quality </w:t>
      </w:r>
      <w:r>
        <w:rPr>
          <w:sz w:val="28"/>
          <w:szCs w:val="28"/>
          <w:lang w:val="en-US"/>
        </w:rPr>
        <w:t>control on an alternative basis,</w:t>
      </w:r>
      <w:r w:rsidRPr="00962030">
        <w:rPr>
          <w:sz w:val="28"/>
          <w:szCs w:val="28"/>
          <w:lang w:val="en-US"/>
        </w:rPr>
        <w:t xml:space="preserve"> statistical analysis of accuracy</w:t>
      </w:r>
      <w:r>
        <w:rPr>
          <w:sz w:val="28"/>
          <w:szCs w:val="28"/>
          <w:lang w:val="en-US"/>
        </w:rPr>
        <w:t>, stability and process control,</w:t>
      </w:r>
      <w:r w:rsidRPr="00962030">
        <w:rPr>
          <w:sz w:val="28"/>
          <w:szCs w:val="28"/>
          <w:lang w:val="en-US"/>
        </w:rPr>
        <w:t xml:space="preserve"> organization of technical quality control</w:t>
      </w:r>
      <w:r w:rsidR="00ED4C86" w:rsidRPr="00962030">
        <w:rPr>
          <w:sz w:val="28"/>
          <w:szCs w:val="28"/>
          <w:lang w:val="en-US"/>
        </w:rPr>
        <w:t>.</w:t>
      </w:r>
    </w:p>
    <w:p w:rsidR="0048085B" w:rsidRPr="00962030" w:rsidRDefault="0048085B" w:rsidP="0048085B">
      <w:pPr>
        <w:pStyle w:val="ac"/>
        <w:shd w:val="clear" w:color="auto" w:fill="auto"/>
        <w:spacing w:line="240" w:lineRule="auto"/>
        <w:ind w:firstLine="567"/>
        <w:jc w:val="both"/>
        <w:rPr>
          <w:rFonts w:ascii="Times New Roman" w:hAnsi="Times New Roman"/>
          <w:sz w:val="24"/>
          <w:szCs w:val="24"/>
          <w:lang w:val="en-US" w:eastAsia="ko-KR"/>
        </w:rPr>
      </w:pPr>
    </w:p>
    <w:p w:rsidR="00962030" w:rsidRDefault="00962030" w:rsidP="0048085B">
      <w:pPr>
        <w:ind w:firstLine="567"/>
        <w:rPr>
          <w:sz w:val="28"/>
          <w:szCs w:val="28"/>
          <w:lang w:val="en-US" w:eastAsia="ko-KR"/>
        </w:rPr>
      </w:pPr>
      <w:r w:rsidRPr="00962030">
        <w:rPr>
          <w:sz w:val="28"/>
          <w:szCs w:val="28"/>
          <w:lang w:val="en-US" w:eastAsia="ko-KR"/>
        </w:rPr>
        <w:t>Reviewers</w:t>
      </w:r>
      <w:r w:rsidR="0048085B" w:rsidRPr="00962030">
        <w:rPr>
          <w:sz w:val="28"/>
          <w:szCs w:val="28"/>
          <w:lang w:val="en-US" w:eastAsia="ko-KR"/>
        </w:rPr>
        <w:t>:</w:t>
      </w:r>
    </w:p>
    <w:p w:rsidR="00962030" w:rsidRPr="001B7C61" w:rsidRDefault="00962030" w:rsidP="00962030">
      <w:pPr>
        <w:ind w:firstLine="567"/>
        <w:rPr>
          <w:sz w:val="28"/>
          <w:szCs w:val="28"/>
          <w:lang w:val="en-US" w:eastAsia="ko-KR"/>
        </w:rPr>
      </w:pPr>
      <w:r w:rsidRPr="001B7C61">
        <w:rPr>
          <w:sz w:val="28"/>
          <w:szCs w:val="28"/>
          <w:lang w:val="en-US" w:eastAsia="ko-KR"/>
        </w:rPr>
        <w:t>Eshankulov A.A. - Candidate of  Technical  Sciences, Associate Professor of the Department of  SIS</w:t>
      </w:r>
    </w:p>
    <w:p w:rsidR="00962030" w:rsidRDefault="00962030" w:rsidP="00962030">
      <w:pPr>
        <w:ind w:firstLine="567"/>
        <w:rPr>
          <w:sz w:val="28"/>
          <w:szCs w:val="28"/>
          <w:lang w:val="en-US" w:eastAsia="ko-KR"/>
        </w:rPr>
      </w:pPr>
      <w:r w:rsidRPr="001B7C61">
        <w:rPr>
          <w:sz w:val="28"/>
          <w:szCs w:val="28"/>
          <w:lang w:val="en-US" w:eastAsia="ko-KR"/>
        </w:rPr>
        <w:t>Tulekbaeva A.K. - Candidate of  Technical Sciences, Associate Professor of  the Department of  SIS</w:t>
      </w:r>
    </w:p>
    <w:p w:rsidR="0048085B" w:rsidRPr="00962030" w:rsidRDefault="0048085B" w:rsidP="0048085B">
      <w:pPr>
        <w:ind w:firstLine="567"/>
        <w:rPr>
          <w:sz w:val="28"/>
          <w:szCs w:val="28"/>
          <w:lang w:val="en-US" w:eastAsia="ko-KR"/>
        </w:rPr>
      </w:pPr>
    </w:p>
    <w:p w:rsidR="00962030" w:rsidRPr="00962030" w:rsidRDefault="00962030" w:rsidP="00962030">
      <w:pPr>
        <w:ind w:firstLine="567"/>
        <w:rPr>
          <w:sz w:val="28"/>
          <w:szCs w:val="28"/>
          <w:lang w:val="en-US" w:eastAsia="ko-KR"/>
        </w:rPr>
      </w:pPr>
      <w:r w:rsidRPr="00962030">
        <w:rPr>
          <w:sz w:val="28"/>
          <w:szCs w:val="28"/>
          <w:lang w:val="en-US" w:eastAsia="ko-KR"/>
        </w:rPr>
        <w:t>Reviewed and recommended for publication by the meeting of the department "Standardization and Certification"</w:t>
      </w:r>
    </w:p>
    <w:p w:rsidR="00962030" w:rsidRPr="00962030" w:rsidRDefault="00962030" w:rsidP="00962030">
      <w:pPr>
        <w:ind w:firstLine="567"/>
        <w:rPr>
          <w:sz w:val="28"/>
          <w:szCs w:val="28"/>
          <w:lang w:val="en-US" w:eastAsia="ko-KR"/>
        </w:rPr>
      </w:pPr>
      <w:r w:rsidRPr="00962030">
        <w:rPr>
          <w:sz w:val="28"/>
          <w:szCs w:val="28"/>
          <w:lang w:val="en-US" w:eastAsia="ko-KR"/>
        </w:rPr>
        <w:t>(protocol number ___ dated _________ 201____),</w:t>
      </w:r>
    </w:p>
    <w:p w:rsidR="00962030" w:rsidRPr="00962030" w:rsidRDefault="00962030" w:rsidP="00962030">
      <w:pPr>
        <w:ind w:firstLine="567"/>
        <w:rPr>
          <w:sz w:val="28"/>
          <w:szCs w:val="28"/>
          <w:lang w:val="en-US" w:eastAsia="ko-KR"/>
        </w:rPr>
      </w:pPr>
    </w:p>
    <w:p w:rsidR="00962030" w:rsidRPr="00962030" w:rsidRDefault="00962030" w:rsidP="00962030">
      <w:pPr>
        <w:ind w:firstLine="567"/>
        <w:rPr>
          <w:sz w:val="28"/>
          <w:szCs w:val="28"/>
          <w:lang w:val="en-US" w:eastAsia="ko-KR"/>
        </w:rPr>
      </w:pPr>
      <w:r w:rsidRPr="00962030">
        <w:rPr>
          <w:sz w:val="28"/>
          <w:szCs w:val="28"/>
          <w:lang w:val="en-US" w:eastAsia="ko-KR"/>
        </w:rPr>
        <w:t>Methodical Commission of the Faculty of Mechanics and Oil and Gas</w:t>
      </w:r>
    </w:p>
    <w:p w:rsidR="00962030" w:rsidRPr="00C324A8" w:rsidRDefault="00962030" w:rsidP="00962030">
      <w:pPr>
        <w:ind w:firstLine="567"/>
        <w:rPr>
          <w:sz w:val="28"/>
          <w:szCs w:val="28"/>
          <w:lang w:val="en-US" w:eastAsia="ko-KR"/>
        </w:rPr>
      </w:pPr>
      <w:r w:rsidRPr="00C324A8">
        <w:rPr>
          <w:sz w:val="28"/>
          <w:szCs w:val="28"/>
          <w:lang w:val="en-US" w:eastAsia="ko-KR"/>
        </w:rPr>
        <w:t>(Minutes No. ____ of _______________ ________201__.)</w:t>
      </w:r>
    </w:p>
    <w:p w:rsidR="00962030" w:rsidRPr="00C324A8" w:rsidRDefault="00962030" w:rsidP="00962030">
      <w:pPr>
        <w:ind w:firstLine="567"/>
        <w:rPr>
          <w:sz w:val="28"/>
          <w:szCs w:val="28"/>
          <w:lang w:val="en-US" w:eastAsia="ko-KR"/>
        </w:rPr>
      </w:pPr>
    </w:p>
    <w:p w:rsidR="0048085B" w:rsidRPr="00962030" w:rsidRDefault="00962030" w:rsidP="00962030">
      <w:pPr>
        <w:ind w:firstLine="567"/>
        <w:rPr>
          <w:sz w:val="28"/>
          <w:szCs w:val="28"/>
          <w:lang w:val="en-US" w:eastAsia="ko-KR"/>
        </w:rPr>
      </w:pPr>
      <w:r w:rsidRPr="00962030">
        <w:rPr>
          <w:sz w:val="28"/>
          <w:szCs w:val="28"/>
          <w:lang w:val="en-US" w:eastAsia="ko-KR"/>
        </w:rPr>
        <w:t>Recommended for publication by the Educational - Methodical Council of the SKSU named after M. Auezov, protocol number ___ dated ____________ 201__</w:t>
      </w:r>
    </w:p>
    <w:p w:rsidR="0048085B" w:rsidRPr="00962030" w:rsidRDefault="0048085B" w:rsidP="0048085B">
      <w:pPr>
        <w:ind w:firstLine="567"/>
        <w:rPr>
          <w:sz w:val="28"/>
          <w:szCs w:val="28"/>
          <w:lang w:val="en-US" w:eastAsia="ko-KR"/>
        </w:rPr>
      </w:pPr>
    </w:p>
    <w:p w:rsidR="0048085B" w:rsidRPr="00962030" w:rsidRDefault="0048085B" w:rsidP="0048085B">
      <w:pPr>
        <w:ind w:firstLine="567"/>
        <w:rPr>
          <w:sz w:val="28"/>
          <w:szCs w:val="28"/>
          <w:lang w:val="en-US" w:eastAsia="ko-KR"/>
        </w:rPr>
      </w:pPr>
    </w:p>
    <w:p w:rsidR="0048085B" w:rsidRPr="00962030" w:rsidRDefault="0048085B" w:rsidP="0048085B">
      <w:pPr>
        <w:ind w:firstLine="567"/>
        <w:rPr>
          <w:sz w:val="28"/>
          <w:szCs w:val="28"/>
          <w:lang w:val="en-US" w:eastAsia="ko-KR"/>
        </w:rPr>
      </w:pPr>
    </w:p>
    <w:p w:rsidR="0048085B" w:rsidRPr="00962030" w:rsidRDefault="0048085B" w:rsidP="0048085B">
      <w:pPr>
        <w:ind w:firstLine="567"/>
        <w:rPr>
          <w:sz w:val="28"/>
          <w:szCs w:val="28"/>
          <w:lang w:val="en-US" w:eastAsia="ko-KR"/>
        </w:rPr>
      </w:pPr>
    </w:p>
    <w:p w:rsidR="00834C16" w:rsidRPr="00962030" w:rsidRDefault="00834C16" w:rsidP="009153E1">
      <w:pPr>
        <w:rPr>
          <w:sz w:val="28"/>
          <w:szCs w:val="28"/>
          <w:lang w:val="kk-KZ" w:eastAsia="ko-KR"/>
        </w:rPr>
      </w:pPr>
    </w:p>
    <w:p w:rsidR="00962030" w:rsidRPr="00962030" w:rsidRDefault="00962030" w:rsidP="00962030">
      <w:pPr>
        <w:rPr>
          <w:lang w:val="en-US" w:eastAsia="ko-KR"/>
        </w:rPr>
      </w:pPr>
      <w:r w:rsidRPr="00962030">
        <w:rPr>
          <w:lang w:val="en-US" w:eastAsia="ko-KR"/>
        </w:rPr>
        <w:t>© South Kazakhstan State Unive</w:t>
      </w:r>
      <w:r w:rsidR="00C1042C">
        <w:rPr>
          <w:lang w:val="en-US" w:eastAsia="ko-KR"/>
        </w:rPr>
        <w:t>rsity named after M.Auezov, 2019</w:t>
      </w:r>
      <w:r w:rsidRPr="00962030">
        <w:rPr>
          <w:lang w:val="en-US" w:eastAsia="ko-KR"/>
        </w:rPr>
        <w:t>.</w:t>
      </w:r>
    </w:p>
    <w:p w:rsidR="00962030" w:rsidRDefault="00962030" w:rsidP="00962030">
      <w:pPr>
        <w:rPr>
          <w:lang w:val="kk-KZ" w:eastAsia="ko-KR"/>
        </w:rPr>
      </w:pPr>
      <w:r w:rsidRPr="00C324A8">
        <w:rPr>
          <w:lang w:val="en-US" w:eastAsia="ko-KR"/>
        </w:rPr>
        <w:t xml:space="preserve">Responsible for release: </w:t>
      </w:r>
      <w:r w:rsidRPr="00C5111F">
        <w:rPr>
          <w:lang w:val="en-US" w:eastAsia="ko-KR"/>
        </w:rPr>
        <w:t>Toktabek A.A.</w:t>
      </w:r>
    </w:p>
    <w:p w:rsidR="00962030" w:rsidRDefault="00962030" w:rsidP="00CB77F1">
      <w:pPr>
        <w:jc w:val="center"/>
        <w:rPr>
          <w:lang w:val="kk-KZ" w:eastAsia="ko-KR"/>
        </w:rPr>
      </w:pPr>
    </w:p>
    <w:p w:rsidR="009E536D" w:rsidRPr="00962030" w:rsidRDefault="009E536D" w:rsidP="009E536D">
      <w:pPr>
        <w:jc w:val="center"/>
        <w:rPr>
          <w:b/>
          <w:lang w:val="kk-KZ" w:eastAsia="ko-KR"/>
        </w:rPr>
      </w:pPr>
      <w:r w:rsidRPr="00962030">
        <w:rPr>
          <w:b/>
          <w:lang w:val="kk-KZ" w:eastAsia="ko-KR"/>
        </w:rPr>
        <w:t>CONTENT</w:t>
      </w:r>
    </w:p>
    <w:tbl>
      <w:tblPr>
        <w:tblW w:w="0" w:type="auto"/>
        <w:tblLook w:val="01E0"/>
      </w:tblPr>
      <w:tblGrid>
        <w:gridCol w:w="496"/>
        <w:gridCol w:w="8583"/>
        <w:gridCol w:w="776"/>
      </w:tblGrid>
      <w:tr w:rsidR="009E536D" w:rsidRPr="000852C7" w:rsidTr="009E536D">
        <w:trPr>
          <w:trHeight w:val="253"/>
        </w:trPr>
        <w:tc>
          <w:tcPr>
            <w:tcW w:w="496" w:type="dxa"/>
          </w:tcPr>
          <w:p w:rsidR="009E536D" w:rsidRPr="000852C7" w:rsidRDefault="009E536D" w:rsidP="009E536D">
            <w:pPr>
              <w:pStyle w:val="a3"/>
              <w:spacing w:after="0" w:line="240" w:lineRule="auto"/>
              <w:ind w:left="0"/>
              <w:jc w:val="both"/>
              <w:rPr>
                <w:rFonts w:ascii="Times New Roman" w:hAnsi="Times New Roman" w:cs="Times New Roman"/>
                <w:bCs/>
                <w:sz w:val="28"/>
                <w:szCs w:val="28"/>
              </w:rPr>
            </w:pPr>
          </w:p>
        </w:tc>
        <w:tc>
          <w:tcPr>
            <w:tcW w:w="8583" w:type="dxa"/>
          </w:tcPr>
          <w:p w:rsidR="009E536D" w:rsidRPr="000852C7" w:rsidRDefault="009E536D" w:rsidP="009E536D">
            <w:pPr>
              <w:pStyle w:val="a3"/>
              <w:spacing w:after="0" w:line="240" w:lineRule="auto"/>
              <w:ind w:left="0"/>
              <w:jc w:val="both"/>
              <w:rPr>
                <w:rFonts w:ascii="Times New Roman" w:hAnsi="Times New Roman" w:cs="Times New Roman"/>
                <w:b/>
                <w:sz w:val="28"/>
                <w:szCs w:val="28"/>
                <w:highlight w:val="yellow"/>
              </w:rPr>
            </w:pPr>
            <w:proofErr w:type="spellStart"/>
            <w:r w:rsidRPr="000852C7">
              <w:rPr>
                <w:rFonts w:ascii="Times New Roman" w:hAnsi="Times New Roman" w:cs="Times New Roman"/>
                <w:b/>
                <w:sz w:val="28"/>
                <w:szCs w:val="28"/>
              </w:rPr>
              <w:t>Introduction</w:t>
            </w:r>
            <w:proofErr w:type="spellEnd"/>
          </w:p>
        </w:tc>
        <w:tc>
          <w:tcPr>
            <w:tcW w:w="776" w:type="dxa"/>
          </w:tcPr>
          <w:p w:rsidR="009E536D" w:rsidRPr="000852C7" w:rsidRDefault="009E536D" w:rsidP="009E536D">
            <w:pPr>
              <w:pStyle w:val="a3"/>
              <w:spacing w:after="0" w:line="240" w:lineRule="auto"/>
              <w:ind w:left="0"/>
              <w:jc w:val="center"/>
              <w:rPr>
                <w:rFonts w:ascii="Times New Roman" w:hAnsi="Times New Roman" w:cs="Times New Roman"/>
                <w:bCs/>
                <w:sz w:val="28"/>
                <w:szCs w:val="28"/>
              </w:rPr>
            </w:pPr>
            <w:r w:rsidRPr="000852C7">
              <w:rPr>
                <w:rFonts w:ascii="Times New Roman" w:hAnsi="Times New Roman" w:cs="Times New Roman"/>
                <w:bCs/>
                <w:sz w:val="28"/>
                <w:szCs w:val="28"/>
              </w:rPr>
              <w:t>7</w:t>
            </w:r>
          </w:p>
        </w:tc>
      </w:tr>
      <w:tr w:rsidR="009E536D" w:rsidRPr="000852C7" w:rsidTr="009E536D">
        <w:trPr>
          <w:trHeight w:val="345"/>
        </w:trPr>
        <w:tc>
          <w:tcPr>
            <w:tcW w:w="496" w:type="dxa"/>
          </w:tcPr>
          <w:p w:rsidR="009E536D" w:rsidRPr="000852C7" w:rsidRDefault="009E536D" w:rsidP="009E536D">
            <w:pPr>
              <w:rPr>
                <w:sz w:val="28"/>
                <w:szCs w:val="28"/>
              </w:rPr>
            </w:pPr>
            <w:r w:rsidRPr="000852C7">
              <w:rPr>
                <w:sz w:val="28"/>
                <w:szCs w:val="28"/>
              </w:rPr>
              <w:t>1</w:t>
            </w:r>
          </w:p>
        </w:tc>
        <w:tc>
          <w:tcPr>
            <w:tcW w:w="8583" w:type="dxa"/>
          </w:tcPr>
          <w:p w:rsidR="009E536D" w:rsidRPr="000852C7" w:rsidRDefault="009E536D" w:rsidP="009E536D">
            <w:pPr>
              <w:pStyle w:val="a3"/>
              <w:spacing w:after="0" w:line="240" w:lineRule="auto"/>
              <w:ind w:left="0"/>
              <w:jc w:val="both"/>
              <w:rPr>
                <w:rFonts w:ascii="Times New Roman" w:hAnsi="Times New Roman" w:cs="Times New Roman"/>
                <w:bCs/>
                <w:sz w:val="28"/>
                <w:szCs w:val="28"/>
                <w:highlight w:val="yellow"/>
                <w:lang w:val="en-US"/>
              </w:rPr>
            </w:pPr>
            <w:r w:rsidRPr="000852C7">
              <w:rPr>
                <w:rFonts w:ascii="Times New Roman" w:hAnsi="Times New Roman" w:cs="Times New Roman"/>
                <w:bCs/>
                <w:color w:val="000000"/>
                <w:sz w:val="28"/>
                <w:szCs w:val="28"/>
                <w:lang w:val="en-US"/>
              </w:rPr>
              <w:t>Introduction. Subject, tasks and content of discipline, discipline structure. The main concepts and definitions from area of statistical control methods and product quality control and processes</w:t>
            </w:r>
          </w:p>
        </w:tc>
        <w:tc>
          <w:tcPr>
            <w:tcW w:w="776" w:type="dxa"/>
          </w:tcPr>
          <w:p w:rsidR="009E536D" w:rsidRPr="000852C7" w:rsidRDefault="009E536D" w:rsidP="009E536D">
            <w:pPr>
              <w:jc w:val="center"/>
              <w:rPr>
                <w:sz w:val="28"/>
                <w:szCs w:val="28"/>
                <w:lang w:val="en-US"/>
              </w:rPr>
            </w:pPr>
          </w:p>
          <w:p w:rsidR="009E536D" w:rsidRPr="000852C7" w:rsidRDefault="00F83B7A" w:rsidP="009E536D">
            <w:pPr>
              <w:jc w:val="center"/>
              <w:rPr>
                <w:sz w:val="28"/>
                <w:szCs w:val="28"/>
                <w:lang w:val="en-US"/>
              </w:rPr>
            </w:pPr>
            <w:r>
              <w:rPr>
                <w:sz w:val="28"/>
                <w:szCs w:val="28"/>
                <w:lang w:val="en-US"/>
              </w:rPr>
              <w:t>9</w:t>
            </w:r>
          </w:p>
        </w:tc>
      </w:tr>
      <w:tr w:rsidR="009E536D" w:rsidRPr="000852C7" w:rsidTr="009E536D">
        <w:trPr>
          <w:trHeight w:val="203"/>
        </w:trPr>
        <w:tc>
          <w:tcPr>
            <w:tcW w:w="496" w:type="dxa"/>
          </w:tcPr>
          <w:p w:rsidR="009E536D" w:rsidRPr="000852C7" w:rsidRDefault="009E536D" w:rsidP="009E536D">
            <w:pPr>
              <w:rPr>
                <w:sz w:val="28"/>
                <w:szCs w:val="28"/>
                <w:lang w:val="kk-KZ"/>
              </w:rPr>
            </w:pPr>
            <w:r w:rsidRPr="000852C7">
              <w:rPr>
                <w:sz w:val="28"/>
                <w:szCs w:val="28"/>
                <w:lang w:val="kk-KZ"/>
              </w:rPr>
              <w:t>2</w:t>
            </w:r>
          </w:p>
        </w:tc>
        <w:tc>
          <w:tcPr>
            <w:tcW w:w="8583" w:type="dxa"/>
          </w:tcPr>
          <w:p w:rsidR="009E536D" w:rsidRPr="000852C7" w:rsidRDefault="009E536D" w:rsidP="009E536D">
            <w:pPr>
              <w:jc w:val="both"/>
              <w:rPr>
                <w:rStyle w:val="FontStyle11"/>
                <w:sz w:val="28"/>
                <w:szCs w:val="28"/>
                <w:lang w:val="en-US"/>
              </w:rPr>
            </w:pPr>
            <w:r w:rsidRPr="000852C7">
              <w:rPr>
                <w:bCs/>
                <w:color w:val="000000"/>
                <w:sz w:val="28"/>
                <w:szCs w:val="28"/>
                <w:lang w:val="en-US"/>
              </w:rPr>
              <w:t>Realization of a casual choice; distribution of qualitative and quantitative signs; selective characteristics and their properties; distribution of selective characteristics</w:t>
            </w:r>
          </w:p>
        </w:tc>
        <w:tc>
          <w:tcPr>
            <w:tcW w:w="776" w:type="dxa"/>
          </w:tcPr>
          <w:p w:rsidR="009E536D" w:rsidRPr="000852C7" w:rsidRDefault="009E536D" w:rsidP="009E536D">
            <w:pPr>
              <w:jc w:val="center"/>
              <w:rPr>
                <w:sz w:val="28"/>
                <w:szCs w:val="28"/>
                <w:lang w:val="en-US"/>
              </w:rPr>
            </w:pPr>
          </w:p>
          <w:p w:rsidR="009E536D" w:rsidRPr="000852C7" w:rsidRDefault="009E536D" w:rsidP="009E536D">
            <w:pPr>
              <w:jc w:val="center"/>
              <w:rPr>
                <w:sz w:val="28"/>
                <w:szCs w:val="28"/>
                <w:lang w:val="en-US"/>
              </w:rPr>
            </w:pPr>
            <w:r w:rsidRPr="000852C7">
              <w:rPr>
                <w:sz w:val="28"/>
                <w:szCs w:val="28"/>
                <w:lang w:val="en-US"/>
              </w:rPr>
              <w:t>1</w:t>
            </w:r>
            <w:r w:rsidR="00F83B7A">
              <w:rPr>
                <w:sz w:val="28"/>
                <w:szCs w:val="28"/>
                <w:lang w:val="en-US"/>
              </w:rPr>
              <w:t>1</w:t>
            </w:r>
          </w:p>
        </w:tc>
      </w:tr>
      <w:tr w:rsidR="009E536D" w:rsidRPr="000852C7" w:rsidTr="009E536D">
        <w:tc>
          <w:tcPr>
            <w:tcW w:w="496" w:type="dxa"/>
          </w:tcPr>
          <w:p w:rsidR="009E536D" w:rsidRPr="000852C7" w:rsidRDefault="009E536D" w:rsidP="009E536D">
            <w:pPr>
              <w:rPr>
                <w:sz w:val="28"/>
                <w:szCs w:val="28"/>
              </w:rPr>
            </w:pPr>
            <w:r w:rsidRPr="000852C7">
              <w:rPr>
                <w:sz w:val="28"/>
                <w:szCs w:val="28"/>
              </w:rPr>
              <w:t>3</w:t>
            </w:r>
          </w:p>
        </w:tc>
        <w:tc>
          <w:tcPr>
            <w:tcW w:w="8583" w:type="dxa"/>
          </w:tcPr>
          <w:p w:rsidR="009E536D" w:rsidRPr="000852C7" w:rsidRDefault="009E536D" w:rsidP="009E536D">
            <w:pPr>
              <w:autoSpaceDE w:val="0"/>
              <w:autoSpaceDN w:val="0"/>
              <w:adjustRightInd w:val="0"/>
              <w:jc w:val="both"/>
              <w:rPr>
                <w:rStyle w:val="FontStyle11"/>
                <w:sz w:val="28"/>
                <w:szCs w:val="28"/>
                <w:lang w:val="en-US"/>
              </w:rPr>
            </w:pPr>
            <w:r w:rsidRPr="000852C7">
              <w:rPr>
                <w:bCs/>
                <w:color w:val="000000"/>
                <w:sz w:val="28"/>
                <w:szCs w:val="28"/>
                <w:lang w:val="en-US"/>
              </w:rPr>
              <w:t>Theory of selective control. Check of statistical hypotheses</w:t>
            </w:r>
          </w:p>
        </w:tc>
        <w:tc>
          <w:tcPr>
            <w:tcW w:w="776" w:type="dxa"/>
          </w:tcPr>
          <w:p w:rsidR="009E536D" w:rsidRPr="000852C7" w:rsidRDefault="009E536D" w:rsidP="009E536D">
            <w:pPr>
              <w:jc w:val="center"/>
              <w:rPr>
                <w:sz w:val="28"/>
                <w:szCs w:val="28"/>
                <w:lang w:val="en-US"/>
              </w:rPr>
            </w:pPr>
            <w:r w:rsidRPr="000852C7">
              <w:rPr>
                <w:sz w:val="28"/>
                <w:szCs w:val="28"/>
                <w:lang w:val="en-US"/>
              </w:rPr>
              <w:t>1</w:t>
            </w:r>
            <w:r w:rsidR="00F83B7A">
              <w:rPr>
                <w:sz w:val="28"/>
                <w:szCs w:val="28"/>
                <w:lang w:val="en-US"/>
              </w:rPr>
              <w:t>6</w:t>
            </w:r>
          </w:p>
        </w:tc>
      </w:tr>
      <w:tr w:rsidR="009E536D" w:rsidRPr="000852C7" w:rsidTr="009E536D">
        <w:tc>
          <w:tcPr>
            <w:tcW w:w="496" w:type="dxa"/>
          </w:tcPr>
          <w:p w:rsidR="009E536D" w:rsidRPr="000852C7" w:rsidRDefault="009E536D" w:rsidP="009E536D">
            <w:pPr>
              <w:rPr>
                <w:sz w:val="28"/>
                <w:szCs w:val="28"/>
              </w:rPr>
            </w:pPr>
            <w:r w:rsidRPr="000852C7">
              <w:rPr>
                <w:sz w:val="28"/>
                <w:szCs w:val="28"/>
              </w:rPr>
              <w:t>4</w:t>
            </w:r>
          </w:p>
        </w:tc>
        <w:tc>
          <w:tcPr>
            <w:tcW w:w="8583" w:type="dxa"/>
          </w:tcPr>
          <w:p w:rsidR="009E536D" w:rsidRPr="000852C7" w:rsidRDefault="009E536D" w:rsidP="009E536D">
            <w:pPr>
              <w:jc w:val="both"/>
              <w:rPr>
                <w:rStyle w:val="FontStyle11"/>
                <w:sz w:val="28"/>
                <w:szCs w:val="28"/>
                <w:lang w:val="en-US"/>
              </w:rPr>
            </w:pPr>
            <w:r w:rsidRPr="000852C7">
              <w:rPr>
                <w:bCs/>
                <w:color w:val="000000"/>
                <w:sz w:val="28"/>
                <w:szCs w:val="28"/>
                <w:lang w:val="en-US"/>
              </w:rPr>
              <w:t>Methods of statistical quality control. Single repeated and consecutive plans of acceptance control on a qualitative sign</w:t>
            </w:r>
          </w:p>
        </w:tc>
        <w:tc>
          <w:tcPr>
            <w:tcW w:w="776" w:type="dxa"/>
          </w:tcPr>
          <w:p w:rsidR="009E536D" w:rsidRPr="000852C7" w:rsidRDefault="009E536D" w:rsidP="009E536D">
            <w:pPr>
              <w:rPr>
                <w:sz w:val="28"/>
                <w:szCs w:val="28"/>
                <w:lang w:val="en-US"/>
              </w:rPr>
            </w:pPr>
            <w:r w:rsidRPr="000852C7">
              <w:rPr>
                <w:sz w:val="28"/>
                <w:szCs w:val="28"/>
                <w:lang w:val="en-US"/>
              </w:rPr>
              <w:t xml:space="preserve">  </w:t>
            </w:r>
            <w:r w:rsidR="00F83B7A">
              <w:rPr>
                <w:sz w:val="28"/>
                <w:szCs w:val="28"/>
                <w:lang w:val="en-US"/>
              </w:rPr>
              <w:t>21</w:t>
            </w:r>
          </w:p>
        </w:tc>
      </w:tr>
      <w:tr w:rsidR="009E536D" w:rsidRPr="000852C7" w:rsidTr="009E536D">
        <w:tc>
          <w:tcPr>
            <w:tcW w:w="496" w:type="dxa"/>
          </w:tcPr>
          <w:p w:rsidR="009E536D" w:rsidRPr="000852C7" w:rsidRDefault="009E536D" w:rsidP="009E536D">
            <w:pPr>
              <w:tabs>
                <w:tab w:val="left" w:pos="851"/>
              </w:tabs>
              <w:jc w:val="both"/>
              <w:rPr>
                <w:sz w:val="28"/>
                <w:szCs w:val="28"/>
              </w:rPr>
            </w:pPr>
            <w:r w:rsidRPr="000852C7">
              <w:rPr>
                <w:sz w:val="28"/>
                <w:szCs w:val="28"/>
              </w:rPr>
              <w:t>5</w:t>
            </w:r>
          </w:p>
        </w:tc>
        <w:tc>
          <w:tcPr>
            <w:tcW w:w="8583" w:type="dxa"/>
          </w:tcPr>
          <w:p w:rsidR="009E536D" w:rsidRPr="000852C7" w:rsidRDefault="009E536D" w:rsidP="009E536D">
            <w:pPr>
              <w:jc w:val="both"/>
              <w:rPr>
                <w:bCs/>
                <w:color w:val="000000"/>
                <w:sz w:val="28"/>
                <w:szCs w:val="28"/>
                <w:lang w:val="en-US"/>
              </w:rPr>
            </w:pPr>
            <w:r w:rsidRPr="000852C7">
              <w:rPr>
                <w:bCs/>
                <w:color w:val="000000"/>
                <w:sz w:val="28"/>
                <w:szCs w:val="28"/>
                <w:lang w:val="en-US"/>
              </w:rPr>
              <w:t>Plans of selective control on a quantitative sign at unilateral and multilateral restrictions</w:t>
            </w:r>
          </w:p>
        </w:tc>
        <w:tc>
          <w:tcPr>
            <w:tcW w:w="776" w:type="dxa"/>
          </w:tcPr>
          <w:p w:rsidR="009E536D" w:rsidRPr="000852C7" w:rsidRDefault="009E536D" w:rsidP="009E536D">
            <w:pPr>
              <w:rPr>
                <w:sz w:val="28"/>
                <w:szCs w:val="28"/>
                <w:lang w:val="en-US"/>
              </w:rPr>
            </w:pPr>
            <w:r w:rsidRPr="000852C7">
              <w:rPr>
                <w:sz w:val="28"/>
                <w:szCs w:val="28"/>
                <w:lang w:val="en-US"/>
              </w:rPr>
              <w:t xml:space="preserve">  </w:t>
            </w:r>
            <w:r w:rsidR="00F83B7A">
              <w:rPr>
                <w:sz w:val="28"/>
                <w:szCs w:val="28"/>
                <w:lang w:val="en-US"/>
              </w:rPr>
              <w:t>30</w:t>
            </w:r>
          </w:p>
        </w:tc>
      </w:tr>
      <w:tr w:rsidR="009E536D" w:rsidRPr="000852C7" w:rsidTr="009E536D">
        <w:tc>
          <w:tcPr>
            <w:tcW w:w="496" w:type="dxa"/>
          </w:tcPr>
          <w:p w:rsidR="009E536D" w:rsidRPr="000852C7" w:rsidRDefault="009E536D" w:rsidP="009E536D">
            <w:pPr>
              <w:tabs>
                <w:tab w:val="left" w:pos="851"/>
              </w:tabs>
              <w:jc w:val="both"/>
              <w:rPr>
                <w:sz w:val="28"/>
                <w:szCs w:val="28"/>
              </w:rPr>
            </w:pPr>
            <w:r w:rsidRPr="000852C7">
              <w:rPr>
                <w:sz w:val="28"/>
                <w:szCs w:val="28"/>
              </w:rPr>
              <w:t>6</w:t>
            </w:r>
          </w:p>
        </w:tc>
        <w:tc>
          <w:tcPr>
            <w:tcW w:w="8583" w:type="dxa"/>
          </w:tcPr>
          <w:p w:rsidR="009E536D" w:rsidRPr="000852C7" w:rsidRDefault="009E536D" w:rsidP="009E536D">
            <w:pPr>
              <w:jc w:val="both"/>
              <w:rPr>
                <w:bCs/>
                <w:sz w:val="28"/>
                <w:szCs w:val="28"/>
                <w:lang w:val="en-US"/>
              </w:rPr>
            </w:pPr>
            <w:r w:rsidRPr="000852C7">
              <w:rPr>
                <w:bCs/>
                <w:color w:val="000000"/>
                <w:sz w:val="28"/>
                <w:szCs w:val="28"/>
                <w:lang w:val="en-US"/>
              </w:rPr>
              <w:t>Application and usefulness of statistical methods in quality control, the analysis of defects and researches of technological processes</w:t>
            </w:r>
          </w:p>
        </w:tc>
        <w:tc>
          <w:tcPr>
            <w:tcW w:w="776" w:type="dxa"/>
          </w:tcPr>
          <w:p w:rsidR="009E536D" w:rsidRPr="000852C7" w:rsidRDefault="00F83B7A" w:rsidP="009E536D">
            <w:pPr>
              <w:jc w:val="center"/>
              <w:rPr>
                <w:sz w:val="28"/>
                <w:szCs w:val="28"/>
                <w:lang w:val="en-US"/>
              </w:rPr>
            </w:pPr>
            <w:r>
              <w:rPr>
                <w:sz w:val="28"/>
                <w:szCs w:val="28"/>
                <w:lang w:val="en-US"/>
              </w:rPr>
              <w:t>39</w:t>
            </w:r>
          </w:p>
        </w:tc>
      </w:tr>
      <w:tr w:rsidR="009E536D" w:rsidRPr="000852C7" w:rsidTr="009E536D">
        <w:tc>
          <w:tcPr>
            <w:tcW w:w="496" w:type="dxa"/>
          </w:tcPr>
          <w:p w:rsidR="009E536D" w:rsidRPr="000852C7" w:rsidRDefault="009E536D" w:rsidP="009E536D">
            <w:pPr>
              <w:rPr>
                <w:sz w:val="28"/>
                <w:szCs w:val="28"/>
              </w:rPr>
            </w:pPr>
            <w:r w:rsidRPr="000852C7">
              <w:rPr>
                <w:sz w:val="28"/>
                <w:szCs w:val="28"/>
              </w:rPr>
              <w:t>7</w:t>
            </w:r>
          </w:p>
        </w:tc>
        <w:tc>
          <w:tcPr>
            <w:tcW w:w="8583" w:type="dxa"/>
          </w:tcPr>
          <w:p w:rsidR="009E536D" w:rsidRPr="000852C7" w:rsidRDefault="009E536D" w:rsidP="009E536D">
            <w:pPr>
              <w:jc w:val="both"/>
              <w:rPr>
                <w:bCs/>
                <w:sz w:val="28"/>
                <w:szCs w:val="28"/>
                <w:lang w:val="en-US"/>
              </w:rPr>
            </w:pPr>
            <w:r w:rsidRPr="000852C7">
              <w:rPr>
                <w:bCs/>
                <w:sz w:val="28"/>
                <w:szCs w:val="28"/>
                <w:lang w:val="en-US"/>
              </w:rPr>
              <w:t>Basic concepts and definitions from the field of statistical methods for monitoring and managing the quality of products and processes.</w:t>
            </w:r>
          </w:p>
        </w:tc>
        <w:tc>
          <w:tcPr>
            <w:tcW w:w="776" w:type="dxa"/>
          </w:tcPr>
          <w:p w:rsidR="009E536D" w:rsidRPr="000852C7" w:rsidRDefault="009E536D" w:rsidP="009E536D">
            <w:pPr>
              <w:rPr>
                <w:sz w:val="28"/>
                <w:szCs w:val="28"/>
                <w:lang w:val="en-US"/>
              </w:rPr>
            </w:pPr>
            <w:r w:rsidRPr="000852C7">
              <w:rPr>
                <w:sz w:val="28"/>
                <w:szCs w:val="28"/>
                <w:lang w:val="en-US"/>
              </w:rPr>
              <w:t xml:space="preserve">  </w:t>
            </w:r>
            <w:r w:rsidR="00F83B7A">
              <w:rPr>
                <w:sz w:val="28"/>
                <w:szCs w:val="28"/>
                <w:lang w:val="en-US"/>
              </w:rPr>
              <w:t>41</w:t>
            </w:r>
          </w:p>
        </w:tc>
      </w:tr>
      <w:tr w:rsidR="009E536D" w:rsidRPr="000852C7" w:rsidTr="009E536D">
        <w:tc>
          <w:tcPr>
            <w:tcW w:w="496" w:type="dxa"/>
          </w:tcPr>
          <w:p w:rsidR="009E536D" w:rsidRPr="000852C7" w:rsidRDefault="009E536D" w:rsidP="009E536D">
            <w:pPr>
              <w:rPr>
                <w:sz w:val="28"/>
                <w:szCs w:val="28"/>
              </w:rPr>
            </w:pPr>
            <w:r w:rsidRPr="000852C7">
              <w:rPr>
                <w:sz w:val="28"/>
                <w:szCs w:val="28"/>
              </w:rPr>
              <w:t>8</w:t>
            </w:r>
          </w:p>
        </w:tc>
        <w:tc>
          <w:tcPr>
            <w:tcW w:w="8583" w:type="dxa"/>
          </w:tcPr>
          <w:p w:rsidR="009E536D" w:rsidRPr="000852C7" w:rsidRDefault="009E536D" w:rsidP="009E536D">
            <w:pPr>
              <w:jc w:val="both"/>
              <w:rPr>
                <w:bCs/>
                <w:sz w:val="28"/>
                <w:szCs w:val="28"/>
                <w:lang w:val="en-US"/>
              </w:rPr>
            </w:pPr>
            <w:r w:rsidRPr="000852C7">
              <w:rPr>
                <w:bCs/>
                <w:sz w:val="28"/>
                <w:szCs w:val="28"/>
                <w:lang w:val="en-US"/>
              </w:rPr>
              <w:t>Fields of application of statistical control and main tasks.</w:t>
            </w:r>
          </w:p>
        </w:tc>
        <w:tc>
          <w:tcPr>
            <w:tcW w:w="776" w:type="dxa"/>
          </w:tcPr>
          <w:p w:rsidR="009E536D" w:rsidRPr="000852C7" w:rsidRDefault="009E536D" w:rsidP="009E536D">
            <w:pPr>
              <w:jc w:val="center"/>
              <w:rPr>
                <w:sz w:val="28"/>
                <w:szCs w:val="28"/>
                <w:lang w:val="en-US"/>
              </w:rPr>
            </w:pPr>
            <w:r w:rsidRPr="000852C7">
              <w:rPr>
                <w:sz w:val="28"/>
                <w:szCs w:val="28"/>
                <w:lang w:val="en-US"/>
              </w:rPr>
              <w:t>4</w:t>
            </w:r>
            <w:r w:rsidR="00F83B7A">
              <w:rPr>
                <w:sz w:val="28"/>
                <w:szCs w:val="28"/>
                <w:lang w:val="en-US"/>
              </w:rPr>
              <w:t>5</w:t>
            </w:r>
          </w:p>
        </w:tc>
      </w:tr>
      <w:tr w:rsidR="009E536D" w:rsidRPr="000852C7" w:rsidTr="009E536D">
        <w:tc>
          <w:tcPr>
            <w:tcW w:w="496" w:type="dxa"/>
          </w:tcPr>
          <w:p w:rsidR="009E536D" w:rsidRPr="000852C7" w:rsidRDefault="009E536D" w:rsidP="009E536D">
            <w:pPr>
              <w:rPr>
                <w:sz w:val="28"/>
                <w:szCs w:val="28"/>
              </w:rPr>
            </w:pPr>
            <w:r w:rsidRPr="000852C7">
              <w:rPr>
                <w:sz w:val="28"/>
                <w:szCs w:val="28"/>
              </w:rPr>
              <w:t>9</w:t>
            </w:r>
          </w:p>
        </w:tc>
        <w:tc>
          <w:tcPr>
            <w:tcW w:w="8583" w:type="dxa"/>
          </w:tcPr>
          <w:p w:rsidR="009E536D" w:rsidRPr="000852C7" w:rsidRDefault="009E536D" w:rsidP="009E536D">
            <w:pPr>
              <w:pStyle w:val="a3"/>
              <w:spacing w:after="0" w:line="240" w:lineRule="auto"/>
              <w:ind w:left="0"/>
              <w:jc w:val="both"/>
              <w:rPr>
                <w:rFonts w:ascii="Times New Roman" w:eastAsia="TimesNewRomanPSMT" w:hAnsi="Times New Roman" w:cs="Times New Roman"/>
                <w:bCs/>
                <w:sz w:val="28"/>
                <w:szCs w:val="28"/>
                <w:highlight w:val="yellow"/>
                <w:lang w:val="kk-KZ"/>
              </w:rPr>
            </w:pPr>
            <w:r w:rsidRPr="000852C7">
              <w:rPr>
                <w:rFonts w:ascii="Times New Roman" w:hAnsi="Times New Roman" w:cs="Times New Roman"/>
                <w:bCs/>
                <w:sz w:val="28"/>
                <w:szCs w:val="28"/>
                <w:lang w:val="en-US"/>
              </w:rPr>
              <w:t>Implementing a random selection.</w:t>
            </w:r>
          </w:p>
        </w:tc>
        <w:tc>
          <w:tcPr>
            <w:tcW w:w="776" w:type="dxa"/>
          </w:tcPr>
          <w:p w:rsidR="009E536D" w:rsidRPr="000852C7" w:rsidRDefault="00F83B7A" w:rsidP="009E536D">
            <w:pPr>
              <w:jc w:val="center"/>
              <w:rPr>
                <w:sz w:val="28"/>
                <w:szCs w:val="28"/>
                <w:lang w:val="en-US"/>
              </w:rPr>
            </w:pPr>
            <w:r>
              <w:rPr>
                <w:sz w:val="28"/>
                <w:szCs w:val="28"/>
                <w:lang w:val="en-US"/>
              </w:rPr>
              <w:t>48</w:t>
            </w:r>
          </w:p>
        </w:tc>
      </w:tr>
      <w:tr w:rsidR="009E536D" w:rsidRPr="000852C7" w:rsidTr="009E536D">
        <w:tc>
          <w:tcPr>
            <w:tcW w:w="496" w:type="dxa"/>
          </w:tcPr>
          <w:p w:rsidR="009E536D" w:rsidRPr="000852C7" w:rsidRDefault="009E536D" w:rsidP="009E536D">
            <w:pPr>
              <w:tabs>
                <w:tab w:val="left" w:pos="851"/>
              </w:tabs>
              <w:jc w:val="both"/>
              <w:rPr>
                <w:sz w:val="28"/>
                <w:szCs w:val="28"/>
              </w:rPr>
            </w:pPr>
            <w:r w:rsidRPr="000852C7">
              <w:rPr>
                <w:sz w:val="28"/>
                <w:szCs w:val="28"/>
              </w:rPr>
              <w:t>10</w:t>
            </w:r>
          </w:p>
        </w:tc>
        <w:tc>
          <w:tcPr>
            <w:tcW w:w="8583" w:type="dxa"/>
          </w:tcPr>
          <w:p w:rsidR="009E536D" w:rsidRPr="000852C7" w:rsidRDefault="009E536D" w:rsidP="009E536D">
            <w:pPr>
              <w:pStyle w:val="a3"/>
              <w:spacing w:after="0" w:line="240" w:lineRule="auto"/>
              <w:ind w:left="0"/>
              <w:jc w:val="both"/>
              <w:rPr>
                <w:rFonts w:ascii="Times New Roman" w:eastAsia="TimesNewRomanPSMT" w:hAnsi="Times New Roman" w:cs="Times New Roman"/>
                <w:bCs/>
                <w:sz w:val="28"/>
                <w:szCs w:val="28"/>
                <w:highlight w:val="yellow"/>
                <w:lang w:val="en-US"/>
              </w:rPr>
            </w:pPr>
            <w:r w:rsidRPr="000852C7">
              <w:rPr>
                <w:rFonts w:ascii="Times New Roman" w:hAnsi="Times New Roman" w:cs="Times New Roman"/>
                <w:bCs/>
                <w:sz w:val="28"/>
                <w:szCs w:val="28"/>
                <w:lang w:val="en-US"/>
              </w:rPr>
              <w:t>Selected characteristics and their properties; distribution of sample characteristics.</w:t>
            </w:r>
          </w:p>
        </w:tc>
        <w:tc>
          <w:tcPr>
            <w:tcW w:w="776" w:type="dxa"/>
          </w:tcPr>
          <w:p w:rsidR="009E536D" w:rsidRPr="000852C7" w:rsidRDefault="00F83B7A" w:rsidP="009E536D">
            <w:pPr>
              <w:jc w:val="center"/>
              <w:rPr>
                <w:sz w:val="28"/>
                <w:szCs w:val="28"/>
                <w:lang w:val="en-US"/>
              </w:rPr>
            </w:pPr>
            <w:r>
              <w:rPr>
                <w:sz w:val="28"/>
                <w:szCs w:val="28"/>
                <w:lang w:val="en-US"/>
              </w:rPr>
              <w:t>5</w:t>
            </w:r>
            <w:r w:rsidR="00990673">
              <w:rPr>
                <w:sz w:val="28"/>
                <w:szCs w:val="28"/>
                <w:lang w:val="en-US"/>
              </w:rPr>
              <w:t>1</w:t>
            </w:r>
          </w:p>
        </w:tc>
      </w:tr>
      <w:tr w:rsidR="009E536D" w:rsidRPr="000852C7" w:rsidTr="009E536D">
        <w:tc>
          <w:tcPr>
            <w:tcW w:w="496" w:type="dxa"/>
          </w:tcPr>
          <w:p w:rsidR="009E536D" w:rsidRPr="000852C7" w:rsidRDefault="009E536D" w:rsidP="009E536D">
            <w:pPr>
              <w:jc w:val="both"/>
              <w:rPr>
                <w:sz w:val="28"/>
                <w:szCs w:val="28"/>
              </w:rPr>
            </w:pPr>
            <w:r w:rsidRPr="000852C7">
              <w:rPr>
                <w:sz w:val="28"/>
                <w:szCs w:val="28"/>
              </w:rPr>
              <w:t>11</w:t>
            </w:r>
          </w:p>
        </w:tc>
        <w:tc>
          <w:tcPr>
            <w:tcW w:w="8583" w:type="dxa"/>
          </w:tcPr>
          <w:p w:rsidR="009E536D" w:rsidRPr="000852C7" w:rsidRDefault="009E536D" w:rsidP="009E536D">
            <w:pPr>
              <w:pStyle w:val="a3"/>
              <w:spacing w:after="0" w:line="240" w:lineRule="auto"/>
              <w:ind w:left="0"/>
              <w:jc w:val="both"/>
              <w:rPr>
                <w:rFonts w:ascii="Times New Roman" w:hAnsi="Times New Roman" w:cs="Times New Roman"/>
                <w:bCs/>
                <w:sz w:val="28"/>
                <w:szCs w:val="28"/>
                <w:highlight w:val="yellow"/>
                <w:lang w:val="en-US"/>
              </w:rPr>
            </w:pPr>
            <w:r w:rsidRPr="000852C7">
              <w:rPr>
                <w:rFonts w:ascii="Times New Roman" w:hAnsi="Times New Roman" w:cs="Times New Roman"/>
                <w:bCs/>
                <w:sz w:val="28"/>
                <w:szCs w:val="28"/>
                <w:lang w:val="en-US"/>
              </w:rPr>
              <w:t>Theory of sampling. Test statistical hypotheses.</w:t>
            </w:r>
          </w:p>
        </w:tc>
        <w:tc>
          <w:tcPr>
            <w:tcW w:w="776" w:type="dxa"/>
          </w:tcPr>
          <w:p w:rsidR="009E536D" w:rsidRPr="000852C7" w:rsidRDefault="009E536D" w:rsidP="009E536D">
            <w:pPr>
              <w:jc w:val="center"/>
              <w:rPr>
                <w:sz w:val="28"/>
                <w:szCs w:val="28"/>
                <w:lang w:val="en-US"/>
              </w:rPr>
            </w:pPr>
            <w:r w:rsidRPr="000852C7">
              <w:rPr>
                <w:sz w:val="28"/>
                <w:szCs w:val="28"/>
                <w:lang w:val="en-US"/>
              </w:rPr>
              <w:t>5</w:t>
            </w:r>
            <w:r w:rsidR="00990673">
              <w:rPr>
                <w:sz w:val="28"/>
                <w:szCs w:val="28"/>
                <w:lang w:val="en-US"/>
              </w:rPr>
              <w:t>4</w:t>
            </w:r>
          </w:p>
        </w:tc>
      </w:tr>
      <w:tr w:rsidR="009E536D" w:rsidRPr="000852C7" w:rsidTr="009E536D">
        <w:tc>
          <w:tcPr>
            <w:tcW w:w="496" w:type="dxa"/>
          </w:tcPr>
          <w:p w:rsidR="009E536D" w:rsidRPr="000852C7" w:rsidRDefault="009E536D" w:rsidP="009E536D">
            <w:pPr>
              <w:rPr>
                <w:sz w:val="28"/>
                <w:szCs w:val="28"/>
              </w:rPr>
            </w:pPr>
            <w:r w:rsidRPr="000852C7">
              <w:rPr>
                <w:sz w:val="28"/>
                <w:szCs w:val="28"/>
              </w:rPr>
              <w:t>12</w:t>
            </w:r>
          </w:p>
        </w:tc>
        <w:tc>
          <w:tcPr>
            <w:tcW w:w="8583" w:type="dxa"/>
          </w:tcPr>
          <w:p w:rsidR="009E536D" w:rsidRPr="000852C7" w:rsidRDefault="009E536D" w:rsidP="009E536D">
            <w:pPr>
              <w:jc w:val="both"/>
              <w:rPr>
                <w:bCs/>
                <w:sz w:val="28"/>
                <w:szCs w:val="28"/>
                <w:highlight w:val="yellow"/>
                <w:lang w:val="en-US"/>
              </w:rPr>
            </w:pPr>
            <w:r w:rsidRPr="000852C7">
              <w:rPr>
                <w:bCs/>
                <w:sz w:val="28"/>
                <w:szCs w:val="28"/>
                <w:lang w:val="en-US"/>
              </w:rPr>
              <w:t>Statistical quality control methods. Checklists. Construction of control sheets.</w:t>
            </w:r>
          </w:p>
        </w:tc>
        <w:tc>
          <w:tcPr>
            <w:tcW w:w="776" w:type="dxa"/>
          </w:tcPr>
          <w:p w:rsidR="009E536D" w:rsidRPr="000852C7" w:rsidRDefault="009E536D" w:rsidP="009E536D">
            <w:pPr>
              <w:rPr>
                <w:sz w:val="28"/>
                <w:szCs w:val="28"/>
                <w:lang w:val="en-US"/>
              </w:rPr>
            </w:pPr>
            <w:r w:rsidRPr="000852C7">
              <w:rPr>
                <w:sz w:val="28"/>
                <w:szCs w:val="28"/>
                <w:lang w:val="en-US"/>
              </w:rPr>
              <w:t xml:space="preserve">  5</w:t>
            </w:r>
            <w:r w:rsidR="00990673">
              <w:rPr>
                <w:sz w:val="28"/>
                <w:szCs w:val="28"/>
                <w:lang w:val="en-US"/>
              </w:rPr>
              <w:t>6</w:t>
            </w:r>
          </w:p>
        </w:tc>
      </w:tr>
      <w:tr w:rsidR="009E536D" w:rsidRPr="000852C7" w:rsidTr="009E536D">
        <w:tc>
          <w:tcPr>
            <w:tcW w:w="496" w:type="dxa"/>
          </w:tcPr>
          <w:p w:rsidR="009E536D" w:rsidRPr="000852C7" w:rsidRDefault="009E536D" w:rsidP="009E536D">
            <w:pPr>
              <w:rPr>
                <w:sz w:val="28"/>
                <w:szCs w:val="28"/>
              </w:rPr>
            </w:pPr>
            <w:r w:rsidRPr="000852C7">
              <w:rPr>
                <w:sz w:val="28"/>
                <w:szCs w:val="28"/>
              </w:rPr>
              <w:t>13</w:t>
            </w:r>
          </w:p>
        </w:tc>
        <w:tc>
          <w:tcPr>
            <w:tcW w:w="8583" w:type="dxa"/>
          </w:tcPr>
          <w:p w:rsidR="009E536D" w:rsidRPr="000852C7" w:rsidRDefault="009E536D" w:rsidP="009E536D">
            <w:pPr>
              <w:jc w:val="both"/>
              <w:rPr>
                <w:bCs/>
                <w:sz w:val="28"/>
                <w:szCs w:val="28"/>
                <w:highlight w:val="yellow"/>
                <w:lang w:val="en-US"/>
              </w:rPr>
            </w:pPr>
            <w:r w:rsidRPr="000852C7">
              <w:rPr>
                <w:bCs/>
                <w:sz w:val="28"/>
                <w:szCs w:val="28"/>
                <w:lang w:val="en-US"/>
              </w:rPr>
              <w:t>Pareto Chart. Pareto charts for performance and reasons</w:t>
            </w:r>
          </w:p>
        </w:tc>
        <w:tc>
          <w:tcPr>
            <w:tcW w:w="776" w:type="dxa"/>
          </w:tcPr>
          <w:p w:rsidR="009E536D" w:rsidRPr="000852C7" w:rsidRDefault="009E536D" w:rsidP="009E536D">
            <w:pPr>
              <w:rPr>
                <w:sz w:val="28"/>
                <w:szCs w:val="28"/>
                <w:lang w:val="en-US"/>
              </w:rPr>
            </w:pPr>
            <w:r w:rsidRPr="000852C7">
              <w:rPr>
                <w:sz w:val="28"/>
                <w:szCs w:val="28"/>
                <w:lang w:val="en-US"/>
              </w:rPr>
              <w:t xml:space="preserve">  </w:t>
            </w:r>
            <w:r w:rsidR="00990673">
              <w:rPr>
                <w:sz w:val="28"/>
                <w:szCs w:val="28"/>
                <w:lang w:val="en-US"/>
              </w:rPr>
              <w:t>59</w:t>
            </w:r>
          </w:p>
        </w:tc>
      </w:tr>
      <w:tr w:rsidR="009E536D" w:rsidRPr="000852C7" w:rsidTr="009E536D">
        <w:tc>
          <w:tcPr>
            <w:tcW w:w="496" w:type="dxa"/>
          </w:tcPr>
          <w:p w:rsidR="009E536D" w:rsidRPr="000852C7" w:rsidRDefault="009E536D" w:rsidP="009E536D">
            <w:pPr>
              <w:rPr>
                <w:sz w:val="28"/>
                <w:szCs w:val="28"/>
              </w:rPr>
            </w:pPr>
            <w:r w:rsidRPr="000852C7">
              <w:rPr>
                <w:sz w:val="28"/>
                <w:szCs w:val="28"/>
              </w:rPr>
              <w:t>14</w:t>
            </w:r>
          </w:p>
        </w:tc>
        <w:tc>
          <w:tcPr>
            <w:tcW w:w="8583" w:type="dxa"/>
          </w:tcPr>
          <w:p w:rsidR="009E536D" w:rsidRPr="000852C7" w:rsidRDefault="009E536D" w:rsidP="009E536D">
            <w:pPr>
              <w:pStyle w:val="a3"/>
              <w:spacing w:after="0" w:line="240" w:lineRule="auto"/>
              <w:ind w:left="0"/>
              <w:jc w:val="both"/>
              <w:rPr>
                <w:rFonts w:ascii="Times New Roman" w:hAnsi="Times New Roman" w:cs="Times New Roman"/>
                <w:bCs/>
                <w:sz w:val="28"/>
                <w:szCs w:val="28"/>
                <w:lang w:val="en-US"/>
              </w:rPr>
            </w:pPr>
            <w:r w:rsidRPr="000852C7">
              <w:rPr>
                <w:rFonts w:ascii="Times New Roman" w:hAnsi="Times New Roman" w:cs="Times New Roman"/>
                <w:bCs/>
                <w:sz w:val="28"/>
                <w:szCs w:val="28"/>
                <w:lang w:val="en-US"/>
              </w:rPr>
              <w:t>Chart of causes and results. The structure of the diagram of causes and results and a specific example.</w:t>
            </w:r>
          </w:p>
        </w:tc>
        <w:tc>
          <w:tcPr>
            <w:tcW w:w="776" w:type="dxa"/>
          </w:tcPr>
          <w:p w:rsidR="009E536D" w:rsidRPr="000852C7" w:rsidRDefault="009E536D" w:rsidP="009E536D">
            <w:pPr>
              <w:jc w:val="center"/>
              <w:rPr>
                <w:sz w:val="28"/>
                <w:szCs w:val="28"/>
                <w:lang w:val="en-US"/>
              </w:rPr>
            </w:pPr>
          </w:p>
          <w:p w:rsidR="009E536D" w:rsidRPr="000852C7" w:rsidRDefault="00F83B7A" w:rsidP="009E536D">
            <w:pPr>
              <w:jc w:val="center"/>
              <w:rPr>
                <w:sz w:val="28"/>
                <w:szCs w:val="28"/>
                <w:lang w:val="en-US"/>
              </w:rPr>
            </w:pPr>
            <w:r>
              <w:rPr>
                <w:sz w:val="28"/>
                <w:szCs w:val="28"/>
                <w:lang w:val="en-US"/>
              </w:rPr>
              <w:t>6</w:t>
            </w:r>
            <w:r w:rsidR="00990673">
              <w:rPr>
                <w:sz w:val="28"/>
                <w:szCs w:val="28"/>
                <w:lang w:val="en-US"/>
              </w:rPr>
              <w:t>6</w:t>
            </w:r>
          </w:p>
        </w:tc>
      </w:tr>
      <w:tr w:rsidR="009E536D" w:rsidRPr="000852C7" w:rsidTr="009E536D">
        <w:tc>
          <w:tcPr>
            <w:tcW w:w="496" w:type="dxa"/>
          </w:tcPr>
          <w:p w:rsidR="009E536D" w:rsidRPr="000852C7" w:rsidRDefault="009E536D" w:rsidP="009E536D">
            <w:pPr>
              <w:rPr>
                <w:sz w:val="28"/>
                <w:szCs w:val="28"/>
              </w:rPr>
            </w:pPr>
            <w:r w:rsidRPr="000852C7">
              <w:rPr>
                <w:sz w:val="28"/>
                <w:szCs w:val="28"/>
              </w:rPr>
              <w:t>15</w:t>
            </w:r>
          </w:p>
        </w:tc>
        <w:tc>
          <w:tcPr>
            <w:tcW w:w="8583" w:type="dxa"/>
          </w:tcPr>
          <w:p w:rsidR="009E536D" w:rsidRPr="000852C7" w:rsidRDefault="009E536D" w:rsidP="009E536D">
            <w:pPr>
              <w:shd w:val="clear" w:color="auto" w:fill="FFFFFF"/>
              <w:jc w:val="both"/>
              <w:rPr>
                <w:bCs/>
                <w:sz w:val="28"/>
                <w:szCs w:val="28"/>
                <w:lang w:val="en-US"/>
              </w:rPr>
            </w:pPr>
            <w:r w:rsidRPr="000852C7">
              <w:rPr>
                <w:bCs/>
                <w:sz w:val="28"/>
                <w:szCs w:val="28"/>
                <w:lang w:val="en-US"/>
              </w:rPr>
              <w:t>The method of constructing the charts of causes and results to determine the causes. The procedure for constructing a diagram of causes and results for systematizing the list of causes.</w:t>
            </w:r>
          </w:p>
        </w:tc>
        <w:tc>
          <w:tcPr>
            <w:tcW w:w="776" w:type="dxa"/>
          </w:tcPr>
          <w:p w:rsidR="009E536D" w:rsidRPr="000852C7" w:rsidRDefault="009E536D" w:rsidP="009E536D">
            <w:pPr>
              <w:jc w:val="center"/>
              <w:rPr>
                <w:sz w:val="28"/>
                <w:szCs w:val="28"/>
                <w:lang w:val="en-US"/>
              </w:rPr>
            </w:pPr>
          </w:p>
          <w:p w:rsidR="009E536D" w:rsidRPr="000852C7" w:rsidRDefault="00990673" w:rsidP="009E536D">
            <w:pPr>
              <w:jc w:val="center"/>
              <w:rPr>
                <w:sz w:val="28"/>
                <w:szCs w:val="28"/>
                <w:lang w:val="en-US"/>
              </w:rPr>
            </w:pPr>
            <w:r>
              <w:rPr>
                <w:sz w:val="28"/>
                <w:szCs w:val="28"/>
                <w:lang w:val="en-US"/>
              </w:rPr>
              <w:t>67</w:t>
            </w:r>
          </w:p>
        </w:tc>
      </w:tr>
      <w:tr w:rsidR="009E536D" w:rsidRPr="000852C7" w:rsidTr="009E536D">
        <w:tc>
          <w:tcPr>
            <w:tcW w:w="496" w:type="dxa"/>
          </w:tcPr>
          <w:p w:rsidR="009E536D" w:rsidRPr="000852C7" w:rsidRDefault="009E536D" w:rsidP="009E536D">
            <w:pPr>
              <w:rPr>
                <w:sz w:val="28"/>
                <w:szCs w:val="28"/>
              </w:rPr>
            </w:pPr>
            <w:r w:rsidRPr="000852C7">
              <w:rPr>
                <w:sz w:val="28"/>
                <w:szCs w:val="28"/>
              </w:rPr>
              <w:t>16</w:t>
            </w:r>
          </w:p>
        </w:tc>
        <w:tc>
          <w:tcPr>
            <w:tcW w:w="8583" w:type="dxa"/>
          </w:tcPr>
          <w:p w:rsidR="009E536D" w:rsidRPr="000852C7" w:rsidRDefault="009E536D" w:rsidP="009E536D">
            <w:pPr>
              <w:pStyle w:val="a3"/>
              <w:spacing w:after="0" w:line="240" w:lineRule="auto"/>
              <w:ind w:left="0"/>
              <w:jc w:val="both"/>
              <w:rPr>
                <w:rFonts w:ascii="Times New Roman" w:hAnsi="Times New Roman" w:cs="Times New Roman"/>
                <w:bCs/>
                <w:sz w:val="28"/>
                <w:szCs w:val="28"/>
                <w:lang w:val="en-US"/>
              </w:rPr>
            </w:pPr>
            <w:r w:rsidRPr="000852C7">
              <w:rPr>
                <w:rFonts w:ascii="Times New Roman" w:hAnsi="Times New Roman" w:cs="Times New Roman"/>
                <w:bCs/>
                <w:sz w:val="28"/>
                <w:szCs w:val="28"/>
                <w:lang w:val="en-US"/>
              </w:rPr>
              <w:t>Histogram. Populations and samples. The construction of the histogram. Types of histograms. Comparison of histograms with tolerance limits.</w:t>
            </w:r>
          </w:p>
        </w:tc>
        <w:tc>
          <w:tcPr>
            <w:tcW w:w="776" w:type="dxa"/>
          </w:tcPr>
          <w:p w:rsidR="009E536D" w:rsidRPr="000852C7" w:rsidRDefault="009E536D" w:rsidP="009E536D">
            <w:pPr>
              <w:rPr>
                <w:sz w:val="28"/>
                <w:szCs w:val="28"/>
                <w:lang w:val="en-US"/>
              </w:rPr>
            </w:pPr>
          </w:p>
          <w:p w:rsidR="009E536D" w:rsidRPr="000852C7" w:rsidRDefault="00990673" w:rsidP="009E536D">
            <w:pPr>
              <w:jc w:val="center"/>
              <w:rPr>
                <w:sz w:val="28"/>
                <w:szCs w:val="28"/>
                <w:lang w:val="en-US"/>
              </w:rPr>
            </w:pPr>
            <w:r>
              <w:rPr>
                <w:sz w:val="28"/>
                <w:szCs w:val="28"/>
                <w:lang w:val="en-US"/>
              </w:rPr>
              <w:t>71</w:t>
            </w:r>
          </w:p>
        </w:tc>
      </w:tr>
      <w:tr w:rsidR="009E536D" w:rsidRPr="000852C7" w:rsidTr="009E536D">
        <w:tc>
          <w:tcPr>
            <w:tcW w:w="496" w:type="dxa"/>
          </w:tcPr>
          <w:p w:rsidR="009E536D" w:rsidRPr="000852C7" w:rsidRDefault="009E536D" w:rsidP="009E536D">
            <w:pPr>
              <w:jc w:val="both"/>
              <w:rPr>
                <w:sz w:val="28"/>
                <w:szCs w:val="28"/>
              </w:rPr>
            </w:pPr>
            <w:r w:rsidRPr="000852C7">
              <w:rPr>
                <w:sz w:val="28"/>
                <w:szCs w:val="28"/>
              </w:rPr>
              <w:t>17</w:t>
            </w:r>
          </w:p>
        </w:tc>
        <w:tc>
          <w:tcPr>
            <w:tcW w:w="8583" w:type="dxa"/>
          </w:tcPr>
          <w:p w:rsidR="009E536D" w:rsidRPr="000852C7" w:rsidRDefault="009E536D" w:rsidP="009E536D">
            <w:pPr>
              <w:rPr>
                <w:bCs/>
                <w:sz w:val="28"/>
                <w:szCs w:val="28"/>
                <w:lang w:val="en-US"/>
              </w:rPr>
            </w:pPr>
            <w:r w:rsidRPr="000852C7">
              <w:rPr>
                <w:bCs/>
                <w:sz w:val="28"/>
                <w:szCs w:val="28"/>
                <w:lang w:val="en-US"/>
              </w:rPr>
              <w:t>Stratification of histograms. Scatter Chart.</w:t>
            </w:r>
          </w:p>
        </w:tc>
        <w:tc>
          <w:tcPr>
            <w:tcW w:w="776" w:type="dxa"/>
          </w:tcPr>
          <w:p w:rsidR="009E536D" w:rsidRPr="000852C7" w:rsidRDefault="00990673" w:rsidP="009E536D">
            <w:pPr>
              <w:jc w:val="center"/>
              <w:rPr>
                <w:sz w:val="28"/>
                <w:szCs w:val="28"/>
                <w:lang w:val="en-US"/>
              </w:rPr>
            </w:pPr>
            <w:r>
              <w:rPr>
                <w:sz w:val="28"/>
                <w:szCs w:val="28"/>
                <w:lang w:val="en-US"/>
              </w:rPr>
              <w:t>83</w:t>
            </w:r>
          </w:p>
        </w:tc>
      </w:tr>
      <w:tr w:rsidR="009E536D" w:rsidRPr="000852C7" w:rsidTr="009E536D">
        <w:tc>
          <w:tcPr>
            <w:tcW w:w="496" w:type="dxa"/>
          </w:tcPr>
          <w:p w:rsidR="009E536D" w:rsidRPr="000852C7" w:rsidRDefault="009E536D" w:rsidP="009E536D">
            <w:pPr>
              <w:jc w:val="both"/>
              <w:rPr>
                <w:sz w:val="28"/>
                <w:szCs w:val="28"/>
              </w:rPr>
            </w:pPr>
            <w:r w:rsidRPr="000852C7">
              <w:rPr>
                <w:sz w:val="28"/>
                <w:szCs w:val="28"/>
              </w:rPr>
              <w:t>18</w:t>
            </w:r>
          </w:p>
        </w:tc>
        <w:tc>
          <w:tcPr>
            <w:tcW w:w="8583" w:type="dxa"/>
          </w:tcPr>
          <w:p w:rsidR="009E536D" w:rsidRPr="000852C7" w:rsidRDefault="009E536D" w:rsidP="009E536D">
            <w:pPr>
              <w:rPr>
                <w:bCs/>
                <w:sz w:val="28"/>
                <w:szCs w:val="28"/>
                <w:lang w:val="en-US"/>
              </w:rPr>
            </w:pPr>
            <w:r w:rsidRPr="000852C7">
              <w:rPr>
                <w:bCs/>
                <w:sz w:val="28"/>
                <w:szCs w:val="28"/>
                <w:lang w:val="en-US"/>
              </w:rPr>
              <w:t>Checklists. Control charts for quantitative and alternative data.</w:t>
            </w:r>
          </w:p>
        </w:tc>
        <w:tc>
          <w:tcPr>
            <w:tcW w:w="776" w:type="dxa"/>
          </w:tcPr>
          <w:p w:rsidR="009E536D" w:rsidRPr="000852C7" w:rsidRDefault="00990673" w:rsidP="009E536D">
            <w:pPr>
              <w:jc w:val="center"/>
              <w:rPr>
                <w:sz w:val="28"/>
                <w:szCs w:val="28"/>
                <w:lang w:val="en-US"/>
              </w:rPr>
            </w:pPr>
            <w:r>
              <w:rPr>
                <w:sz w:val="28"/>
                <w:szCs w:val="28"/>
                <w:lang w:val="en-US"/>
              </w:rPr>
              <w:t>89</w:t>
            </w:r>
          </w:p>
        </w:tc>
      </w:tr>
      <w:tr w:rsidR="009E536D" w:rsidRPr="000852C7" w:rsidTr="009E536D">
        <w:tc>
          <w:tcPr>
            <w:tcW w:w="496" w:type="dxa"/>
          </w:tcPr>
          <w:p w:rsidR="009E536D" w:rsidRPr="000852C7" w:rsidRDefault="009E536D" w:rsidP="009E536D">
            <w:pPr>
              <w:jc w:val="both"/>
              <w:rPr>
                <w:sz w:val="28"/>
                <w:szCs w:val="28"/>
              </w:rPr>
            </w:pPr>
            <w:r w:rsidRPr="000852C7">
              <w:rPr>
                <w:sz w:val="28"/>
                <w:szCs w:val="28"/>
              </w:rPr>
              <w:t>19</w:t>
            </w:r>
          </w:p>
        </w:tc>
        <w:tc>
          <w:tcPr>
            <w:tcW w:w="8583" w:type="dxa"/>
          </w:tcPr>
          <w:p w:rsidR="009E536D" w:rsidRPr="000852C7" w:rsidRDefault="009E536D" w:rsidP="009E536D">
            <w:pPr>
              <w:rPr>
                <w:bCs/>
                <w:sz w:val="28"/>
                <w:szCs w:val="28"/>
                <w:lang w:val="en-US"/>
              </w:rPr>
            </w:pPr>
            <w:r w:rsidRPr="000852C7">
              <w:rPr>
                <w:bCs/>
                <w:sz w:val="28"/>
                <w:szCs w:val="28"/>
                <w:lang w:val="en-US"/>
              </w:rPr>
              <w:t>Control Borders. Instant sampling. Types of control cards.</w:t>
            </w:r>
          </w:p>
        </w:tc>
        <w:tc>
          <w:tcPr>
            <w:tcW w:w="776" w:type="dxa"/>
          </w:tcPr>
          <w:p w:rsidR="009E536D" w:rsidRPr="000852C7" w:rsidRDefault="00F83B7A" w:rsidP="009E536D">
            <w:pPr>
              <w:jc w:val="center"/>
              <w:rPr>
                <w:sz w:val="28"/>
                <w:szCs w:val="28"/>
                <w:lang w:val="en-US"/>
              </w:rPr>
            </w:pPr>
            <w:r>
              <w:rPr>
                <w:sz w:val="28"/>
                <w:szCs w:val="28"/>
                <w:lang w:val="en-US"/>
              </w:rPr>
              <w:t>9</w:t>
            </w:r>
            <w:r w:rsidR="00990673">
              <w:rPr>
                <w:sz w:val="28"/>
                <w:szCs w:val="28"/>
                <w:lang w:val="en-US"/>
              </w:rPr>
              <w:t>1</w:t>
            </w:r>
          </w:p>
        </w:tc>
      </w:tr>
      <w:tr w:rsidR="009E536D" w:rsidRPr="000852C7" w:rsidTr="009E536D">
        <w:tc>
          <w:tcPr>
            <w:tcW w:w="496" w:type="dxa"/>
          </w:tcPr>
          <w:p w:rsidR="009E536D" w:rsidRPr="000852C7" w:rsidRDefault="009E536D" w:rsidP="009E536D">
            <w:pPr>
              <w:rPr>
                <w:sz w:val="28"/>
                <w:szCs w:val="28"/>
              </w:rPr>
            </w:pPr>
            <w:r w:rsidRPr="000852C7">
              <w:rPr>
                <w:sz w:val="28"/>
                <w:szCs w:val="28"/>
              </w:rPr>
              <w:t>20</w:t>
            </w:r>
          </w:p>
        </w:tc>
        <w:tc>
          <w:tcPr>
            <w:tcW w:w="8583" w:type="dxa"/>
          </w:tcPr>
          <w:p w:rsidR="009E536D" w:rsidRPr="000852C7" w:rsidRDefault="009E536D" w:rsidP="009E536D">
            <w:pPr>
              <w:jc w:val="both"/>
              <w:rPr>
                <w:sz w:val="28"/>
                <w:szCs w:val="28"/>
                <w:highlight w:val="yellow"/>
                <w:lang w:val="en-US"/>
              </w:rPr>
            </w:pPr>
            <w:r w:rsidRPr="000852C7">
              <w:rPr>
                <w:bCs/>
                <w:sz w:val="28"/>
                <w:szCs w:val="28"/>
                <w:lang w:val="en-US"/>
              </w:rPr>
              <w:t>Shewhart control card and similar control cards.</w:t>
            </w:r>
          </w:p>
        </w:tc>
        <w:tc>
          <w:tcPr>
            <w:tcW w:w="776" w:type="dxa"/>
          </w:tcPr>
          <w:p w:rsidR="009E536D" w:rsidRPr="000852C7" w:rsidRDefault="00F83B7A" w:rsidP="009E536D">
            <w:pPr>
              <w:jc w:val="center"/>
              <w:rPr>
                <w:sz w:val="28"/>
                <w:szCs w:val="28"/>
                <w:lang w:val="en-US"/>
              </w:rPr>
            </w:pPr>
            <w:r>
              <w:rPr>
                <w:sz w:val="28"/>
                <w:szCs w:val="28"/>
                <w:lang w:val="en-US"/>
              </w:rPr>
              <w:t>9</w:t>
            </w:r>
            <w:r w:rsidR="00990673">
              <w:rPr>
                <w:sz w:val="28"/>
                <w:szCs w:val="28"/>
                <w:lang w:val="en-US"/>
              </w:rPr>
              <w:t>3</w:t>
            </w:r>
          </w:p>
        </w:tc>
      </w:tr>
      <w:tr w:rsidR="009E536D" w:rsidRPr="000852C7" w:rsidTr="009E536D">
        <w:trPr>
          <w:trHeight w:val="320"/>
        </w:trPr>
        <w:tc>
          <w:tcPr>
            <w:tcW w:w="496" w:type="dxa"/>
          </w:tcPr>
          <w:p w:rsidR="009E536D" w:rsidRPr="000852C7" w:rsidRDefault="009E536D" w:rsidP="009E536D">
            <w:pPr>
              <w:shd w:val="clear" w:color="auto" w:fill="FFFFFF"/>
              <w:tabs>
                <w:tab w:val="left" w:pos="180"/>
              </w:tabs>
              <w:jc w:val="both"/>
              <w:rPr>
                <w:sz w:val="28"/>
                <w:szCs w:val="28"/>
              </w:rPr>
            </w:pPr>
            <w:r w:rsidRPr="000852C7">
              <w:rPr>
                <w:sz w:val="28"/>
                <w:szCs w:val="28"/>
              </w:rPr>
              <w:t>21</w:t>
            </w:r>
          </w:p>
        </w:tc>
        <w:tc>
          <w:tcPr>
            <w:tcW w:w="8583" w:type="dxa"/>
          </w:tcPr>
          <w:p w:rsidR="009E536D" w:rsidRPr="000852C7" w:rsidRDefault="009E536D" w:rsidP="009E536D">
            <w:pPr>
              <w:jc w:val="both"/>
              <w:rPr>
                <w:bCs/>
                <w:sz w:val="28"/>
                <w:szCs w:val="28"/>
                <w:highlight w:val="yellow"/>
                <w:lang w:val="en-US"/>
              </w:rPr>
            </w:pPr>
            <w:r w:rsidRPr="000852C7">
              <w:rPr>
                <w:bCs/>
                <w:sz w:val="28"/>
                <w:szCs w:val="28"/>
                <w:lang w:val="en-US"/>
              </w:rPr>
              <w:t>Acceptance control cards. Adaptive control cards.</w:t>
            </w:r>
          </w:p>
        </w:tc>
        <w:tc>
          <w:tcPr>
            <w:tcW w:w="776" w:type="dxa"/>
          </w:tcPr>
          <w:p w:rsidR="009E536D" w:rsidRPr="000852C7" w:rsidRDefault="00990673" w:rsidP="009E536D">
            <w:pPr>
              <w:jc w:val="center"/>
              <w:rPr>
                <w:sz w:val="28"/>
                <w:szCs w:val="28"/>
                <w:lang w:val="en-US"/>
              </w:rPr>
            </w:pPr>
            <w:r>
              <w:rPr>
                <w:sz w:val="28"/>
                <w:szCs w:val="28"/>
                <w:lang w:val="en-US"/>
              </w:rPr>
              <w:t>96</w:t>
            </w:r>
          </w:p>
        </w:tc>
      </w:tr>
      <w:tr w:rsidR="009E536D" w:rsidRPr="000852C7" w:rsidTr="009E536D">
        <w:trPr>
          <w:trHeight w:val="208"/>
        </w:trPr>
        <w:tc>
          <w:tcPr>
            <w:tcW w:w="496" w:type="dxa"/>
          </w:tcPr>
          <w:p w:rsidR="009E536D" w:rsidRPr="000852C7" w:rsidRDefault="009E536D" w:rsidP="009E536D">
            <w:pPr>
              <w:shd w:val="clear" w:color="auto" w:fill="FFFFFF"/>
              <w:tabs>
                <w:tab w:val="left" w:pos="180"/>
              </w:tabs>
              <w:jc w:val="both"/>
              <w:rPr>
                <w:sz w:val="28"/>
                <w:szCs w:val="28"/>
              </w:rPr>
            </w:pPr>
            <w:r w:rsidRPr="000852C7">
              <w:rPr>
                <w:sz w:val="28"/>
                <w:szCs w:val="28"/>
              </w:rPr>
              <w:t>22</w:t>
            </w:r>
          </w:p>
        </w:tc>
        <w:tc>
          <w:tcPr>
            <w:tcW w:w="8583" w:type="dxa"/>
          </w:tcPr>
          <w:p w:rsidR="009E536D" w:rsidRPr="000852C7" w:rsidRDefault="009E536D" w:rsidP="009E536D">
            <w:pPr>
              <w:rPr>
                <w:bCs/>
                <w:sz w:val="28"/>
                <w:szCs w:val="28"/>
                <w:lang w:val="en-US"/>
              </w:rPr>
            </w:pPr>
            <w:r w:rsidRPr="000852C7">
              <w:rPr>
                <w:bCs/>
                <w:sz w:val="28"/>
                <w:szCs w:val="28"/>
                <w:lang w:val="en-US"/>
              </w:rPr>
              <w:t>Control cards for arithmetic average with warning boundaries.</w:t>
            </w:r>
          </w:p>
        </w:tc>
        <w:tc>
          <w:tcPr>
            <w:tcW w:w="776" w:type="dxa"/>
          </w:tcPr>
          <w:p w:rsidR="009E536D" w:rsidRPr="000852C7" w:rsidRDefault="00F83B7A" w:rsidP="009E536D">
            <w:pPr>
              <w:jc w:val="center"/>
              <w:rPr>
                <w:sz w:val="28"/>
                <w:szCs w:val="28"/>
                <w:lang w:val="en-US"/>
              </w:rPr>
            </w:pPr>
            <w:r>
              <w:rPr>
                <w:sz w:val="28"/>
                <w:szCs w:val="28"/>
                <w:lang w:val="en-US"/>
              </w:rPr>
              <w:t>10</w:t>
            </w:r>
            <w:r w:rsidR="00990673">
              <w:rPr>
                <w:sz w:val="28"/>
                <w:szCs w:val="28"/>
                <w:lang w:val="en-US"/>
              </w:rPr>
              <w:t>0</w:t>
            </w:r>
          </w:p>
        </w:tc>
      </w:tr>
      <w:tr w:rsidR="009E536D" w:rsidRPr="000852C7" w:rsidTr="009E536D">
        <w:tc>
          <w:tcPr>
            <w:tcW w:w="496" w:type="dxa"/>
          </w:tcPr>
          <w:p w:rsidR="009E536D" w:rsidRPr="000852C7" w:rsidRDefault="009E536D" w:rsidP="009E536D">
            <w:pPr>
              <w:shd w:val="clear" w:color="auto" w:fill="FFFFFF"/>
              <w:tabs>
                <w:tab w:val="left" w:pos="180"/>
              </w:tabs>
              <w:jc w:val="both"/>
              <w:rPr>
                <w:sz w:val="28"/>
                <w:szCs w:val="28"/>
              </w:rPr>
            </w:pPr>
            <w:r w:rsidRPr="000852C7">
              <w:rPr>
                <w:sz w:val="28"/>
                <w:szCs w:val="28"/>
              </w:rPr>
              <w:t>23</w:t>
            </w:r>
          </w:p>
        </w:tc>
        <w:tc>
          <w:tcPr>
            <w:tcW w:w="8583" w:type="dxa"/>
          </w:tcPr>
          <w:p w:rsidR="009E536D" w:rsidRPr="000852C7" w:rsidRDefault="009E536D" w:rsidP="009E536D">
            <w:pPr>
              <w:jc w:val="both"/>
              <w:rPr>
                <w:bCs/>
                <w:sz w:val="28"/>
                <w:szCs w:val="28"/>
                <w:lang w:val="en-US"/>
              </w:rPr>
            </w:pPr>
            <w:r w:rsidRPr="000852C7">
              <w:rPr>
                <w:bCs/>
                <w:sz w:val="28"/>
                <w:szCs w:val="28"/>
                <w:lang w:val="en-US"/>
              </w:rPr>
              <w:t>Continuous acceptance quality control on a quantitative basis. Primary requirements. Continuous statistical acceptance control of the supplier on a quantitative basis.</w:t>
            </w:r>
          </w:p>
        </w:tc>
        <w:tc>
          <w:tcPr>
            <w:tcW w:w="776" w:type="dxa"/>
          </w:tcPr>
          <w:p w:rsidR="009E536D" w:rsidRPr="000852C7" w:rsidRDefault="009E536D" w:rsidP="009E536D">
            <w:pPr>
              <w:jc w:val="center"/>
              <w:rPr>
                <w:sz w:val="28"/>
                <w:szCs w:val="28"/>
                <w:lang w:val="en-US"/>
              </w:rPr>
            </w:pPr>
          </w:p>
          <w:p w:rsidR="009E536D" w:rsidRPr="000852C7" w:rsidRDefault="00F83B7A" w:rsidP="009E536D">
            <w:pPr>
              <w:jc w:val="center"/>
              <w:rPr>
                <w:sz w:val="28"/>
                <w:szCs w:val="28"/>
                <w:lang w:val="en-US"/>
              </w:rPr>
            </w:pPr>
            <w:r>
              <w:rPr>
                <w:sz w:val="28"/>
                <w:szCs w:val="28"/>
                <w:lang w:val="en-US"/>
              </w:rPr>
              <w:t>1</w:t>
            </w:r>
            <w:r w:rsidR="00990673">
              <w:rPr>
                <w:sz w:val="28"/>
                <w:szCs w:val="28"/>
                <w:lang w:val="en-US"/>
              </w:rPr>
              <w:t>06</w:t>
            </w:r>
          </w:p>
        </w:tc>
      </w:tr>
      <w:tr w:rsidR="009E536D" w:rsidRPr="000852C7" w:rsidTr="009E536D">
        <w:tc>
          <w:tcPr>
            <w:tcW w:w="496" w:type="dxa"/>
          </w:tcPr>
          <w:p w:rsidR="009E536D" w:rsidRPr="000852C7" w:rsidRDefault="009E536D" w:rsidP="009E536D">
            <w:pPr>
              <w:shd w:val="clear" w:color="auto" w:fill="FFFFFF"/>
              <w:tabs>
                <w:tab w:val="left" w:pos="180"/>
              </w:tabs>
              <w:jc w:val="both"/>
              <w:rPr>
                <w:sz w:val="28"/>
                <w:szCs w:val="28"/>
              </w:rPr>
            </w:pPr>
            <w:r w:rsidRPr="000852C7">
              <w:rPr>
                <w:sz w:val="28"/>
                <w:szCs w:val="28"/>
              </w:rPr>
              <w:t>24</w:t>
            </w:r>
          </w:p>
        </w:tc>
        <w:tc>
          <w:tcPr>
            <w:tcW w:w="8583" w:type="dxa"/>
          </w:tcPr>
          <w:p w:rsidR="009E536D" w:rsidRPr="000852C7" w:rsidRDefault="009E536D" w:rsidP="009E536D">
            <w:pPr>
              <w:jc w:val="both"/>
              <w:rPr>
                <w:bCs/>
                <w:sz w:val="28"/>
                <w:szCs w:val="28"/>
                <w:highlight w:val="yellow"/>
                <w:lang w:val="en-US"/>
              </w:rPr>
            </w:pPr>
            <w:r w:rsidRPr="000852C7">
              <w:rPr>
                <w:bCs/>
                <w:sz w:val="28"/>
                <w:szCs w:val="28"/>
                <w:lang w:val="en-US"/>
              </w:rPr>
              <w:t>Statistical acceptance control of the consumer and the third party on a quantitative basis.</w:t>
            </w:r>
          </w:p>
        </w:tc>
        <w:tc>
          <w:tcPr>
            <w:tcW w:w="776" w:type="dxa"/>
          </w:tcPr>
          <w:p w:rsidR="009E536D" w:rsidRPr="000852C7" w:rsidRDefault="009E536D" w:rsidP="009E536D">
            <w:pPr>
              <w:jc w:val="center"/>
              <w:rPr>
                <w:sz w:val="28"/>
                <w:szCs w:val="28"/>
                <w:lang w:val="en-US"/>
              </w:rPr>
            </w:pPr>
          </w:p>
          <w:p w:rsidR="009E536D" w:rsidRPr="000852C7" w:rsidRDefault="00F83B7A" w:rsidP="009E536D">
            <w:pPr>
              <w:jc w:val="center"/>
              <w:rPr>
                <w:sz w:val="28"/>
                <w:szCs w:val="28"/>
                <w:lang w:val="en-US"/>
              </w:rPr>
            </w:pPr>
            <w:r>
              <w:rPr>
                <w:sz w:val="28"/>
                <w:szCs w:val="28"/>
                <w:lang w:val="en-US"/>
              </w:rPr>
              <w:t>11</w:t>
            </w:r>
            <w:r w:rsidR="00990673">
              <w:rPr>
                <w:sz w:val="28"/>
                <w:szCs w:val="28"/>
                <w:lang w:val="en-US"/>
              </w:rPr>
              <w:t>0</w:t>
            </w:r>
          </w:p>
        </w:tc>
      </w:tr>
      <w:tr w:rsidR="009E536D" w:rsidRPr="000852C7" w:rsidTr="009E536D">
        <w:tc>
          <w:tcPr>
            <w:tcW w:w="496" w:type="dxa"/>
          </w:tcPr>
          <w:p w:rsidR="009E536D" w:rsidRPr="000852C7" w:rsidRDefault="009E536D" w:rsidP="009E536D">
            <w:pPr>
              <w:rPr>
                <w:sz w:val="28"/>
                <w:szCs w:val="28"/>
              </w:rPr>
            </w:pPr>
            <w:r w:rsidRPr="000852C7">
              <w:rPr>
                <w:sz w:val="28"/>
                <w:szCs w:val="28"/>
              </w:rPr>
              <w:t>25</w:t>
            </w:r>
          </w:p>
        </w:tc>
        <w:tc>
          <w:tcPr>
            <w:tcW w:w="8583" w:type="dxa"/>
          </w:tcPr>
          <w:p w:rsidR="009E536D" w:rsidRPr="000852C7" w:rsidRDefault="009E536D" w:rsidP="009E536D">
            <w:pPr>
              <w:jc w:val="both"/>
              <w:rPr>
                <w:bCs/>
                <w:sz w:val="28"/>
                <w:szCs w:val="28"/>
                <w:lang w:val="en-US"/>
              </w:rPr>
            </w:pPr>
            <w:r w:rsidRPr="000852C7">
              <w:rPr>
                <w:bCs/>
                <w:sz w:val="28"/>
                <w:szCs w:val="28"/>
                <w:lang w:val="en-US"/>
              </w:rPr>
              <w:t xml:space="preserve">Multi-Stage Continuous  Statistical Plans acceptance control on a </w:t>
            </w:r>
            <w:r w:rsidRPr="000852C7">
              <w:rPr>
                <w:bCs/>
                <w:sz w:val="28"/>
                <w:szCs w:val="28"/>
                <w:lang w:val="en-US"/>
              </w:rPr>
              <w:lastRenderedPageBreak/>
              <w:t>quantitative basis.</w:t>
            </w:r>
          </w:p>
        </w:tc>
        <w:tc>
          <w:tcPr>
            <w:tcW w:w="776" w:type="dxa"/>
          </w:tcPr>
          <w:p w:rsidR="009E536D" w:rsidRPr="000852C7" w:rsidRDefault="009E536D" w:rsidP="009E536D">
            <w:pPr>
              <w:jc w:val="center"/>
              <w:rPr>
                <w:sz w:val="28"/>
                <w:szCs w:val="28"/>
                <w:lang w:val="en-US"/>
              </w:rPr>
            </w:pPr>
          </w:p>
          <w:p w:rsidR="009E536D" w:rsidRPr="000852C7" w:rsidRDefault="00F83B7A" w:rsidP="009E536D">
            <w:pPr>
              <w:jc w:val="center"/>
              <w:rPr>
                <w:sz w:val="28"/>
                <w:szCs w:val="28"/>
                <w:lang w:val="en-US"/>
              </w:rPr>
            </w:pPr>
            <w:r>
              <w:rPr>
                <w:sz w:val="28"/>
                <w:szCs w:val="28"/>
                <w:lang w:val="en-US"/>
              </w:rPr>
              <w:lastRenderedPageBreak/>
              <w:t>1</w:t>
            </w:r>
            <w:r w:rsidR="00990673">
              <w:rPr>
                <w:sz w:val="28"/>
                <w:szCs w:val="28"/>
                <w:lang w:val="en-US"/>
              </w:rPr>
              <w:t>18</w:t>
            </w:r>
          </w:p>
        </w:tc>
      </w:tr>
      <w:tr w:rsidR="009E536D" w:rsidRPr="000852C7" w:rsidTr="009E536D">
        <w:tc>
          <w:tcPr>
            <w:tcW w:w="496" w:type="dxa"/>
          </w:tcPr>
          <w:p w:rsidR="009E536D" w:rsidRPr="000852C7" w:rsidRDefault="009E536D" w:rsidP="009E536D">
            <w:pPr>
              <w:jc w:val="both"/>
              <w:rPr>
                <w:sz w:val="28"/>
                <w:szCs w:val="28"/>
              </w:rPr>
            </w:pPr>
            <w:r w:rsidRPr="000852C7">
              <w:rPr>
                <w:sz w:val="28"/>
                <w:szCs w:val="28"/>
              </w:rPr>
              <w:lastRenderedPageBreak/>
              <w:t>26</w:t>
            </w:r>
          </w:p>
        </w:tc>
        <w:tc>
          <w:tcPr>
            <w:tcW w:w="8583" w:type="dxa"/>
          </w:tcPr>
          <w:p w:rsidR="009E536D" w:rsidRPr="000852C7" w:rsidRDefault="009E536D" w:rsidP="009E536D">
            <w:pPr>
              <w:jc w:val="both"/>
              <w:rPr>
                <w:bCs/>
                <w:sz w:val="28"/>
                <w:szCs w:val="28"/>
                <w:lang w:val="en-US"/>
              </w:rPr>
            </w:pPr>
            <w:r w:rsidRPr="000852C7">
              <w:rPr>
                <w:bCs/>
                <w:sz w:val="28"/>
                <w:szCs w:val="28"/>
                <w:lang w:val="en-US"/>
              </w:rPr>
              <w:t>Selection of multi-stage supplier control plans for catalog tables by quantitative basis.</w:t>
            </w:r>
          </w:p>
        </w:tc>
        <w:tc>
          <w:tcPr>
            <w:tcW w:w="776" w:type="dxa"/>
          </w:tcPr>
          <w:p w:rsidR="009E536D" w:rsidRPr="000852C7" w:rsidRDefault="00F83B7A" w:rsidP="009E536D">
            <w:pPr>
              <w:jc w:val="center"/>
              <w:rPr>
                <w:sz w:val="28"/>
                <w:szCs w:val="28"/>
                <w:lang w:val="en-US"/>
              </w:rPr>
            </w:pPr>
            <w:r>
              <w:rPr>
                <w:sz w:val="28"/>
                <w:szCs w:val="28"/>
                <w:lang w:val="en-US"/>
              </w:rPr>
              <w:t>12</w:t>
            </w:r>
            <w:r w:rsidR="00990673">
              <w:rPr>
                <w:sz w:val="28"/>
                <w:szCs w:val="28"/>
                <w:lang w:val="en-US"/>
              </w:rPr>
              <w:t>1</w:t>
            </w:r>
          </w:p>
        </w:tc>
      </w:tr>
      <w:tr w:rsidR="009E536D" w:rsidRPr="000852C7" w:rsidTr="009E536D">
        <w:tc>
          <w:tcPr>
            <w:tcW w:w="496" w:type="dxa"/>
          </w:tcPr>
          <w:p w:rsidR="009E536D" w:rsidRPr="000852C7" w:rsidRDefault="009E536D" w:rsidP="009E536D">
            <w:pPr>
              <w:rPr>
                <w:sz w:val="28"/>
                <w:szCs w:val="28"/>
              </w:rPr>
            </w:pPr>
            <w:r w:rsidRPr="000852C7">
              <w:rPr>
                <w:sz w:val="28"/>
                <w:szCs w:val="28"/>
              </w:rPr>
              <w:t>27</w:t>
            </w:r>
          </w:p>
        </w:tc>
        <w:tc>
          <w:tcPr>
            <w:tcW w:w="8583" w:type="dxa"/>
          </w:tcPr>
          <w:p w:rsidR="009E536D" w:rsidRPr="000852C7" w:rsidRDefault="009E536D" w:rsidP="009E536D">
            <w:pPr>
              <w:jc w:val="both"/>
              <w:rPr>
                <w:bCs/>
                <w:sz w:val="28"/>
                <w:szCs w:val="28"/>
                <w:lang w:val="en-US"/>
              </w:rPr>
            </w:pPr>
            <w:r w:rsidRPr="000852C7">
              <w:rPr>
                <w:bCs/>
                <w:sz w:val="28"/>
                <w:szCs w:val="28"/>
                <w:lang w:val="en-US"/>
              </w:rPr>
              <w:t>Continuous acceptance quality control on an alternative basis. Primary requirements. Continuous statistical acceptance control of the supplier on an alternative basis.</w:t>
            </w:r>
          </w:p>
        </w:tc>
        <w:tc>
          <w:tcPr>
            <w:tcW w:w="776" w:type="dxa"/>
          </w:tcPr>
          <w:p w:rsidR="009E536D" w:rsidRPr="000852C7" w:rsidRDefault="009E536D" w:rsidP="009E536D">
            <w:pPr>
              <w:jc w:val="center"/>
              <w:rPr>
                <w:sz w:val="28"/>
                <w:szCs w:val="28"/>
                <w:lang w:val="en-US"/>
              </w:rPr>
            </w:pPr>
          </w:p>
          <w:p w:rsidR="009E536D" w:rsidRPr="000852C7" w:rsidRDefault="00F83B7A" w:rsidP="009E536D">
            <w:pPr>
              <w:jc w:val="center"/>
              <w:rPr>
                <w:sz w:val="28"/>
                <w:szCs w:val="28"/>
                <w:lang w:val="en-US"/>
              </w:rPr>
            </w:pPr>
            <w:r>
              <w:rPr>
                <w:sz w:val="28"/>
                <w:szCs w:val="28"/>
                <w:lang w:val="en-US"/>
              </w:rPr>
              <w:t>12</w:t>
            </w:r>
            <w:r w:rsidR="00990673">
              <w:rPr>
                <w:sz w:val="28"/>
                <w:szCs w:val="28"/>
                <w:lang w:val="en-US"/>
              </w:rPr>
              <w:t>3</w:t>
            </w:r>
          </w:p>
        </w:tc>
      </w:tr>
      <w:tr w:rsidR="009E536D" w:rsidRPr="000852C7" w:rsidTr="009E536D">
        <w:tc>
          <w:tcPr>
            <w:tcW w:w="496" w:type="dxa"/>
          </w:tcPr>
          <w:p w:rsidR="009E536D" w:rsidRPr="000852C7" w:rsidRDefault="009E536D" w:rsidP="009E536D">
            <w:pPr>
              <w:pStyle w:val="a8"/>
              <w:spacing w:before="0" w:beforeAutospacing="0" w:after="0" w:afterAutospacing="0"/>
              <w:rPr>
                <w:sz w:val="28"/>
                <w:szCs w:val="28"/>
              </w:rPr>
            </w:pPr>
            <w:r w:rsidRPr="000852C7">
              <w:rPr>
                <w:sz w:val="28"/>
                <w:szCs w:val="28"/>
              </w:rPr>
              <w:t>28</w:t>
            </w:r>
          </w:p>
        </w:tc>
        <w:tc>
          <w:tcPr>
            <w:tcW w:w="8583" w:type="dxa"/>
          </w:tcPr>
          <w:p w:rsidR="009E536D" w:rsidRPr="000852C7" w:rsidRDefault="009E536D" w:rsidP="009E536D">
            <w:pPr>
              <w:jc w:val="both"/>
              <w:rPr>
                <w:rFonts w:eastAsia="Calibri"/>
                <w:bCs/>
                <w:color w:val="000000"/>
                <w:sz w:val="28"/>
                <w:szCs w:val="28"/>
                <w:lang w:val="en-US"/>
              </w:rPr>
            </w:pPr>
            <w:r w:rsidRPr="000852C7">
              <w:rPr>
                <w:rFonts w:eastAsia="Calibri"/>
                <w:bCs/>
                <w:color w:val="000000"/>
                <w:sz w:val="28"/>
                <w:szCs w:val="28"/>
                <w:lang w:val="en-US"/>
              </w:rPr>
              <w:t>Plans of continuous selective control. Control cards for quantitative signs; choice rules at control of quantitative characteristics.</w:t>
            </w:r>
          </w:p>
        </w:tc>
        <w:tc>
          <w:tcPr>
            <w:tcW w:w="776" w:type="dxa"/>
          </w:tcPr>
          <w:p w:rsidR="009E536D" w:rsidRPr="000852C7" w:rsidRDefault="009E536D" w:rsidP="009E536D">
            <w:pPr>
              <w:jc w:val="center"/>
              <w:rPr>
                <w:sz w:val="28"/>
                <w:szCs w:val="28"/>
                <w:lang w:val="en-US"/>
              </w:rPr>
            </w:pPr>
          </w:p>
          <w:p w:rsidR="009E536D" w:rsidRPr="000852C7" w:rsidRDefault="00F83B7A" w:rsidP="009E536D">
            <w:pPr>
              <w:jc w:val="center"/>
              <w:rPr>
                <w:sz w:val="28"/>
                <w:szCs w:val="28"/>
                <w:lang w:val="en-US"/>
              </w:rPr>
            </w:pPr>
            <w:r>
              <w:rPr>
                <w:sz w:val="28"/>
                <w:szCs w:val="28"/>
                <w:lang w:val="en-US"/>
              </w:rPr>
              <w:t>1</w:t>
            </w:r>
            <w:r w:rsidR="00990673">
              <w:rPr>
                <w:sz w:val="28"/>
                <w:szCs w:val="28"/>
                <w:lang w:val="en-US"/>
              </w:rPr>
              <w:t>25</w:t>
            </w:r>
          </w:p>
        </w:tc>
      </w:tr>
      <w:tr w:rsidR="009E536D" w:rsidRPr="000852C7" w:rsidTr="009E536D">
        <w:tc>
          <w:tcPr>
            <w:tcW w:w="496" w:type="dxa"/>
          </w:tcPr>
          <w:p w:rsidR="009E536D" w:rsidRPr="000852C7" w:rsidRDefault="009E536D" w:rsidP="009E536D">
            <w:pPr>
              <w:rPr>
                <w:sz w:val="28"/>
                <w:szCs w:val="28"/>
              </w:rPr>
            </w:pPr>
            <w:r w:rsidRPr="000852C7">
              <w:rPr>
                <w:sz w:val="28"/>
                <w:szCs w:val="28"/>
              </w:rPr>
              <w:t>29</w:t>
            </w:r>
          </w:p>
        </w:tc>
        <w:tc>
          <w:tcPr>
            <w:tcW w:w="8583" w:type="dxa"/>
          </w:tcPr>
          <w:p w:rsidR="009E536D" w:rsidRPr="000852C7" w:rsidRDefault="009E536D" w:rsidP="009E536D">
            <w:pPr>
              <w:rPr>
                <w:rFonts w:eastAsia="Calibri"/>
                <w:bCs/>
                <w:color w:val="000000"/>
                <w:sz w:val="28"/>
                <w:szCs w:val="28"/>
                <w:lang w:val="en-US"/>
              </w:rPr>
            </w:pPr>
            <w:r w:rsidRPr="000852C7">
              <w:rPr>
                <w:rFonts w:eastAsia="Calibri"/>
                <w:bCs/>
                <w:color w:val="000000"/>
                <w:sz w:val="28"/>
                <w:szCs w:val="28"/>
                <w:lang w:val="en-US"/>
              </w:rPr>
              <w:t>Organization of Technical Quality Control. Statistical methods of the analysis of the reasons of deficiency of production</w:t>
            </w:r>
          </w:p>
        </w:tc>
        <w:tc>
          <w:tcPr>
            <w:tcW w:w="776" w:type="dxa"/>
          </w:tcPr>
          <w:p w:rsidR="009E536D" w:rsidRPr="000852C7" w:rsidRDefault="009E536D" w:rsidP="009E536D">
            <w:pPr>
              <w:jc w:val="center"/>
              <w:rPr>
                <w:sz w:val="28"/>
                <w:szCs w:val="28"/>
                <w:lang w:val="en-US"/>
              </w:rPr>
            </w:pPr>
          </w:p>
          <w:p w:rsidR="009E536D" w:rsidRPr="000852C7" w:rsidRDefault="00990673" w:rsidP="009E536D">
            <w:pPr>
              <w:jc w:val="center"/>
              <w:rPr>
                <w:sz w:val="28"/>
                <w:szCs w:val="28"/>
                <w:lang w:val="en-US"/>
              </w:rPr>
            </w:pPr>
            <w:r>
              <w:rPr>
                <w:sz w:val="28"/>
                <w:szCs w:val="28"/>
                <w:lang w:val="en-US"/>
              </w:rPr>
              <w:t>139</w:t>
            </w:r>
          </w:p>
        </w:tc>
      </w:tr>
      <w:tr w:rsidR="009E536D" w:rsidRPr="000852C7" w:rsidTr="009E536D">
        <w:tc>
          <w:tcPr>
            <w:tcW w:w="496" w:type="dxa"/>
          </w:tcPr>
          <w:p w:rsidR="009E536D" w:rsidRPr="000852C7" w:rsidRDefault="009E536D" w:rsidP="009E536D">
            <w:pPr>
              <w:pStyle w:val="a8"/>
              <w:spacing w:before="0" w:beforeAutospacing="0" w:after="0" w:afterAutospacing="0"/>
              <w:jc w:val="both"/>
              <w:rPr>
                <w:sz w:val="28"/>
                <w:szCs w:val="28"/>
              </w:rPr>
            </w:pPr>
            <w:r w:rsidRPr="000852C7">
              <w:rPr>
                <w:sz w:val="28"/>
                <w:szCs w:val="28"/>
              </w:rPr>
              <w:t>30</w:t>
            </w:r>
          </w:p>
        </w:tc>
        <w:tc>
          <w:tcPr>
            <w:tcW w:w="8583" w:type="dxa"/>
          </w:tcPr>
          <w:p w:rsidR="009E536D" w:rsidRPr="000852C7" w:rsidRDefault="009E536D" w:rsidP="009E536D">
            <w:pPr>
              <w:jc w:val="both"/>
              <w:rPr>
                <w:rFonts w:eastAsia="Calibri"/>
                <w:bCs/>
                <w:color w:val="000000"/>
                <w:sz w:val="28"/>
                <w:szCs w:val="28"/>
                <w:lang w:val="en-US"/>
              </w:rPr>
            </w:pPr>
            <w:r w:rsidRPr="000852C7">
              <w:rPr>
                <w:rFonts w:eastAsia="Calibri"/>
                <w:bCs/>
                <w:color w:val="000000"/>
                <w:sz w:val="28"/>
                <w:szCs w:val="28"/>
                <w:lang w:val="en-US"/>
              </w:rPr>
              <w:t>Statistical control methods. Chart of dispersion (dispersion). Brain storm.</w:t>
            </w:r>
          </w:p>
        </w:tc>
        <w:tc>
          <w:tcPr>
            <w:tcW w:w="776" w:type="dxa"/>
          </w:tcPr>
          <w:p w:rsidR="009E536D" w:rsidRPr="000852C7" w:rsidRDefault="00990673" w:rsidP="009E536D">
            <w:pPr>
              <w:rPr>
                <w:sz w:val="28"/>
                <w:szCs w:val="28"/>
                <w:lang w:val="en-US"/>
              </w:rPr>
            </w:pPr>
            <w:r>
              <w:rPr>
                <w:sz w:val="28"/>
                <w:szCs w:val="28"/>
                <w:lang w:val="en-US"/>
              </w:rPr>
              <w:t xml:space="preserve"> 142</w:t>
            </w:r>
          </w:p>
        </w:tc>
      </w:tr>
      <w:tr w:rsidR="009E536D" w:rsidRPr="000852C7" w:rsidTr="009E536D">
        <w:tc>
          <w:tcPr>
            <w:tcW w:w="496" w:type="dxa"/>
          </w:tcPr>
          <w:p w:rsidR="009E536D" w:rsidRPr="000852C7" w:rsidRDefault="009E536D" w:rsidP="009E536D">
            <w:pPr>
              <w:rPr>
                <w:sz w:val="28"/>
                <w:szCs w:val="28"/>
              </w:rPr>
            </w:pPr>
          </w:p>
        </w:tc>
        <w:tc>
          <w:tcPr>
            <w:tcW w:w="8583" w:type="dxa"/>
          </w:tcPr>
          <w:p w:rsidR="009E536D" w:rsidRPr="000852C7" w:rsidRDefault="009E536D" w:rsidP="009E536D">
            <w:pPr>
              <w:pStyle w:val="a3"/>
              <w:spacing w:after="0" w:line="240" w:lineRule="auto"/>
              <w:ind w:left="0"/>
              <w:jc w:val="both"/>
              <w:rPr>
                <w:rFonts w:ascii="Times New Roman" w:hAnsi="Times New Roman" w:cs="Times New Roman"/>
                <w:sz w:val="28"/>
                <w:szCs w:val="28"/>
              </w:rPr>
            </w:pPr>
            <w:proofErr w:type="spellStart"/>
            <w:r w:rsidRPr="000852C7">
              <w:rPr>
                <w:rFonts w:ascii="Times New Roman" w:hAnsi="Times New Roman" w:cs="Times New Roman"/>
                <w:sz w:val="28"/>
                <w:szCs w:val="28"/>
              </w:rPr>
              <w:t>List</w:t>
            </w:r>
            <w:proofErr w:type="spellEnd"/>
            <w:r w:rsidRPr="000852C7">
              <w:rPr>
                <w:rFonts w:ascii="Times New Roman" w:hAnsi="Times New Roman" w:cs="Times New Roman"/>
                <w:sz w:val="28"/>
                <w:szCs w:val="28"/>
              </w:rPr>
              <w:t xml:space="preserve"> </w:t>
            </w:r>
            <w:proofErr w:type="spellStart"/>
            <w:r w:rsidRPr="000852C7">
              <w:rPr>
                <w:rFonts w:ascii="Times New Roman" w:hAnsi="Times New Roman" w:cs="Times New Roman"/>
                <w:sz w:val="28"/>
                <w:szCs w:val="28"/>
              </w:rPr>
              <w:t>of</w:t>
            </w:r>
            <w:proofErr w:type="spellEnd"/>
            <w:r w:rsidRPr="000852C7">
              <w:rPr>
                <w:rFonts w:ascii="Times New Roman" w:hAnsi="Times New Roman" w:cs="Times New Roman"/>
                <w:sz w:val="28"/>
                <w:szCs w:val="28"/>
              </w:rPr>
              <w:t xml:space="preserve"> </w:t>
            </w:r>
            <w:proofErr w:type="spellStart"/>
            <w:r w:rsidRPr="000852C7">
              <w:rPr>
                <w:rFonts w:ascii="Times New Roman" w:hAnsi="Times New Roman" w:cs="Times New Roman"/>
                <w:sz w:val="28"/>
                <w:szCs w:val="28"/>
              </w:rPr>
              <w:t>recommended</w:t>
            </w:r>
            <w:proofErr w:type="spellEnd"/>
            <w:r w:rsidRPr="000852C7">
              <w:rPr>
                <w:rFonts w:ascii="Times New Roman" w:hAnsi="Times New Roman" w:cs="Times New Roman"/>
                <w:sz w:val="28"/>
                <w:szCs w:val="28"/>
              </w:rPr>
              <w:t xml:space="preserve"> </w:t>
            </w:r>
            <w:proofErr w:type="spellStart"/>
            <w:r w:rsidRPr="000852C7">
              <w:rPr>
                <w:rFonts w:ascii="Times New Roman" w:hAnsi="Times New Roman" w:cs="Times New Roman"/>
                <w:sz w:val="28"/>
                <w:szCs w:val="28"/>
              </w:rPr>
              <w:t>literature</w:t>
            </w:r>
            <w:proofErr w:type="spellEnd"/>
          </w:p>
        </w:tc>
        <w:tc>
          <w:tcPr>
            <w:tcW w:w="776" w:type="dxa"/>
          </w:tcPr>
          <w:p w:rsidR="009E536D" w:rsidRPr="000852C7" w:rsidRDefault="009E536D" w:rsidP="009E536D">
            <w:pPr>
              <w:jc w:val="center"/>
              <w:rPr>
                <w:sz w:val="28"/>
                <w:szCs w:val="28"/>
                <w:highlight w:val="yellow"/>
              </w:rPr>
            </w:pPr>
          </w:p>
        </w:tc>
      </w:tr>
    </w:tbl>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9E536D" w:rsidRDefault="009E536D" w:rsidP="0048085B">
      <w:pPr>
        <w:ind w:firstLine="567"/>
        <w:jc w:val="center"/>
        <w:rPr>
          <w:b/>
          <w:sz w:val="28"/>
          <w:szCs w:val="28"/>
          <w:lang w:val="en-US"/>
        </w:rPr>
      </w:pPr>
    </w:p>
    <w:p w:rsidR="006D168B" w:rsidRDefault="00962030" w:rsidP="0048085B">
      <w:pPr>
        <w:ind w:firstLine="567"/>
        <w:jc w:val="center"/>
        <w:rPr>
          <w:b/>
          <w:sz w:val="28"/>
          <w:szCs w:val="28"/>
          <w:lang w:val="kk-KZ"/>
        </w:rPr>
      </w:pPr>
      <w:proofErr w:type="spellStart"/>
      <w:r w:rsidRPr="00962030">
        <w:rPr>
          <w:b/>
          <w:sz w:val="28"/>
          <w:szCs w:val="28"/>
        </w:rPr>
        <w:lastRenderedPageBreak/>
        <w:t>Introduction</w:t>
      </w:r>
      <w:proofErr w:type="spellEnd"/>
    </w:p>
    <w:p w:rsidR="00962030" w:rsidRPr="00962030" w:rsidRDefault="00962030" w:rsidP="0048085B">
      <w:pPr>
        <w:ind w:firstLine="567"/>
        <w:jc w:val="center"/>
        <w:rPr>
          <w:b/>
          <w:sz w:val="28"/>
          <w:szCs w:val="28"/>
          <w:lang w:val="kk-KZ"/>
        </w:rPr>
      </w:pPr>
    </w:p>
    <w:p w:rsidR="00962030" w:rsidRPr="00962030" w:rsidRDefault="00962030" w:rsidP="00962030">
      <w:pPr>
        <w:ind w:firstLine="567"/>
        <w:jc w:val="both"/>
        <w:rPr>
          <w:sz w:val="28"/>
          <w:szCs w:val="28"/>
          <w:lang w:val="kk-KZ"/>
        </w:rPr>
      </w:pPr>
      <w:r w:rsidRPr="00962030">
        <w:rPr>
          <w:sz w:val="28"/>
          <w:szCs w:val="28"/>
          <w:lang w:val="kk-KZ"/>
        </w:rPr>
        <w:t>The purpose of the discipline "Statistical methods of quality management of products and processes" is the study by students of scientific methods of statistical control of product quality and the practical application of the basics of these methods in production and in product quality management.</w:t>
      </w:r>
    </w:p>
    <w:p w:rsidR="00457DA0" w:rsidRPr="00962030" w:rsidRDefault="00962030" w:rsidP="00295CBB">
      <w:pPr>
        <w:ind w:firstLine="709"/>
        <w:rPr>
          <w:sz w:val="28"/>
          <w:szCs w:val="28"/>
          <w:lang w:val="en-US"/>
        </w:rPr>
      </w:pPr>
      <w:r w:rsidRPr="00962030">
        <w:rPr>
          <w:sz w:val="28"/>
          <w:szCs w:val="28"/>
          <w:lang w:val="en-US"/>
        </w:rPr>
        <w:t>As a result of studying the discipline, the student must</w:t>
      </w:r>
      <w:r w:rsidR="00457DA0" w:rsidRPr="00962030">
        <w:rPr>
          <w:sz w:val="28"/>
          <w:szCs w:val="28"/>
          <w:lang w:val="en-US"/>
        </w:rPr>
        <w:t>:</w:t>
      </w:r>
    </w:p>
    <w:p w:rsidR="00457DA0" w:rsidRPr="00962030" w:rsidRDefault="00457DA0" w:rsidP="00295CBB">
      <w:pPr>
        <w:ind w:firstLine="709"/>
        <w:jc w:val="both"/>
        <w:rPr>
          <w:sz w:val="28"/>
          <w:szCs w:val="28"/>
          <w:lang w:val="en-US"/>
        </w:rPr>
      </w:pPr>
      <w:r w:rsidRPr="00962030">
        <w:rPr>
          <w:sz w:val="28"/>
          <w:szCs w:val="28"/>
          <w:lang w:val="en-US"/>
        </w:rPr>
        <w:t>-</w:t>
      </w:r>
      <w:r w:rsidR="00962030" w:rsidRPr="00962030">
        <w:rPr>
          <w:lang w:val="en-US"/>
        </w:rPr>
        <w:t xml:space="preserve"> </w:t>
      </w:r>
      <w:r w:rsidR="00962030" w:rsidRPr="00962030">
        <w:rPr>
          <w:sz w:val="28"/>
          <w:szCs w:val="28"/>
          <w:lang w:val="en-US"/>
        </w:rPr>
        <w:t>have an idea about the basic methods of statistical control and quality management of industrial products and consumer goods</w:t>
      </w:r>
      <w:r w:rsidRPr="00962030">
        <w:rPr>
          <w:sz w:val="28"/>
          <w:szCs w:val="28"/>
          <w:lang w:val="en-US"/>
        </w:rPr>
        <w:t>;</w:t>
      </w:r>
    </w:p>
    <w:p w:rsidR="00457DA0" w:rsidRPr="00962030" w:rsidRDefault="00457DA0" w:rsidP="00295CBB">
      <w:pPr>
        <w:ind w:firstLine="709"/>
        <w:jc w:val="both"/>
        <w:rPr>
          <w:sz w:val="28"/>
          <w:szCs w:val="28"/>
          <w:lang w:val="en-US"/>
        </w:rPr>
      </w:pPr>
      <w:r w:rsidRPr="00962030">
        <w:rPr>
          <w:sz w:val="28"/>
          <w:szCs w:val="28"/>
          <w:lang w:val="en-US"/>
        </w:rPr>
        <w:t>-</w:t>
      </w:r>
      <w:r w:rsidR="00962030" w:rsidRPr="00962030">
        <w:rPr>
          <w:lang w:val="en-US"/>
        </w:rPr>
        <w:t xml:space="preserve"> </w:t>
      </w:r>
      <w:r w:rsidR="00962030" w:rsidRPr="00962030">
        <w:rPr>
          <w:sz w:val="28"/>
          <w:szCs w:val="28"/>
          <w:lang w:val="en-US"/>
        </w:rPr>
        <w:t>know the basics of the theory of probability and various methods of statistical analysis and organization of product quality management at all stages of its production on the way to the consumer</w:t>
      </w:r>
      <w:r w:rsidRPr="00962030">
        <w:rPr>
          <w:sz w:val="28"/>
          <w:szCs w:val="28"/>
          <w:lang w:val="en-US"/>
        </w:rPr>
        <w:t>;</w:t>
      </w:r>
    </w:p>
    <w:p w:rsidR="00457DA0" w:rsidRPr="00962030" w:rsidRDefault="00457DA0" w:rsidP="00295CBB">
      <w:pPr>
        <w:ind w:firstLine="709"/>
        <w:jc w:val="both"/>
        <w:rPr>
          <w:sz w:val="28"/>
          <w:szCs w:val="28"/>
          <w:lang w:val="en-US"/>
        </w:rPr>
      </w:pPr>
      <w:r w:rsidRPr="00962030">
        <w:rPr>
          <w:sz w:val="28"/>
          <w:szCs w:val="28"/>
          <w:lang w:val="en-US"/>
        </w:rPr>
        <w:t>-</w:t>
      </w:r>
      <w:r w:rsidR="00962030" w:rsidRPr="00962030">
        <w:rPr>
          <w:sz w:val="28"/>
          <w:szCs w:val="28"/>
          <w:lang w:val="en-US"/>
        </w:rPr>
        <w:t>be able to use various methods of statistical control and quality management of products at all stages of the movement of products, ensuring product quality that meets state standards and the lowest costs</w:t>
      </w:r>
      <w:r w:rsidRPr="00962030">
        <w:rPr>
          <w:sz w:val="28"/>
          <w:szCs w:val="28"/>
          <w:lang w:val="en-US"/>
        </w:rPr>
        <w:t>.</w:t>
      </w:r>
    </w:p>
    <w:p w:rsidR="00457DA0" w:rsidRPr="00962030" w:rsidRDefault="00457DA0" w:rsidP="00295CBB">
      <w:pPr>
        <w:ind w:firstLine="709"/>
        <w:jc w:val="both"/>
        <w:rPr>
          <w:sz w:val="28"/>
          <w:szCs w:val="28"/>
          <w:lang w:val="en-US"/>
        </w:rPr>
      </w:pPr>
      <w:r w:rsidRPr="00962030">
        <w:rPr>
          <w:sz w:val="28"/>
          <w:szCs w:val="28"/>
          <w:lang w:val="en-US"/>
        </w:rPr>
        <w:t>-</w:t>
      </w:r>
      <w:r w:rsidR="00962030" w:rsidRPr="00962030">
        <w:rPr>
          <w:lang w:val="en-US"/>
        </w:rPr>
        <w:t xml:space="preserve"> </w:t>
      </w:r>
      <w:r w:rsidR="00962030" w:rsidRPr="00962030">
        <w:rPr>
          <w:sz w:val="28"/>
          <w:szCs w:val="28"/>
          <w:lang w:val="en-US"/>
        </w:rPr>
        <w:t>acquire practical skills in applying various methods of statistical analysis of product quality</w:t>
      </w:r>
      <w:r w:rsidRPr="00962030">
        <w:rPr>
          <w:sz w:val="28"/>
          <w:szCs w:val="28"/>
          <w:lang w:val="en-US"/>
        </w:rPr>
        <w:t>.</w:t>
      </w:r>
    </w:p>
    <w:p w:rsidR="00457DA0" w:rsidRPr="00962030" w:rsidRDefault="00962030" w:rsidP="00295CBB">
      <w:pPr>
        <w:ind w:firstLine="709"/>
        <w:jc w:val="both"/>
        <w:rPr>
          <w:sz w:val="28"/>
          <w:szCs w:val="28"/>
          <w:lang w:val="en-US"/>
        </w:rPr>
      </w:pPr>
      <w:r w:rsidRPr="00962030">
        <w:rPr>
          <w:sz w:val="28"/>
          <w:szCs w:val="28"/>
          <w:lang w:val="en-US"/>
        </w:rPr>
        <w:t>A significant role in solving the problem of improving production efficiency and product quality is played by the introduction of integrated systems and hardware based on statistical method</w:t>
      </w:r>
      <w:r>
        <w:rPr>
          <w:sz w:val="28"/>
          <w:szCs w:val="28"/>
          <w:lang w:val="en-US"/>
        </w:rPr>
        <w:t>s of product quality management</w:t>
      </w:r>
      <w:r w:rsidR="00457DA0" w:rsidRPr="00962030">
        <w:rPr>
          <w:sz w:val="28"/>
          <w:szCs w:val="28"/>
          <w:lang w:val="en-US"/>
        </w:rPr>
        <w:t>.</w:t>
      </w:r>
    </w:p>
    <w:p w:rsidR="00457DA0" w:rsidRPr="00962030" w:rsidRDefault="00962030" w:rsidP="00295CBB">
      <w:pPr>
        <w:ind w:firstLine="709"/>
        <w:jc w:val="both"/>
        <w:rPr>
          <w:sz w:val="28"/>
          <w:szCs w:val="28"/>
          <w:lang w:val="en-US"/>
        </w:rPr>
      </w:pPr>
      <w:r w:rsidRPr="00962030">
        <w:rPr>
          <w:sz w:val="28"/>
          <w:szCs w:val="28"/>
          <w:lang w:val="en-US"/>
        </w:rPr>
        <w:t>In an integrated management system, statistical methods for monitoring and managing product quality used on the basis of modern computers play an important role in gathering information about the quality of products and the operation of equipment at all stages of production, about the quality of work of departments and individual performers</w:t>
      </w:r>
      <w:r w:rsidR="00457DA0" w:rsidRPr="00962030">
        <w:rPr>
          <w:sz w:val="28"/>
          <w:szCs w:val="28"/>
          <w:lang w:val="en-US"/>
        </w:rPr>
        <w:t>.</w:t>
      </w:r>
    </w:p>
    <w:p w:rsidR="00962030" w:rsidRDefault="00962030" w:rsidP="00295CBB">
      <w:pPr>
        <w:ind w:firstLine="709"/>
        <w:jc w:val="both"/>
        <w:rPr>
          <w:sz w:val="28"/>
          <w:szCs w:val="28"/>
          <w:lang w:val="kk-KZ"/>
        </w:rPr>
      </w:pPr>
      <w:r w:rsidRPr="00962030">
        <w:rPr>
          <w:sz w:val="28"/>
          <w:szCs w:val="28"/>
          <w:lang w:val="en-US"/>
        </w:rPr>
        <w:t xml:space="preserve">Statistics methods are exactly the means to be studied in order to implement a quality management system. They </w:t>
      </w:r>
      <w:r>
        <w:rPr>
          <w:sz w:val="28"/>
          <w:szCs w:val="28"/>
          <w:lang w:val="kk-KZ"/>
        </w:rPr>
        <w:t xml:space="preserve"> </w:t>
      </w:r>
      <w:r w:rsidRPr="00962030">
        <w:rPr>
          <w:sz w:val="28"/>
          <w:szCs w:val="28"/>
          <w:lang w:val="en-US"/>
        </w:rPr>
        <w:t>are the</w:t>
      </w:r>
      <w:r>
        <w:rPr>
          <w:sz w:val="28"/>
          <w:szCs w:val="28"/>
          <w:lang w:val="kk-KZ"/>
        </w:rPr>
        <w:t xml:space="preserve"> </w:t>
      </w:r>
      <w:r w:rsidRPr="00962030">
        <w:rPr>
          <w:sz w:val="28"/>
          <w:szCs w:val="28"/>
          <w:lang w:val="en-US"/>
        </w:rPr>
        <w:t>most important part of an integrated system of total quality management.</w:t>
      </w:r>
    </w:p>
    <w:p w:rsidR="00962030" w:rsidRDefault="00962030" w:rsidP="00295CBB">
      <w:pPr>
        <w:ind w:firstLine="709"/>
        <w:jc w:val="both"/>
        <w:rPr>
          <w:sz w:val="28"/>
          <w:szCs w:val="28"/>
          <w:lang w:val="kk-KZ"/>
        </w:rPr>
      </w:pPr>
      <w:r w:rsidRPr="00962030">
        <w:rPr>
          <w:sz w:val="28"/>
          <w:szCs w:val="28"/>
          <w:lang w:val="kk-KZ"/>
        </w:rPr>
        <w:t>Quality control by statistical methods involves, above all, the identification of defective products and their separation from quality products. Naturally, the quality of products does not increase due to the rejection of poor-quality products, even with the use of continuous control. In addition, continuous control in mass production is costly and does not guarantee the absence of inconsistencies in the accepted product.</w:t>
      </w:r>
    </w:p>
    <w:p w:rsidR="00457DA0" w:rsidRPr="00962030" w:rsidRDefault="00962030" w:rsidP="00295CBB">
      <w:pPr>
        <w:ind w:firstLine="709"/>
        <w:jc w:val="both"/>
        <w:rPr>
          <w:sz w:val="28"/>
          <w:szCs w:val="28"/>
          <w:lang w:val="en-US"/>
        </w:rPr>
      </w:pPr>
      <w:r w:rsidRPr="00962030">
        <w:rPr>
          <w:sz w:val="28"/>
          <w:szCs w:val="28"/>
          <w:lang w:val="en-US"/>
        </w:rPr>
        <w:t>It should also be noted that in some cases it is often impossible to correct a marria</w:t>
      </w:r>
      <w:r>
        <w:rPr>
          <w:sz w:val="28"/>
          <w:szCs w:val="28"/>
          <w:lang w:val="en-US"/>
        </w:rPr>
        <w:t>ge</w:t>
      </w:r>
      <w:r w:rsidR="00457DA0" w:rsidRPr="00962030">
        <w:rPr>
          <w:sz w:val="28"/>
          <w:szCs w:val="28"/>
          <w:lang w:val="en-US"/>
        </w:rPr>
        <w:t xml:space="preserve">. </w:t>
      </w:r>
    </w:p>
    <w:p w:rsidR="00457DA0" w:rsidRPr="00962030" w:rsidRDefault="00962030" w:rsidP="00295CBB">
      <w:pPr>
        <w:ind w:firstLine="709"/>
        <w:jc w:val="both"/>
        <w:rPr>
          <w:sz w:val="28"/>
          <w:szCs w:val="28"/>
          <w:lang w:val="en-US"/>
        </w:rPr>
      </w:pPr>
      <w:r w:rsidRPr="00962030">
        <w:rPr>
          <w:sz w:val="28"/>
          <w:szCs w:val="28"/>
          <w:lang w:val="en-US"/>
        </w:rPr>
        <w:t>These reasons have put manufacturers in front of the need to move to sampling control, using the methods of mathematical statistics and probability theory. For reliable quality assessment there is no need to check all manufactured products, while spending money on the identification of defects. On the contrary, it is necessary to focus on the prevention of marriage and careful control of the production process and to carry out its activities in accordance with the concept of "quality assurance"</w:t>
      </w:r>
      <w:r w:rsidR="00457DA0" w:rsidRPr="00962030">
        <w:rPr>
          <w:sz w:val="28"/>
          <w:szCs w:val="28"/>
          <w:lang w:val="en-US"/>
        </w:rPr>
        <w:t>.</w:t>
      </w:r>
    </w:p>
    <w:p w:rsidR="00457DA0" w:rsidRPr="00962030" w:rsidRDefault="00962030" w:rsidP="00295CBB">
      <w:pPr>
        <w:ind w:firstLine="709"/>
        <w:jc w:val="both"/>
        <w:rPr>
          <w:sz w:val="28"/>
          <w:szCs w:val="28"/>
          <w:lang w:val="en-US"/>
        </w:rPr>
      </w:pPr>
      <w:r w:rsidRPr="00962030">
        <w:rPr>
          <w:sz w:val="28"/>
          <w:szCs w:val="28"/>
          <w:lang w:val="en-US"/>
        </w:rPr>
        <w:t>In ensuring product quality, statistical control methods allow the analysis of all production operations of production using scientific processing of the results of observations, i.e. numerical data obtained during the quality control process</w:t>
      </w:r>
      <w:r w:rsidR="00457DA0" w:rsidRPr="00962030">
        <w:rPr>
          <w:sz w:val="28"/>
          <w:szCs w:val="28"/>
          <w:lang w:val="en-US"/>
        </w:rPr>
        <w:t>.</w:t>
      </w:r>
    </w:p>
    <w:p w:rsidR="00962030" w:rsidRDefault="00962030" w:rsidP="00295CBB">
      <w:pPr>
        <w:ind w:firstLine="709"/>
        <w:jc w:val="both"/>
        <w:rPr>
          <w:sz w:val="28"/>
          <w:szCs w:val="28"/>
          <w:lang w:val="kk-KZ"/>
        </w:rPr>
      </w:pPr>
      <w:r w:rsidRPr="00962030">
        <w:rPr>
          <w:sz w:val="28"/>
          <w:szCs w:val="28"/>
          <w:lang w:val="en-US"/>
        </w:rPr>
        <w:lastRenderedPageBreak/>
        <w:t>The essence of statistical methods is that the conclusion about the quality of manufactured products and the technological process is made according to the results of selective control of the parameters of the manufactured products. In order to detect violations during the process, it is necessary to periodically take samples (samples), measure their parameters and, depending on the measurement results, either accept or reject the production batch (when it comes to statistical acceptance control), or continue the process (if the deviation is not revealed), or (if the deviation is revealed) stop it and make an adjustment (when it comes to statistical regulation of the process).</w:t>
      </w:r>
    </w:p>
    <w:p w:rsidR="00962030" w:rsidRDefault="00962030" w:rsidP="00295CBB">
      <w:pPr>
        <w:ind w:firstLine="709"/>
        <w:jc w:val="both"/>
        <w:rPr>
          <w:sz w:val="28"/>
          <w:szCs w:val="28"/>
          <w:lang w:val="kk-KZ"/>
        </w:rPr>
      </w:pPr>
      <w:r w:rsidRPr="00962030">
        <w:rPr>
          <w:sz w:val="28"/>
          <w:szCs w:val="28"/>
          <w:lang w:val="kk-KZ"/>
        </w:rPr>
        <w:t>Normal human memory is not able to simultaneously compare a large number of numbers. Therefore, data arrays are difficult to analyze until they are presented in some visual form. In statistical control, graphs, maps, histograms, bar charts, etc. are used to present data.</w:t>
      </w:r>
    </w:p>
    <w:p w:rsidR="00457DA0" w:rsidRPr="00962030" w:rsidRDefault="00962030" w:rsidP="00295CBB">
      <w:pPr>
        <w:ind w:firstLine="709"/>
        <w:jc w:val="both"/>
        <w:rPr>
          <w:sz w:val="28"/>
          <w:szCs w:val="28"/>
          <w:lang w:val="en-US"/>
        </w:rPr>
      </w:pPr>
      <w:r w:rsidRPr="00962030">
        <w:rPr>
          <w:sz w:val="28"/>
          <w:szCs w:val="28"/>
          <w:lang w:val="en-US"/>
        </w:rPr>
        <w:t>The use of statistical control contributes to the improvement of technological discipline and reduces to an acceptable level the number of defective products supplied to the consumer; the risk to which the consumer and the supplier are exposed is stipulated in advance in the regulatory documents.</w:t>
      </w:r>
    </w:p>
    <w:p w:rsidR="00457DA0" w:rsidRPr="00962030" w:rsidRDefault="00962030" w:rsidP="00295CBB">
      <w:pPr>
        <w:ind w:firstLine="709"/>
        <w:jc w:val="both"/>
        <w:rPr>
          <w:sz w:val="28"/>
          <w:szCs w:val="28"/>
          <w:lang w:val="en-US"/>
        </w:rPr>
      </w:pPr>
      <w:r w:rsidRPr="00962030">
        <w:rPr>
          <w:sz w:val="28"/>
          <w:szCs w:val="28"/>
          <w:lang w:val="en-US"/>
        </w:rPr>
        <w:t>Statistical control methods can be used for incoming inspection of raw materials, materials, components, during operational control and control of finished products</w:t>
      </w:r>
      <w:r w:rsidR="00457DA0" w:rsidRPr="00962030">
        <w:rPr>
          <w:sz w:val="28"/>
          <w:szCs w:val="28"/>
          <w:lang w:val="en-US"/>
        </w:rPr>
        <w:t>.</w:t>
      </w:r>
    </w:p>
    <w:p w:rsidR="00457DA0" w:rsidRPr="00962030" w:rsidRDefault="00962030" w:rsidP="00295CBB">
      <w:pPr>
        <w:ind w:firstLine="709"/>
        <w:jc w:val="both"/>
        <w:rPr>
          <w:sz w:val="28"/>
          <w:szCs w:val="28"/>
          <w:lang w:val="en-US"/>
        </w:rPr>
      </w:pPr>
      <w:r w:rsidRPr="00962030">
        <w:rPr>
          <w:sz w:val="28"/>
          <w:szCs w:val="28"/>
          <w:lang w:val="en-US"/>
        </w:rPr>
        <w:t>In statistical quality control, the same results processed by the method of mathematical statistics allow us to estimate the true state of the technological process with a high degree of certainty. Statistical methods make it possible to reasonably establish the solution of the process, even when two or three units selected for control will be suitable, since they are highly sensitive to changes in the sta</w:t>
      </w:r>
      <w:r>
        <w:rPr>
          <w:sz w:val="28"/>
          <w:szCs w:val="28"/>
          <w:lang w:val="en-US"/>
        </w:rPr>
        <w:t>te of the technological process</w:t>
      </w:r>
      <w:r w:rsidR="00457DA0" w:rsidRPr="00962030">
        <w:rPr>
          <w:sz w:val="28"/>
          <w:szCs w:val="28"/>
          <w:lang w:val="en-US"/>
        </w:rPr>
        <w:t>.</w:t>
      </w:r>
    </w:p>
    <w:p w:rsidR="00457DA0" w:rsidRPr="00962030" w:rsidRDefault="00962030" w:rsidP="00295CBB">
      <w:pPr>
        <w:ind w:firstLine="709"/>
        <w:jc w:val="both"/>
        <w:rPr>
          <w:sz w:val="28"/>
          <w:szCs w:val="28"/>
          <w:lang w:val="en-US"/>
        </w:rPr>
      </w:pPr>
      <w:r w:rsidRPr="00962030">
        <w:rPr>
          <w:sz w:val="28"/>
          <w:szCs w:val="28"/>
          <w:lang w:val="en-US"/>
        </w:rPr>
        <w:t>Therefore, statistical quality control of products has two objectives: first, to organize the production process so that the proportion of defective products is the smallest; secondly, to exclude the possibility of sending the party with a large percentage of marriage to the consumer. The first goal can be achieved through the organization and conduct of statistical regulation of the technological process, the second - through the organization and conduct of acceptance control</w:t>
      </w:r>
      <w:r w:rsidR="00457DA0" w:rsidRPr="00962030">
        <w:rPr>
          <w:sz w:val="28"/>
          <w:szCs w:val="28"/>
          <w:lang w:val="en-US"/>
        </w:rPr>
        <w:t xml:space="preserve">.          </w:t>
      </w:r>
    </w:p>
    <w:p w:rsidR="00B20FE0" w:rsidRPr="00962030" w:rsidRDefault="00B20FE0">
      <w:pPr>
        <w:rPr>
          <w:b/>
          <w:bCs/>
          <w:sz w:val="28"/>
          <w:szCs w:val="28"/>
          <w:lang w:val="en-US"/>
        </w:rPr>
      </w:pPr>
      <w:r w:rsidRPr="00962030">
        <w:rPr>
          <w:b/>
          <w:bCs/>
          <w:sz w:val="28"/>
          <w:szCs w:val="28"/>
          <w:lang w:val="en-US"/>
        </w:rPr>
        <w:br w:type="page"/>
      </w:r>
    </w:p>
    <w:p w:rsidR="00962030" w:rsidRDefault="00962030" w:rsidP="00962030">
      <w:pPr>
        <w:pStyle w:val="a3"/>
        <w:spacing w:after="0" w:line="240" w:lineRule="auto"/>
        <w:ind w:left="0" w:firstLine="709"/>
        <w:jc w:val="center"/>
        <w:rPr>
          <w:rFonts w:ascii="Times New Roman" w:hAnsi="Times New Roman" w:cs="Times New Roman"/>
          <w:b/>
          <w:bCs/>
          <w:sz w:val="28"/>
          <w:szCs w:val="28"/>
          <w:lang w:val="en-US"/>
        </w:rPr>
      </w:pPr>
      <w:r w:rsidRPr="00962030">
        <w:rPr>
          <w:rFonts w:ascii="Times New Roman" w:hAnsi="Times New Roman" w:cs="Times New Roman"/>
          <w:b/>
          <w:bCs/>
          <w:sz w:val="28"/>
          <w:szCs w:val="28"/>
          <w:lang w:val="kk-KZ"/>
        </w:rPr>
        <w:lastRenderedPageBreak/>
        <w:t>Lecture 1</w:t>
      </w:r>
    </w:p>
    <w:p w:rsidR="00B601EA" w:rsidRPr="000239FD" w:rsidRDefault="00536B3A" w:rsidP="00B601EA">
      <w:pPr>
        <w:ind w:firstLine="709"/>
        <w:jc w:val="both"/>
        <w:rPr>
          <w:b/>
          <w:bCs/>
          <w:color w:val="000000"/>
          <w:sz w:val="28"/>
          <w:szCs w:val="28"/>
          <w:lang w:val="en-US"/>
        </w:rPr>
      </w:pPr>
      <w:r>
        <w:rPr>
          <w:b/>
          <w:bCs/>
          <w:sz w:val="28"/>
          <w:szCs w:val="28"/>
          <w:lang w:val="en-US"/>
        </w:rPr>
        <w:t>Theme:</w:t>
      </w:r>
      <w:bookmarkStart w:id="0" w:name="_GoBack"/>
      <w:bookmarkEnd w:id="0"/>
      <w:r w:rsidR="00B601EA" w:rsidRPr="000239FD">
        <w:rPr>
          <w:b/>
          <w:bCs/>
          <w:color w:val="000000"/>
          <w:sz w:val="28"/>
          <w:szCs w:val="28"/>
          <w:lang w:val="en-US"/>
        </w:rPr>
        <w:t>Subject, tasks and content of discipline, discipline structure. The main concepts and definitions from area of statistical control methods and product quality control and processes</w:t>
      </w:r>
    </w:p>
    <w:p w:rsidR="00B601EA" w:rsidRPr="000239FD" w:rsidRDefault="00B601EA" w:rsidP="00B601EA">
      <w:pPr>
        <w:ind w:firstLine="709"/>
        <w:jc w:val="both"/>
        <w:rPr>
          <w:sz w:val="28"/>
          <w:szCs w:val="28"/>
          <w:lang w:val="en-US"/>
        </w:rPr>
      </w:pPr>
    </w:p>
    <w:p w:rsidR="00B601EA" w:rsidRPr="000239FD" w:rsidRDefault="00B601EA" w:rsidP="00B601EA">
      <w:pPr>
        <w:ind w:firstLine="709"/>
        <w:jc w:val="both"/>
        <w:rPr>
          <w:b/>
          <w:bCs/>
          <w:sz w:val="28"/>
          <w:szCs w:val="28"/>
          <w:lang w:val="en-US"/>
        </w:rPr>
      </w:pPr>
      <w:r w:rsidRPr="000239FD">
        <w:rPr>
          <w:b/>
          <w:bCs/>
          <w:sz w:val="28"/>
          <w:szCs w:val="28"/>
          <w:lang w:val="en-US"/>
        </w:rPr>
        <w:t>Lecture plan:</w:t>
      </w:r>
    </w:p>
    <w:p w:rsidR="00B601EA" w:rsidRPr="000239FD" w:rsidRDefault="00B601EA" w:rsidP="00B601EA">
      <w:pPr>
        <w:ind w:left="709"/>
        <w:jc w:val="both"/>
        <w:rPr>
          <w:bCs/>
          <w:color w:val="000000"/>
          <w:sz w:val="28"/>
          <w:szCs w:val="28"/>
          <w:lang w:val="en-US"/>
        </w:rPr>
      </w:pPr>
      <w:r w:rsidRPr="000239FD">
        <w:rPr>
          <w:bCs/>
          <w:color w:val="000000"/>
          <w:sz w:val="28"/>
          <w:szCs w:val="28"/>
          <w:lang w:val="en-US"/>
        </w:rPr>
        <w:t>1 Subject, tasks and content of discipline, discipline structure</w:t>
      </w:r>
    </w:p>
    <w:p w:rsidR="00B601EA" w:rsidRPr="000239FD" w:rsidRDefault="00B601EA" w:rsidP="00B601EA">
      <w:pPr>
        <w:ind w:firstLine="709"/>
        <w:jc w:val="both"/>
        <w:rPr>
          <w:bCs/>
          <w:color w:val="000000"/>
          <w:sz w:val="28"/>
          <w:szCs w:val="28"/>
          <w:lang w:val="en-US"/>
        </w:rPr>
      </w:pPr>
      <w:r w:rsidRPr="000239FD">
        <w:rPr>
          <w:bCs/>
          <w:color w:val="000000"/>
          <w:sz w:val="28"/>
          <w:szCs w:val="28"/>
          <w:lang w:val="en-US"/>
        </w:rPr>
        <w:t>2 The main concepts and definitions from area of statistical control methods and product quality control and processes</w:t>
      </w:r>
    </w:p>
    <w:p w:rsidR="00B601EA" w:rsidRPr="000239FD" w:rsidRDefault="00B601EA" w:rsidP="00B601EA">
      <w:pPr>
        <w:ind w:left="709"/>
        <w:jc w:val="both"/>
        <w:rPr>
          <w:iCs/>
          <w:sz w:val="28"/>
          <w:szCs w:val="28"/>
          <w:lang w:val="en-US"/>
        </w:rPr>
      </w:pPr>
    </w:p>
    <w:p w:rsidR="00B601EA" w:rsidRPr="000239FD" w:rsidRDefault="00B601EA" w:rsidP="00B601EA">
      <w:pPr>
        <w:ind w:left="709"/>
        <w:jc w:val="both"/>
        <w:rPr>
          <w:b/>
          <w:bCs/>
          <w:color w:val="000000"/>
          <w:sz w:val="28"/>
          <w:szCs w:val="28"/>
          <w:lang w:val="en-US"/>
        </w:rPr>
      </w:pPr>
      <w:r w:rsidRPr="000239FD">
        <w:rPr>
          <w:b/>
          <w:bCs/>
          <w:color w:val="000000"/>
          <w:sz w:val="28"/>
          <w:szCs w:val="28"/>
          <w:lang w:val="en-US"/>
        </w:rPr>
        <w:t>1Subject, tasks and content of discipline, discipline structure</w:t>
      </w:r>
    </w:p>
    <w:p w:rsidR="00B601EA" w:rsidRPr="000239FD" w:rsidRDefault="00B601EA" w:rsidP="00B601EA">
      <w:pPr>
        <w:ind w:firstLine="709"/>
        <w:jc w:val="both"/>
        <w:rPr>
          <w:sz w:val="28"/>
          <w:szCs w:val="28"/>
          <w:lang w:val="en-US"/>
        </w:rPr>
      </w:pPr>
      <w:r w:rsidRPr="000239FD">
        <w:rPr>
          <w:bCs/>
          <w:i/>
          <w:sz w:val="28"/>
          <w:szCs w:val="28"/>
          <w:lang w:val="en-US"/>
        </w:rPr>
        <w:t>Tasks</w:t>
      </w:r>
      <w:r w:rsidRPr="000239FD">
        <w:rPr>
          <w:sz w:val="28"/>
          <w:szCs w:val="28"/>
          <w:lang w:val="en-US"/>
        </w:rPr>
        <w:t xml:space="preserve"> </w:t>
      </w:r>
      <w:r w:rsidRPr="000239FD">
        <w:rPr>
          <w:bCs/>
          <w:i/>
          <w:iCs/>
          <w:sz w:val="28"/>
          <w:szCs w:val="28"/>
          <w:lang w:val="en-US"/>
        </w:rPr>
        <w:t>disciplines</w:t>
      </w:r>
      <w:r w:rsidRPr="000239FD">
        <w:rPr>
          <w:sz w:val="28"/>
          <w:szCs w:val="28"/>
          <w:lang w:val="en-US"/>
        </w:rPr>
        <w:t xml:space="preserve"> «Statistical methods of control over quality of production and processes» studying by students of scientific methods of statistical quality control of production and practical application of bases of these methods in production and in product quality control is.</w:t>
      </w:r>
    </w:p>
    <w:p w:rsidR="00B601EA" w:rsidRPr="000239FD" w:rsidRDefault="00B601EA" w:rsidP="00B601EA">
      <w:pPr>
        <w:ind w:firstLine="709"/>
        <w:rPr>
          <w:i/>
          <w:iCs/>
          <w:sz w:val="28"/>
          <w:szCs w:val="28"/>
          <w:lang w:val="en-US"/>
        </w:rPr>
      </w:pPr>
      <w:r w:rsidRPr="000239FD">
        <w:rPr>
          <w:i/>
          <w:iCs/>
          <w:sz w:val="28"/>
          <w:szCs w:val="28"/>
          <w:lang w:val="en-US"/>
        </w:rPr>
        <w:t>Problems of discipline:</w:t>
      </w:r>
    </w:p>
    <w:p w:rsidR="00B601EA" w:rsidRPr="000239FD" w:rsidRDefault="00B601EA" w:rsidP="00B601EA">
      <w:pPr>
        <w:ind w:firstLine="709"/>
        <w:rPr>
          <w:sz w:val="28"/>
          <w:szCs w:val="28"/>
          <w:lang w:val="en-US"/>
        </w:rPr>
      </w:pPr>
      <w:r w:rsidRPr="000239FD">
        <w:rPr>
          <w:i/>
          <w:iCs/>
          <w:sz w:val="28"/>
          <w:szCs w:val="28"/>
          <w:lang w:val="en-US"/>
        </w:rPr>
        <w:t xml:space="preserve"> As a result of discipline studying the student should</w:t>
      </w:r>
      <w:r w:rsidRPr="000239FD">
        <w:rPr>
          <w:sz w:val="28"/>
          <w:szCs w:val="28"/>
          <w:lang w:val="en-US"/>
        </w:rPr>
        <w:t>:</w:t>
      </w:r>
    </w:p>
    <w:p w:rsidR="00B601EA" w:rsidRPr="000239FD" w:rsidRDefault="00B601EA" w:rsidP="00B601EA">
      <w:pPr>
        <w:ind w:firstLine="709"/>
        <w:jc w:val="both"/>
        <w:rPr>
          <w:sz w:val="28"/>
          <w:szCs w:val="28"/>
          <w:lang w:val="en-US"/>
        </w:rPr>
      </w:pPr>
      <w:r w:rsidRPr="000239FD">
        <w:rPr>
          <w:sz w:val="28"/>
          <w:szCs w:val="28"/>
          <w:lang w:val="en-US"/>
        </w:rPr>
        <w:t>- to know about the main methods of statistical control and quality management of an industrial output and consumer goods;</w:t>
      </w:r>
    </w:p>
    <w:p w:rsidR="00B601EA" w:rsidRPr="000239FD" w:rsidRDefault="00B601EA" w:rsidP="00B601EA">
      <w:pPr>
        <w:ind w:firstLine="709"/>
        <w:jc w:val="both"/>
        <w:rPr>
          <w:sz w:val="28"/>
          <w:szCs w:val="28"/>
          <w:lang w:val="en-US"/>
        </w:rPr>
      </w:pPr>
      <w:r w:rsidRPr="000239FD">
        <w:rPr>
          <w:sz w:val="28"/>
          <w:szCs w:val="28"/>
          <w:lang w:val="en-US"/>
        </w:rPr>
        <w:t>- to know bases of probability theory and various methods of the statistical analysis and the product quality control organization at all stages of its production on a way to the consumer;</w:t>
      </w:r>
    </w:p>
    <w:p w:rsidR="00B601EA" w:rsidRPr="000239FD" w:rsidRDefault="00B601EA" w:rsidP="00B601EA">
      <w:pPr>
        <w:ind w:firstLine="709"/>
        <w:jc w:val="both"/>
        <w:rPr>
          <w:sz w:val="28"/>
          <w:szCs w:val="28"/>
          <w:lang w:val="en-US"/>
        </w:rPr>
      </w:pPr>
      <w:r w:rsidRPr="000239FD">
        <w:rPr>
          <w:sz w:val="28"/>
          <w:szCs w:val="28"/>
          <w:lang w:val="en-US"/>
        </w:rPr>
        <w:t>- to be able to use various methods of statistical control and product quality control at all stages of movement of production, providing the quality of production corresponding to state standards and the smallest expenses.</w:t>
      </w:r>
    </w:p>
    <w:p w:rsidR="00B601EA" w:rsidRPr="000239FD" w:rsidRDefault="00B601EA" w:rsidP="00B601EA">
      <w:pPr>
        <w:ind w:firstLine="709"/>
        <w:jc w:val="both"/>
        <w:rPr>
          <w:sz w:val="28"/>
          <w:szCs w:val="28"/>
          <w:lang w:val="en-US"/>
        </w:rPr>
      </w:pPr>
      <w:r w:rsidRPr="000239FD">
        <w:rPr>
          <w:sz w:val="28"/>
          <w:szCs w:val="28"/>
          <w:lang w:val="en-US"/>
        </w:rPr>
        <w:t>- to gain practical skills of application of various methods of the statistical analysis of quality of production.</w:t>
      </w:r>
    </w:p>
    <w:p w:rsidR="00B601EA" w:rsidRPr="000239FD" w:rsidRDefault="00B601EA" w:rsidP="00B601EA">
      <w:pPr>
        <w:ind w:firstLine="709"/>
        <w:jc w:val="both"/>
        <w:rPr>
          <w:b/>
          <w:bCs/>
          <w:color w:val="000000"/>
          <w:sz w:val="28"/>
          <w:szCs w:val="28"/>
          <w:lang w:val="en-US"/>
        </w:rPr>
      </w:pPr>
      <w:r w:rsidRPr="000239FD">
        <w:rPr>
          <w:b/>
          <w:bCs/>
          <w:color w:val="000000"/>
          <w:sz w:val="28"/>
          <w:szCs w:val="28"/>
          <w:lang w:val="en-US"/>
        </w:rPr>
        <w:t>2 The main concepts and definitions from area of statistical control methods and product quality control and processes</w:t>
      </w:r>
    </w:p>
    <w:p w:rsidR="00B601EA" w:rsidRPr="000239FD" w:rsidRDefault="00B601EA" w:rsidP="00B601EA">
      <w:pPr>
        <w:tabs>
          <w:tab w:val="left" w:pos="720"/>
        </w:tabs>
        <w:ind w:firstLine="709"/>
        <w:jc w:val="both"/>
        <w:rPr>
          <w:sz w:val="28"/>
          <w:szCs w:val="28"/>
          <w:lang w:val="en-US"/>
        </w:rPr>
      </w:pPr>
      <w:r w:rsidRPr="000239FD">
        <w:rPr>
          <w:i/>
          <w:iCs/>
          <w:sz w:val="28"/>
          <w:szCs w:val="28"/>
          <w:lang w:val="en-US"/>
        </w:rPr>
        <w:t>A role and value of discipline in training of specialists</w:t>
      </w:r>
      <w:r w:rsidRPr="000239FD">
        <w:rPr>
          <w:sz w:val="28"/>
          <w:szCs w:val="28"/>
          <w:lang w:val="en-US"/>
        </w:rPr>
        <w:t>.</w:t>
      </w:r>
    </w:p>
    <w:p w:rsidR="00B601EA" w:rsidRPr="000239FD" w:rsidRDefault="00B601EA" w:rsidP="00B601EA">
      <w:pPr>
        <w:ind w:firstLine="709"/>
        <w:jc w:val="both"/>
        <w:rPr>
          <w:sz w:val="28"/>
          <w:szCs w:val="28"/>
          <w:lang w:val="en-US"/>
        </w:rPr>
      </w:pPr>
      <w:r w:rsidRPr="000239FD">
        <w:rPr>
          <w:sz w:val="28"/>
          <w:szCs w:val="28"/>
          <w:lang w:val="en-US"/>
        </w:rPr>
        <w:t>The essential role in the solution of a problem of increase of production efficiency and quality of let-out production is played by introduction of complex systems and the means which are based on statistical methods of management by quality of production.</w:t>
      </w:r>
    </w:p>
    <w:p w:rsidR="00B601EA" w:rsidRPr="000239FD" w:rsidRDefault="00B601EA" w:rsidP="00B601EA">
      <w:pPr>
        <w:ind w:firstLine="709"/>
        <w:jc w:val="both"/>
        <w:rPr>
          <w:sz w:val="28"/>
          <w:szCs w:val="28"/>
          <w:lang w:val="en-US"/>
        </w:rPr>
      </w:pPr>
      <w:r w:rsidRPr="000239FD">
        <w:rPr>
          <w:sz w:val="28"/>
          <w:szCs w:val="28"/>
          <w:lang w:val="en-US"/>
        </w:rPr>
        <w:t>In a complex control system, statistical control methods and the product quality controls used on the basis of modern computers, play important role at collection of information about quality of production and equipment work at all production phases, about quality of work of divisions and certain performers.</w:t>
      </w:r>
    </w:p>
    <w:p w:rsidR="00B601EA" w:rsidRPr="000239FD" w:rsidRDefault="00B601EA" w:rsidP="00B601EA">
      <w:pPr>
        <w:ind w:firstLine="709"/>
        <w:jc w:val="both"/>
        <w:rPr>
          <w:sz w:val="28"/>
          <w:szCs w:val="28"/>
          <w:lang w:val="en-US"/>
        </w:rPr>
      </w:pPr>
      <w:r w:rsidRPr="000239FD">
        <w:rPr>
          <w:sz w:val="28"/>
          <w:szCs w:val="28"/>
          <w:lang w:val="en-US"/>
        </w:rPr>
        <w:t xml:space="preserve">Statistics methods - that means, which is necessary for studying to introduce a control system of quality. They the most important component of complex system of general quality management               </w:t>
      </w:r>
    </w:p>
    <w:p w:rsidR="00B601EA" w:rsidRPr="000239FD" w:rsidRDefault="00B601EA" w:rsidP="00B601EA">
      <w:pPr>
        <w:ind w:firstLine="709"/>
        <w:jc w:val="both"/>
        <w:rPr>
          <w:sz w:val="28"/>
          <w:szCs w:val="28"/>
          <w:lang w:val="en-US"/>
        </w:rPr>
      </w:pPr>
      <w:r w:rsidRPr="000239FD">
        <w:rPr>
          <w:sz w:val="28"/>
          <w:szCs w:val="28"/>
          <w:lang w:val="en-US"/>
        </w:rPr>
        <w:t xml:space="preserve">Quality control by statistical methods assumes first of all identification of defective production and their separation from qualitative production. It is natural that quality of production does not raise at the expense of a vybrakovka of poor-quality production even at application of continuous control. Besides, continuous </w:t>
      </w:r>
      <w:r w:rsidRPr="000239FD">
        <w:rPr>
          <w:sz w:val="28"/>
          <w:szCs w:val="28"/>
          <w:lang w:val="en-US"/>
        </w:rPr>
        <w:lastRenderedPageBreak/>
        <w:t>control in mass production is expensive and does not guarantee absence in accepted production of discrepancies.</w:t>
      </w:r>
    </w:p>
    <w:p w:rsidR="00B601EA" w:rsidRPr="000239FD" w:rsidRDefault="00B601EA" w:rsidP="00B601EA">
      <w:pPr>
        <w:ind w:firstLine="709"/>
        <w:jc w:val="both"/>
        <w:rPr>
          <w:sz w:val="28"/>
          <w:szCs w:val="28"/>
          <w:lang w:val="en-US"/>
        </w:rPr>
      </w:pPr>
      <w:r w:rsidRPr="000239FD">
        <w:rPr>
          <w:sz w:val="28"/>
          <w:szCs w:val="28"/>
          <w:lang w:val="en-US"/>
        </w:rPr>
        <w:t xml:space="preserve">It is necessary as to note that in some cases often correction of marriage is impossible. </w:t>
      </w:r>
    </w:p>
    <w:p w:rsidR="00B601EA" w:rsidRPr="000239FD" w:rsidRDefault="00B601EA" w:rsidP="00B601EA">
      <w:pPr>
        <w:ind w:firstLine="709"/>
        <w:jc w:val="both"/>
        <w:rPr>
          <w:sz w:val="28"/>
          <w:szCs w:val="28"/>
          <w:lang w:val="en-US"/>
        </w:rPr>
      </w:pPr>
      <w:r w:rsidRPr="000239FD">
        <w:rPr>
          <w:sz w:val="28"/>
          <w:szCs w:val="28"/>
          <w:lang w:val="en-US"/>
        </w:rPr>
        <w:t>The specified reasons put producers before need of transition to selective control, applying methods of mathematical statistics and probability theory. For a reliable assessment of quality there is no need for check of all let-out production, spending thus funds for marriage identification. On the contrary, it is necessary to concentrate attention to the prevention of marriage and careful monitoring of production and to carry out the activity according to the concept «ensuring quality».</w:t>
      </w:r>
    </w:p>
    <w:p w:rsidR="00B601EA" w:rsidRPr="000239FD" w:rsidRDefault="00B601EA" w:rsidP="00B601EA">
      <w:pPr>
        <w:ind w:firstLine="709"/>
        <w:jc w:val="both"/>
        <w:rPr>
          <w:sz w:val="28"/>
          <w:szCs w:val="28"/>
          <w:lang w:val="en-US"/>
        </w:rPr>
      </w:pPr>
      <w:r w:rsidRPr="000239FD">
        <w:rPr>
          <w:sz w:val="28"/>
          <w:szCs w:val="28"/>
          <w:lang w:val="en-US"/>
        </w:rPr>
        <w:t>In ensuring quality of production statistical control methods allow to carry out the analysis of all production operations of output with use of scientific processing of results of supervision, i.e. the numerical data received in the course of quality control.</w:t>
      </w:r>
    </w:p>
    <w:p w:rsidR="00B601EA" w:rsidRPr="000239FD" w:rsidRDefault="00B601EA" w:rsidP="00B601EA">
      <w:pPr>
        <w:ind w:firstLine="709"/>
        <w:jc w:val="both"/>
        <w:rPr>
          <w:sz w:val="28"/>
          <w:szCs w:val="28"/>
          <w:lang w:val="en-US"/>
        </w:rPr>
      </w:pPr>
      <w:r w:rsidRPr="000239FD">
        <w:rPr>
          <w:sz w:val="28"/>
          <w:szCs w:val="28"/>
          <w:lang w:val="en-US"/>
        </w:rPr>
        <w:t xml:space="preserve">The essence of statistical methods consists that about quality of made production and technological process do the conclusion by results of </w:t>
      </w:r>
      <w:r w:rsidRPr="000239FD">
        <w:rPr>
          <w:i/>
          <w:iCs/>
          <w:sz w:val="28"/>
          <w:szCs w:val="28"/>
          <w:lang w:val="en-US"/>
        </w:rPr>
        <w:t>selective control</w:t>
      </w:r>
      <w:r w:rsidRPr="000239FD">
        <w:rPr>
          <w:sz w:val="28"/>
          <w:szCs w:val="28"/>
          <w:lang w:val="en-US"/>
        </w:rPr>
        <w:t xml:space="preserve"> of parameters of made production. In order that in time to reveal violations during process, it is necessary to select periodically tests (sample), to carry out measurement of their parameters and depending on results measurements either to accept, or to reject a lot of products (so far as concerns statistical acceptance control) or to continue process (if the deviation is not revealed), or (if a deviation is revealed) to stop it and to carry out adjustment (so far as concerns statistical regulation of process).</w:t>
      </w:r>
    </w:p>
    <w:p w:rsidR="00B601EA" w:rsidRPr="000239FD" w:rsidRDefault="00B601EA" w:rsidP="00B601EA">
      <w:pPr>
        <w:ind w:firstLine="709"/>
        <w:jc w:val="both"/>
        <w:rPr>
          <w:sz w:val="28"/>
          <w:szCs w:val="28"/>
          <w:lang w:val="en-US"/>
        </w:rPr>
      </w:pPr>
      <w:r w:rsidRPr="000239FD">
        <w:rPr>
          <w:sz w:val="28"/>
          <w:szCs w:val="28"/>
          <w:lang w:val="en-US"/>
        </w:rPr>
        <w:t xml:space="preserve">Usual human memory unable to compare at the same time big set of numbers. Therefore data files are difficult for analyzing, while they are not presented in any evident form. In statistical control for data presentation schedules, cards, histograms, stylar charts are used, etc. </w:t>
      </w:r>
    </w:p>
    <w:p w:rsidR="00B601EA" w:rsidRPr="000239FD" w:rsidRDefault="00B601EA" w:rsidP="00B601EA">
      <w:pPr>
        <w:ind w:firstLine="709"/>
        <w:jc w:val="both"/>
        <w:rPr>
          <w:sz w:val="28"/>
          <w:szCs w:val="28"/>
          <w:lang w:val="en-US"/>
        </w:rPr>
      </w:pPr>
      <w:r w:rsidRPr="000239FD">
        <w:rPr>
          <w:sz w:val="28"/>
          <w:szCs w:val="28"/>
          <w:lang w:val="en-US"/>
        </w:rPr>
        <w:t>Application of statistical control promotes increase of technological discipline and reduces to admissible level quantity of the defective production, delivered to the consumer</w:t>
      </w:r>
      <w:r w:rsidRPr="000239FD">
        <w:rPr>
          <w:iCs/>
          <w:sz w:val="28"/>
          <w:szCs w:val="28"/>
          <w:lang w:val="en-US"/>
        </w:rPr>
        <w:t>; the risk to which the consumer and the supplier is exposed, makes a reservation in advance in normative documents</w:t>
      </w:r>
      <w:r w:rsidRPr="000239FD">
        <w:rPr>
          <w:sz w:val="28"/>
          <w:szCs w:val="28"/>
          <w:lang w:val="en-US"/>
        </w:rPr>
        <w:t>.</w:t>
      </w:r>
    </w:p>
    <w:p w:rsidR="00B601EA" w:rsidRPr="000239FD" w:rsidRDefault="00B601EA" w:rsidP="00B601EA">
      <w:pPr>
        <w:ind w:firstLine="709"/>
        <w:jc w:val="both"/>
        <w:rPr>
          <w:sz w:val="28"/>
          <w:szCs w:val="28"/>
          <w:lang w:val="en-US"/>
        </w:rPr>
      </w:pPr>
      <w:r w:rsidRPr="000239FD">
        <w:rPr>
          <w:sz w:val="28"/>
          <w:szCs w:val="28"/>
          <w:lang w:val="en-US"/>
        </w:rPr>
        <w:t>Methods of statistical control can be applied on operations of entrance control of raw materials, materials, accessories a product, at operational control and control of finished goods.</w:t>
      </w:r>
    </w:p>
    <w:p w:rsidR="00B601EA" w:rsidRPr="000239FD" w:rsidRDefault="00B601EA" w:rsidP="00B601EA">
      <w:pPr>
        <w:ind w:firstLine="709"/>
        <w:jc w:val="both"/>
        <w:rPr>
          <w:sz w:val="28"/>
          <w:szCs w:val="28"/>
          <w:lang w:val="en-US"/>
        </w:rPr>
      </w:pPr>
      <w:r w:rsidRPr="000239FD">
        <w:rPr>
          <w:sz w:val="28"/>
          <w:szCs w:val="28"/>
          <w:lang w:val="en-US"/>
        </w:rPr>
        <w:t xml:space="preserve"> At statistical quality control the same results processed by a method of mathematical statistics, allow to estimate a true condition of technological process with high degree of reliability. Statistical methods give the chance to establish reasonably a process razladka even then when two-three units which have been selected for control, will appear suitable as possess high sensitivity to changes in a condition of technological process.</w:t>
      </w:r>
    </w:p>
    <w:p w:rsidR="00B601EA" w:rsidRPr="000239FD" w:rsidRDefault="00B601EA" w:rsidP="00B601EA">
      <w:pPr>
        <w:ind w:firstLine="709"/>
        <w:jc w:val="both"/>
        <w:rPr>
          <w:iCs/>
          <w:sz w:val="28"/>
          <w:szCs w:val="28"/>
          <w:lang w:val="en-US"/>
        </w:rPr>
      </w:pPr>
      <w:r w:rsidRPr="000239FD">
        <w:rPr>
          <w:iCs/>
          <w:sz w:val="28"/>
          <w:szCs w:val="28"/>
          <w:lang w:val="en-US"/>
        </w:rPr>
        <w:t xml:space="preserve">Therefore, statistical quality control of production pursue two aims: first, so to organize production process that the share of defective production was the smallest; secondly, to exclude sending possibility to the consumer of party with big percent of marriage. The first purpose can be reached by a way of the organization and carrying out statistical regulation of the technological process, the second – by the organization and carrying out acceptance control.          </w:t>
      </w:r>
    </w:p>
    <w:p w:rsidR="00B601EA" w:rsidRPr="000239FD" w:rsidRDefault="00B601EA" w:rsidP="00B601EA">
      <w:pPr>
        <w:ind w:firstLine="709"/>
        <w:jc w:val="both"/>
        <w:rPr>
          <w:sz w:val="28"/>
          <w:szCs w:val="28"/>
          <w:lang w:val="en-US"/>
        </w:rPr>
      </w:pPr>
      <w:r w:rsidRPr="000239FD">
        <w:rPr>
          <w:sz w:val="28"/>
          <w:szCs w:val="28"/>
          <w:lang w:val="en-US"/>
        </w:rPr>
        <w:lastRenderedPageBreak/>
        <w:t>In production statistical control methods apply at all stages of life cycle of production.</w:t>
      </w:r>
    </w:p>
    <w:p w:rsidR="00B601EA" w:rsidRPr="000239FD" w:rsidRDefault="00B601EA" w:rsidP="00B601EA">
      <w:pPr>
        <w:ind w:firstLine="709"/>
        <w:rPr>
          <w:sz w:val="28"/>
          <w:szCs w:val="28"/>
          <w:lang w:val="en-US"/>
        </w:rPr>
      </w:pPr>
    </w:p>
    <w:p w:rsidR="00B601EA" w:rsidRPr="00526989" w:rsidRDefault="00B601EA" w:rsidP="00B601EA">
      <w:pPr>
        <w:ind w:firstLine="709"/>
        <w:rPr>
          <w:b/>
          <w:sz w:val="28"/>
          <w:szCs w:val="28"/>
          <w:lang w:val="en-US"/>
        </w:rPr>
      </w:pPr>
      <w:r w:rsidRPr="000239FD">
        <w:rPr>
          <w:b/>
          <w:sz w:val="28"/>
          <w:szCs w:val="28"/>
          <w:lang w:val="en-US"/>
        </w:rPr>
        <w:t>Control</w:t>
      </w:r>
      <w:r w:rsidRPr="00526989">
        <w:rPr>
          <w:b/>
          <w:sz w:val="28"/>
          <w:szCs w:val="28"/>
          <w:lang w:val="en-US"/>
        </w:rPr>
        <w:t xml:space="preserve"> </w:t>
      </w:r>
      <w:r w:rsidRPr="000239FD">
        <w:rPr>
          <w:b/>
          <w:sz w:val="28"/>
          <w:szCs w:val="28"/>
          <w:lang w:val="en-US"/>
        </w:rPr>
        <w:t>questions</w:t>
      </w:r>
      <w:r w:rsidRPr="00526989">
        <w:rPr>
          <w:b/>
          <w:sz w:val="28"/>
          <w:szCs w:val="28"/>
          <w:lang w:val="en-US"/>
        </w:rPr>
        <w:t>:</w:t>
      </w:r>
    </w:p>
    <w:p w:rsidR="00B601EA" w:rsidRPr="000239FD" w:rsidRDefault="00B601EA" w:rsidP="00B601EA">
      <w:pPr>
        <w:ind w:firstLine="709"/>
        <w:jc w:val="both"/>
        <w:rPr>
          <w:bCs/>
          <w:color w:val="000000"/>
          <w:sz w:val="28"/>
          <w:szCs w:val="28"/>
          <w:lang w:val="en-US"/>
        </w:rPr>
      </w:pPr>
      <w:r w:rsidRPr="000239FD">
        <w:rPr>
          <w:sz w:val="28"/>
          <w:szCs w:val="28"/>
          <w:lang w:val="en-US"/>
        </w:rPr>
        <w:t xml:space="preserve">1 </w:t>
      </w:r>
      <w:r w:rsidRPr="000239FD">
        <w:rPr>
          <w:bCs/>
          <w:color w:val="000000"/>
          <w:sz w:val="28"/>
          <w:szCs w:val="28"/>
          <w:lang w:val="en-US"/>
        </w:rPr>
        <w:t xml:space="preserve">Subject, tasks and content of discipline </w:t>
      </w:r>
      <w:r w:rsidRPr="000239FD">
        <w:rPr>
          <w:sz w:val="28"/>
          <w:szCs w:val="28"/>
          <w:lang w:val="en-US"/>
        </w:rPr>
        <w:t>Statistical methods of control over quality of production and processes</w:t>
      </w:r>
    </w:p>
    <w:p w:rsidR="00B601EA" w:rsidRPr="000239FD" w:rsidRDefault="00B601EA" w:rsidP="00B601EA">
      <w:pPr>
        <w:ind w:firstLine="709"/>
        <w:rPr>
          <w:sz w:val="28"/>
          <w:szCs w:val="28"/>
          <w:lang w:val="en-US"/>
        </w:rPr>
      </w:pPr>
      <w:r w:rsidRPr="000239FD">
        <w:rPr>
          <w:sz w:val="28"/>
          <w:szCs w:val="28"/>
          <w:lang w:val="en-US"/>
        </w:rPr>
        <w:t xml:space="preserve">2 </w:t>
      </w:r>
      <w:r w:rsidRPr="000239FD">
        <w:rPr>
          <w:bCs/>
          <w:color w:val="000000"/>
          <w:sz w:val="28"/>
          <w:szCs w:val="28"/>
          <w:lang w:val="en-US"/>
        </w:rPr>
        <w:t>The main concepts and definitions from area of statistical control methods and product quality control and processes</w:t>
      </w:r>
    </w:p>
    <w:p w:rsidR="00B601EA" w:rsidRPr="000239FD" w:rsidRDefault="00B601EA" w:rsidP="00B601EA">
      <w:pPr>
        <w:ind w:firstLine="709"/>
        <w:jc w:val="both"/>
        <w:rPr>
          <w:sz w:val="28"/>
          <w:szCs w:val="28"/>
          <w:lang w:val="en-US"/>
        </w:rPr>
      </w:pPr>
      <w:r>
        <w:rPr>
          <w:sz w:val="28"/>
          <w:szCs w:val="28"/>
          <w:lang w:val="en-US"/>
        </w:rPr>
        <w:t>3</w:t>
      </w:r>
      <w:r w:rsidRPr="000239FD">
        <w:rPr>
          <w:sz w:val="28"/>
          <w:szCs w:val="28"/>
          <w:lang w:val="en-US"/>
        </w:rPr>
        <w:t xml:space="preserve"> Role of statistical control methods.</w:t>
      </w:r>
    </w:p>
    <w:p w:rsidR="00B601EA" w:rsidRDefault="00B601EA" w:rsidP="00962030">
      <w:pPr>
        <w:pStyle w:val="a3"/>
        <w:spacing w:after="0" w:line="240" w:lineRule="auto"/>
        <w:ind w:left="0" w:firstLine="709"/>
        <w:jc w:val="center"/>
        <w:rPr>
          <w:rFonts w:ascii="Times New Roman" w:hAnsi="Times New Roman" w:cs="Times New Roman"/>
          <w:b/>
          <w:bCs/>
          <w:sz w:val="28"/>
          <w:szCs w:val="28"/>
          <w:lang w:val="en-US"/>
        </w:rPr>
      </w:pPr>
    </w:p>
    <w:p w:rsidR="00B601EA" w:rsidRDefault="00B601EA" w:rsidP="00962030">
      <w:pPr>
        <w:pStyle w:val="a3"/>
        <w:spacing w:after="0" w:line="240" w:lineRule="auto"/>
        <w:ind w:left="0" w:firstLine="709"/>
        <w:jc w:val="center"/>
        <w:rPr>
          <w:rFonts w:ascii="Times New Roman" w:hAnsi="Times New Roman" w:cs="Times New Roman"/>
          <w:b/>
          <w:bCs/>
          <w:sz w:val="28"/>
          <w:szCs w:val="28"/>
          <w:lang w:val="en-US"/>
        </w:rPr>
      </w:pPr>
    </w:p>
    <w:p w:rsidR="00B601EA" w:rsidRPr="000239FD" w:rsidRDefault="00B601EA" w:rsidP="00B601EA">
      <w:pPr>
        <w:tabs>
          <w:tab w:val="left" w:pos="720"/>
        </w:tabs>
        <w:ind w:firstLine="709"/>
        <w:jc w:val="center"/>
        <w:rPr>
          <w:b/>
          <w:bCs/>
          <w:sz w:val="28"/>
          <w:szCs w:val="28"/>
          <w:lang w:val="en-US"/>
        </w:rPr>
      </w:pPr>
      <w:r w:rsidRPr="000239FD">
        <w:rPr>
          <w:b/>
          <w:bCs/>
          <w:sz w:val="28"/>
          <w:szCs w:val="28"/>
          <w:lang w:val="kk-KZ"/>
        </w:rPr>
        <w:t>Lecture 2</w:t>
      </w:r>
    </w:p>
    <w:p w:rsidR="00B601EA" w:rsidRPr="000239FD" w:rsidRDefault="00B601EA" w:rsidP="00B601EA">
      <w:pPr>
        <w:ind w:firstLine="709"/>
        <w:jc w:val="both"/>
        <w:rPr>
          <w:b/>
          <w:bCs/>
          <w:sz w:val="28"/>
          <w:szCs w:val="28"/>
          <w:lang w:val="en-US"/>
        </w:rPr>
      </w:pPr>
      <w:r w:rsidRPr="000239FD">
        <w:rPr>
          <w:b/>
          <w:bCs/>
          <w:color w:val="000000"/>
          <w:sz w:val="28"/>
          <w:szCs w:val="28"/>
          <w:lang w:val="en-US"/>
        </w:rPr>
        <w:t>Theme: Realization of a casual choice; distribution of qualitative and quantitative signs; selective characteristics and their properties; distribution of selective characteristics</w:t>
      </w:r>
    </w:p>
    <w:p w:rsidR="00B601EA" w:rsidRPr="000239FD" w:rsidRDefault="00B601EA" w:rsidP="00B601EA">
      <w:pPr>
        <w:ind w:firstLine="709"/>
        <w:jc w:val="both"/>
        <w:rPr>
          <w:sz w:val="28"/>
          <w:szCs w:val="28"/>
          <w:lang w:val="en-US"/>
        </w:rPr>
      </w:pPr>
      <w:r w:rsidRPr="000239FD">
        <w:rPr>
          <w:sz w:val="28"/>
          <w:szCs w:val="28"/>
          <w:lang w:val="en-US"/>
        </w:rPr>
        <w:t xml:space="preserve">  </w:t>
      </w:r>
    </w:p>
    <w:p w:rsidR="00B601EA" w:rsidRPr="000239FD" w:rsidRDefault="00B601EA" w:rsidP="00B601EA">
      <w:pPr>
        <w:ind w:firstLine="709"/>
        <w:jc w:val="both"/>
        <w:rPr>
          <w:b/>
          <w:bCs/>
          <w:sz w:val="28"/>
          <w:szCs w:val="28"/>
          <w:lang w:val="en-US"/>
        </w:rPr>
      </w:pPr>
      <w:r w:rsidRPr="000239FD">
        <w:rPr>
          <w:b/>
          <w:bCs/>
          <w:sz w:val="28"/>
          <w:szCs w:val="28"/>
          <w:lang w:val="en-US"/>
        </w:rPr>
        <w:t>Lecture plan:</w:t>
      </w:r>
    </w:p>
    <w:p w:rsidR="00B601EA" w:rsidRPr="000239FD" w:rsidRDefault="00B601EA" w:rsidP="00B601EA">
      <w:pPr>
        <w:ind w:firstLine="709"/>
        <w:jc w:val="both"/>
        <w:rPr>
          <w:i/>
          <w:iCs/>
          <w:sz w:val="28"/>
          <w:szCs w:val="28"/>
          <w:lang w:val="en-US"/>
        </w:rPr>
      </w:pPr>
      <w:r w:rsidRPr="000239FD">
        <w:rPr>
          <w:bCs/>
          <w:color w:val="000000"/>
          <w:sz w:val="28"/>
          <w:szCs w:val="28"/>
          <w:lang w:val="en-US"/>
        </w:rPr>
        <w:t>1 Realization of a casual choice</w:t>
      </w:r>
    </w:p>
    <w:p w:rsidR="00B601EA" w:rsidRPr="000239FD" w:rsidRDefault="00B601EA" w:rsidP="00B601EA">
      <w:pPr>
        <w:ind w:firstLine="709"/>
        <w:jc w:val="both"/>
        <w:rPr>
          <w:bCs/>
          <w:sz w:val="28"/>
          <w:szCs w:val="28"/>
          <w:lang w:val="en-US"/>
        </w:rPr>
      </w:pPr>
      <w:r w:rsidRPr="000239FD">
        <w:rPr>
          <w:bCs/>
          <w:sz w:val="28"/>
          <w:szCs w:val="28"/>
          <w:lang w:val="en-US"/>
        </w:rPr>
        <w:t>2 Ways of granting production on control</w:t>
      </w:r>
    </w:p>
    <w:p w:rsidR="00B601EA" w:rsidRPr="000239FD" w:rsidRDefault="00B601EA" w:rsidP="00B601EA">
      <w:pPr>
        <w:ind w:firstLine="709"/>
        <w:jc w:val="both"/>
        <w:rPr>
          <w:bCs/>
          <w:sz w:val="28"/>
          <w:szCs w:val="28"/>
          <w:lang w:val="en-US"/>
        </w:rPr>
      </w:pPr>
      <w:r w:rsidRPr="000239FD">
        <w:rPr>
          <w:bCs/>
          <w:sz w:val="28"/>
          <w:szCs w:val="28"/>
          <w:lang w:val="en-US"/>
        </w:rPr>
        <w:t>3 Methods of selection of units of production in sample</w:t>
      </w:r>
    </w:p>
    <w:p w:rsidR="00B601EA" w:rsidRPr="000239FD" w:rsidRDefault="00B601EA" w:rsidP="00B601EA">
      <w:pPr>
        <w:ind w:firstLine="709"/>
        <w:jc w:val="both"/>
        <w:rPr>
          <w:bCs/>
          <w:sz w:val="28"/>
          <w:szCs w:val="28"/>
          <w:lang w:val="en-US"/>
        </w:rPr>
      </w:pPr>
      <w:r w:rsidRPr="000239FD">
        <w:rPr>
          <w:bCs/>
          <w:sz w:val="28"/>
          <w:szCs w:val="28"/>
          <w:lang w:val="en-US"/>
        </w:rPr>
        <w:t>4 Selection with application of random numbers</w:t>
      </w:r>
    </w:p>
    <w:p w:rsidR="00B601EA" w:rsidRPr="000239FD" w:rsidRDefault="00B601EA" w:rsidP="00B601EA">
      <w:pPr>
        <w:ind w:firstLine="709"/>
        <w:jc w:val="both"/>
        <w:rPr>
          <w:bCs/>
          <w:sz w:val="28"/>
          <w:szCs w:val="28"/>
          <w:lang w:val="en-US"/>
        </w:rPr>
      </w:pPr>
      <w:r w:rsidRPr="000239FD">
        <w:rPr>
          <w:bCs/>
          <w:sz w:val="28"/>
          <w:szCs w:val="28"/>
          <w:lang w:val="en-US"/>
        </w:rPr>
        <w:t>5 Multistage selection</w:t>
      </w:r>
    </w:p>
    <w:p w:rsidR="00B601EA" w:rsidRPr="000239FD" w:rsidRDefault="00B601EA" w:rsidP="00B601EA">
      <w:pPr>
        <w:ind w:firstLine="709"/>
        <w:jc w:val="both"/>
        <w:rPr>
          <w:bCs/>
          <w:sz w:val="28"/>
          <w:szCs w:val="28"/>
          <w:lang w:val="en-US"/>
        </w:rPr>
      </w:pPr>
      <w:r w:rsidRPr="000239FD">
        <w:rPr>
          <w:bCs/>
          <w:sz w:val="28"/>
          <w:szCs w:val="28"/>
          <w:lang w:val="en-US"/>
        </w:rPr>
        <w:t>6 Systematic selection</w:t>
      </w:r>
    </w:p>
    <w:p w:rsidR="00B601EA" w:rsidRPr="000239FD" w:rsidRDefault="00B601EA" w:rsidP="00B601EA">
      <w:pPr>
        <w:ind w:firstLine="709"/>
        <w:jc w:val="both"/>
        <w:rPr>
          <w:b/>
          <w:bCs/>
          <w:sz w:val="28"/>
          <w:szCs w:val="28"/>
          <w:lang w:val="en-US"/>
        </w:rPr>
      </w:pPr>
    </w:p>
    <w:p w:rsidR="00B601EA" w:rsidRPr="000239FD" w:rsidRDefault="00B601EA" w:rsidP="00B601EA">
      <w:pPr>
        <w:ind w:firstLine="709"/>
        <w:jc w:val="both"/>
        <w:rPr>
          <w:i/>
          <w:iCs/>
          <w:sz w:val="28"/>
          <w:szCs w:val="28"/>
          <w:lang w:val="en-US"/>
        </w:rPr>
      </w:pPr>
      <w:r w:rsidRPr="000239FD">
        <w:rPr>
          <w:b/>
          <w:bCs/>
          <w:color w:val="000000"/>
          <w:sz w:val="28"/>
          <w:szCs w:val="28"/>
          <w:lang w:val="en-US"/>
        </w:rPr>
        <w:t>1 Realization of a casual choice</w:t>
      </w:r>
    </w:p>
    <w:p w:rsidR="00B601EA" w:rsidRPr="000239FD" w:rsidRDefault="00B601EA" w:rsidP="00B601EA">
      <w:pPr>
        <w:ind w:firstLine="709"/>
        <w:jc w:val="both"/>
        <w:rPr>
          <w:i/>
          <w:iCs/>
          <w:sz w:val="28"/>
          <w:szCs w:val="28"/>
          <w:lang w:val="en-US"/>
        </w:rPr>
      </w:pPr>
      <w:r w:rsidRPr="000239FD">
        <w:rPr>
          <w:i/>
          <w:iCs/>
          <w:sz w:val="28"/>
          <w:szCs w:val="28"/>
          <w:lang w:val="en-US"/>
        </w:rPr>
        <w:t>Rules of selection of units of production</w:t>
      </w:r>
      <w:r w:rsidRPr="000239FD">
        <w:rPr>
          <w:sz w:val="28"/>
          <w:szCs w:val="28"/>
          <w:lang w:val="en-US"/>
        </w:rPr>
        <w:t xml:space="preserve"> in sample at carrying out statistical acceptance quality control, statistical methods of the analysis and regulation of technological processes for all types of piece industrial goods and consumer goods </w:t>
      </w:r>
      <w:r w:rsidRPr="000239FD">
        <w:rPr>
          <w:i/>
          <w:iCs/>
          <w:sz w:val="28"/>
          <w:szCs w:val="28"/>
          <w:lang w:val="en-US"/>
        </w:rPr>
        <w:t>are established in GOST 18231.</w:t>
      </w:r>
    </w:p>
    <w:p w:rsidR="00B601EA" w:rsidRPr="000239FD" w:rsidRDefault="00B601EA" w:rsidP="00B601EA">
      <w:pPr>
        <w:tabs>
          <w:tab w:val="left" w:pos="720"/>
        </w:tabs>
        <w:ind w:firstLine="709"/>
        <w:jc w:val="both"/>
        <w:rPr>
          <w:sz w:val="28"/>
          <w:szCs w:val="28"/>
          <w:lang w:val="en-US"/>
        </w:rPr>
      </w:pPr>
      <w:r w:rsidRPr="000239FD">
        <w:rPr>
          <w:sz w:val="28"/>
          <w:szCs w:val="28"/>
          <w:lang w:val="en-US"/>
        </w:rPr>
        <w:t>Production arrives on control by parties. It is necessary to establish volume of sample depending on volume of controllable party or production stream.</w:t>
      </w:r>
    </w:p>
    <w:p w:rsidR="00B601EA" w:rsidRPr="000239FD" w:rsidRDefault="00B601EA" w:rsidP="00B601EA">
      <w:pPr>
        <w:ind w:firstLine="709"/>
        <w:jc w:val="both"/>
        <w:rPr>
          <w:sz w:val="28"/>
          <w:szCs w:val="28"/>
          <w:lang w:val="en-US"/>
        </w:rPr>
      </w:pPr>
      <w:r w:rsidRPr="000239FD">
        <w:rPr>
          <w:sz w:val="28"/>
          <w:szCs w:val="28"/>
          <w:lang w:val="en-US"/>
        </w:rPr>
        <w:t>The method of casual selection of units of production in sample depends on a way of representation of production on control.</w:t>
      </w:r>
    </w:p>
    <w:p w:rsidR="00B601EA" w:rsidRPr="000239FD" w:rsidRDefault="00B601EA" w:rsidP="00B601EA">
      <w:pPr>
        <w:ind w:firstLine="709"/>
        <w:jc w:val="both"/>
        <w:rPr>
          <w:sz w:val="28"/>
          <w:szCs w:val="28"/>
          <w:lang w:val="en-US"/>
        </w:rPr>
      </w:pPr>
      <w:r w:rsidRPr="000239FD">
        <w:rPr>
          <w:sz w:val="28"/>
          <w:szCs w:val="28"/>
          <w:lang w:val="en-US"/>
        </w:rPr>
        <w:t>The lot of products, presented on control, should be homogeneous that in it production made of various parties of raw materials and materials, in various working conditions etc., whenever possible, was excluded.</w:t>
      </w:r>
    </w:p>
    <w:p w:rsidR="00B601EA" w:rsidRPr="000239FD" w:rsidRDefault="00B601EA" w:rsidP="00B601EA">
      <w:pPr>
        <w:ind w:firstLine="709"/>
        <w:jc w:val="both"/>
        <w:rPr>
          <w:sz w:val="28"/>
          <w:szCs w:val="28"/>
          <w:lang w:val="en-US"/>
        </w:rPr>
      </w:pPr>
      <w:r w:rsidRPr="000239FD">
        <w:rPr>
          <w:sz w:val="28"/>
          <w:szCs w:val="28"/>
          <w:lang w:val="en-US"/>
        </w:rPr>
        <w:t>If on control insufficiently homogeneous parties are presented, they should be subdivided into homogeneous parts.</w:t>
      </w:r>
    </w:p>
    <w:p w:rsidR="00B601EA" w:rsidRPr="000239FD" w:rsidRDefault="00B601EA" w:rsidP="00B601EA">
      <w:pPr>
        <w:ind w:firstLine="709"/>
        <w:jc w:val="both"/>
        <w:rPr>
          <w:b/>
          <w:bCs/>
          <w:sz w:val="28"/>
          <w:szCs w:val="28"/>
          <w:lang w:val="en-US"/>
        </w:rPr>
      </w:pPr>
      <w:r w:rsidRPr="000239FD">
        <w:rPr>
          <w:b/>
          <w:bCs/>
          <w:sz w:val="28"/>
          <w:szCs w:val="28"/>
          <w:lang w:val="en-US"/>
        </w:rPr>
        <w:t>2 Ways of granting production on control</w:t>
      </w:r>
    </w:p>
    <w:p w:rsidR="00B601EA" w:rsidRPr="000239FD" w:rsidRDefault="00B601EA" w:rsidP="00B601EA">
      <w:pPr>
        <w:ind w:firstLine="709"/>
        <w:jc w:val="both"/>
        <w:rPr>
          <w:sz w:val="28"/>
          <w:szCs w:val="28"/>
          <w:lang w:val="en-US"/>
        </w:rPr>
      </w:pPr>
      <w:r w:rsidRPr="000239FD">
        <w:rPr>
          <w:sz w:val="28"/>
          <w:szCs w:val="28"/>
          <w:lang w:val="en-US"/>
        </w:rPr>
        <w:t>Production can be presented on control by one of four ways: "row", "scattering", «in packing», "stream".</w:t>
      </w:r>
    </w:p>
    <w:p w:rsidR="00B601EA" w:rsidRPr="000239FD" w:rsidRDefault="00B601EA" w:rsidP="00B601EA">
      <w:pPr>
        <w:ind w:firstLine="709"/>
        <w:jc w:val="both"/>
        <w:rPr>
          <w:sz w:val="28"/>
          <w:szCs w:val="28"/>
          <w:lang w:val="en-US"/>
        </w:rPr>
      </w:pPr>
      <w:r w:rsidRPr="000239FD">
        <w:rPr>
          <w:sz w:val="28"/>
          <w:szCs w:val="28"/>
          <w:lang w:val="en-US"/>
        </w:rPr>
        <w:t>The way "row" is characterized by the following features:</w:t>
      </w:r>
    </w:p>
    <w:p w:rsidR="00B601EA" w:rsidRPr="000239FD" w:rsidRDefault="00B601EA" w:rsidP="00B601EA">
      <w:pPr>
        <w:ind w:firstLine="709"/>
        <w:jc w:val="both"/>
        <w:rPr>
          <w:sz w:val="28"/>
          <w:szCs w:val="28"/>
          <w:lang w:val="en-US"/>
        </w:rPr>
      </w:pPr>
      <w:r w:rsidRPr="000239FD">
        <w:rPr>
          <w:sz w:val="28"/>
          <w:szCs w:val="28"/>
          <w:lang w:val="en-US"/>
        </w:rPr>
        <w:t>-  the units of production arriving on control, should be ordered; they can be numbered by continuous numbering and are located so that a unit of production noted by any number, it was possible to find and get easily;</w:t>
      </w:r>
    </w:p>
    <w:p w:rsidR="00B601EA" w:rsidRPr="000239FD" w:rsidRDefault="00B601EA" w:rsidP="00B601EA">
      <w:pPr>
        <w:ind w:firstLine="709"/>
        <w:jc w:val="both"/>
        <w:rPr>
          <w:sz w:val="28"/>
          <w:szCs w:val="28"/>
          <w:lang w:val="en-US"/>
        </w:rPr>
      </w:pPr>
      <w:r w:rsidRPr="000239FD">
        <w:rPr>
          <w:sz w:val="28"/>
          <w:szCs w:val="28"/>
          <w:lang w:val="en-US"/>
        </w:rPr>
        <w:lastRenderedPageBreak/>
        <w:t xml:space="preserve">-  units of production should arrive on control in the form of homogeneous parties </w:t>
      </w:r>
    </w:p>
    <w:p w:rsidR="00B601EA" w:rsidRPr="000239FD" w:rsidRDefault="00B601EA" w:rsidP="00B601EA">
      <w:pPr>
        <w:ind w:firstLine="709"/>
        <w:jc w:val="both"/>
        <w:rPr>
          <w:sz w:val="28"/>
          <w:szCs w:val="28"/>
          <w:lang w:val="en-US"/>
        </w:rPr>
      </w:pPr>
      <w:r w:rsidRPr="000239FD">
        <w:rPr>
          <w:sz w:val="28"/>
          <w:szCs w:val="28"/>
          <w:lang w:val="en-US"/>
        </w:rPr>
        <w:t xml:space="preserve">The way «in packing» is characterized by the same features, as well as the way "row", but production thus is in packing units (primary, secondary etc.). Conditional serial number of a unit of production consists of two (three etc.) subgroups: serial number of the first packing unit; serial number of piece in the first packing unit etc. As a rule, to find and get a unit of production possibly only at packing violation </w:t>
      </w:r>
    </w:p>
    <w:p w:rsidR="00B601EA" w:rsidRPr="000239FD" w:rsidRDefault="00B601EA" w:rsidP="00B601EA">
      <w:pPr>
        <w:ind w:firstLine="709"/>
        <w:jc w:val="both"/>
        <w:rPr>
          <w:sz w:val="28"/>
          <w:szCs w:val="28"/>
          <w:lang w:val="en-US"/>
        </w:rPr>
      </w:pPr>
      <w:r w:rsidRPr="000239FD">
        <w:rPr>
          <w:sz w:val="28"/>
          <w:szCs w:val="28"/>
          <w:lang w:val="en-US"/>
        </w:rPr>
        <w:t>The way "scattering" is characterized by the following features:</w:t>
      </w:r>
    </w:p>
    <w:p w:rsidR="00B601EA" w:rsidRPr="000239FD" w:rsidRDefault="00B601EA" w:rsidP="00B601EA">
      <w:pPr>
        <w:ind w:firstLine="709"/>
        <w:jc w:val="both"/>
        <w:rPr>
          <w:sz w:val="28"/>
          <w:szCs w:val="28"/>
          <w:lang w:val="en-US"/>
        </w:rPr>
      </w:pPr>
      <w:r w:rsidRPr="000239FD">
        <w:rPr>
          <w:sz w:val="28"/>
          <w:szCs w:val="28"/>
          <w:lang w:val="en-US"/>
        </w:rPr>
        <w:t>-  units of production are not ordered, they are difficult for numbering and it is almost impossible to find and get a certain unit of production;</w:t>
      </w:r>
    </w:p>
    <w:p w:rsidR="00B601EA" w:rsidRPr="000239FD" w:rsidRDefault="00B601EA" w:rsidP="00B601EA">
      <w:pPr>
        <w:ind w:firstLine="709"/>
        <w:jc w:val="both"/>
        <w:rPr>
          <w:sz w:val="28"/>
          <w:szCs w:val="28"/>
          <w:lang w:val="en-US"/>
        </w:rPr>
      </w:pPr>
      <w:r w:rsidRPr="000239FD">
        <w:rPr>
          <w:sz w:val="28"/>
          <w:szCs w:val="28"/>
          <w:lang w:val="en-US"/>
        </w:rPr>
        <w:t>-  in party a large number of units of production;</w:t>
      </w:r>
    </w:p>
    <w:p w:rsidR="00B601EA" w:rsidRPr="000239FD" w:rsidRDefault="00B601EA" w:rsidP="00B601EA">
      <w:pPr>
        <w:ind w:firstLine="709"/>
        <w:jc w:val="both"/>
        <w:rPr>
          <w:sz w:val="28"/>
          <w:szCs w:val="28"/>
          <w:lang w:val="en-US"/>
        </w:rPr>
      </w:pPr>
      <w:r w:rsidRPr="000239FD">
        <w:rPr>
          <w:sz w:val="28"/>
          <w:szCs w:val="28"/>
          <w:lang w:val="en-US"/>
        </w:rPr>
        <w:t>-  units of production arrive on control in the form of the parties created irrespective of quantity of production, made in the course of production.</w:t>
      </w:r>
    </w:p>
    <w:p w:rsidR="00B601EA" w:rsidRPr="000239FD" w:rsidRDefault="00B601EA" w:rsidP="00B601EA">
      <w:pPr>
        <w:tabs>
          <w:tab w:val="left" w:pos="360"/>
        </w:tabs>
        <w:ind w:firstLine="709"/>
        <w:jc w:val="both"/>
        <w:rPr>
          <w:sz w:val="28"/>
          <w:szCs w:val="28"/>
          <w:lang w:val="en-US"/>
        </w:rPr>
      </w:pPr>
      <w:r w:rsidRPr="000239FD">
        <w:rPr>
          <w:sz w:val="28"/>
          <w:szCs w:val="28"/>
          <w:lang w:val="en-US"/>
        </w:rPr>
        <w:t>Examples of production arriving on control in the way "scattering", washers, resistors, buttons etc. can serve.</w:t>
      </w:r>
    </w:p>
    <w:p w:rsidR="00B601EA" w:rsidRPr="000239FD" w:rsidRDefault="00B601EA" w:rsidP="00B601EA">
      <w:pPr>
        <w:ind w:firstLine="709"/>
        <w:jc w:val="both"/>
        <w:rPr>
          <w:sz w:val="28"/>
          <w:szCs w:val="28"/>
          <w:lang w:val="en-US"/>
        </w:rPr>
      </w:pPr>
      <w:r w:rsidRPr="000239FD">
        <w:rPr>
          <w:sz w:val="28"/>
          <w:szCs w:val="28"/>
          <w:lang w:val="en-US"/>
        </w:rPr>
        <w:t>The way "stream" is characterized by the following features:</w:t>
      </w:r>
    </w:p>
    <w:p w:rsidR="00B601EA" w:rsidRPr="000239FD" w:rsidRDefault="00B601EA" w:rsidP="00B601EA">
      <w:pPr>
        <w:ind w:firstLine="709"/>
        <w:jc w:val="both"/>
        <w:rPr>
          <w:sz w:val="28"/>
          <w:szCs w:val="28"/>
          <w:lang w:val="en-US"/>
        </w:rPr>
      </w:pPr>
      <w:r w:rsidRPr="000239FD">
        <w:rPr>
          <w:sz w:val="28"/>
          <w:szCs w:val="28"/>
          <w:lang w:val="en-US"/>
        </w:rPr>
        <w:t>-  units of production arrive a continuous stream at the same time with output;</w:t>
      </w:r>
    </w:p>
    <w:p w:rsidR="00B601EA" w:rsidRPr="000239FD" w:rsidRDefault="00B601EA" w:rsidP="00B601EA">
      <w:pPr>
        <w:ind w:firstLine="709"/>
        <w:jc w:val="both"/>
        <w:rPr>
          <w:sz w:val="28"/>
          <w:szCs w:val="28"/>
          <w:lang w:val="en-US"/>
        </w:rPr>
      </w:pPr>
      <w:r w:rsidRPr="000239FD">
        <w:rPr>
          <w:sz w:val="28"/>
          <w:szCs w:val="28"/>
          <w:lang w:val="en-US"/>
        </w:rPr>
        <w:t>-  on control a large number of units of production arrives;</w:t>
      </w:r>
    </w:p>
    <w:p w:rsidR="00B601EA" w:rsidRPr="000239FD" w:rsidRDefault="00B601EA" w:rsidP="00B601EA">
      <w:pPr>
        <w:tabs>
          <w:tab w:val="left" w:pos="360"/>
        </w:tabs>
        <w:ind w:firstLine="709"/>
        <w:jc w:val="both"/>
        <w:rPr>
          <w:sz w:val="28"/>
          <w:szCs w:val="28"/>
          <w:lang w:val="en-US"/>
        </w:rPr>
      </w:pPr>
      <w:r w:rsidRPr="000239FD">
        <w:rPr>
          <w:sz w:val="28"/>
          <w:szCs w:val="28"/>
          <w:lang w:val="en-US"/>
        </w:rPr>
        <w:t>-  units of production are ordered, it is possible to find and get easily every second, the fifth, the tenth etc. units of production (the help appendix 1, an example of 3 GOST 18321).</w:t>
      </w:r>
    </w:p>
    <w:p w:rsidR="00B601EA" w:rsidRDefault="00B601EA" w:rsidP="00B601EA">
      <w:pPr>
        <w:ind w:firstLine="709"/>
        <w:jc w:val="both"/>
        <w:rPr>
          <w:sz w:val="28"/>
          <w:szCs w:val="28"/>
          <w:lang w:val="en-US"/>
        </w:rPr>
      </w:pPr>
      <w:r w:rsidRPr="000239FD">
        <w:rPr>
          <w:sz w:val="28"/>
          <w:szCs w:val="28"/>
          <w:lang w:val="en-US"/>
        </w:rPr>
        <w:t>In practice the second and third ways of representation of production on control are applied at the same time, at sample selection these ways are applied independently, i.e. choose a certain quantity of packing units (primary, secondary etc.) where production is not in "row", and in "scattering". Thus samples should be taken approximately in equal quantities from chosen packing units (the help appendix 1, an example of 4 GOST 18321).</w:t>
      </w:r>
    </w:p>
    <w:p w:rsidR="00B601EA" w:rsidRPr="000239FD" w:rsidRDefault="00B601EA" w:rsidP="00B601EA">
      <w:pPr>
        <w:ind w:firstLine="709"/>
        <w:jc w:val="both"/>
        <w:rPr>
          <w:sz w:val="28"/>
          <w:szCs w:val="28"/>
          <w:lang w:val="en-US"/>
        </w:rPr>
      </w:pPr>
    </w:p>
    <w:p w:rsidR="00B601EA" w:rsidRPr="000239FD" w:rsidRDefault="00B601EA" w:rsidP="00B601EA">
      <w:pPr>
        <w:ind w:firstLine="709"/>
        <w:jc w:val="both"/>
        <w:rPr>
          <w:b/>
          <w:bCs/>
          <w:sz w:val="28"/>
          <w:szCs w:val="28"/>
          <w:lang w:val="en-US"/>
        </w:rPr>
      </w:pPr>
      <w:r w:rsidRPr="000239FD">
        <w:rPr>
          <w:b/>
          <w:bCs/>
          <w:sz w:val="28"/>
          <w:szCs w:val="28"/>
          <w:lang w:val="en-US"/>
        </w:rPr>
        <w:t>3 Methods of selection of units of production in sample</w:t>
      </w:r>
    </w:p>
    <w:p w:rsidR="00B601EA" w:rsidRPr="000239FD" w:rsidRDefault="00B601EA" w:rsidP="00B601EA">
      <w:pPr>
        <w:ind w:firstLine="709"/>
        <w:jc w:val="both"/>
        <w:rPr>
          <w:sz w:val="28"/>
          <w:szCs w:val="28"/>
          <w:lang w:val="en-US"/>
        </w:rPr>
      </w:pPr>
      <w:r w:rsidRPr="000239FD">
        <w:rPr>
          <w:sz w:val="28"/>
          <w:szCs w:val="28"/>
          <w:lang w:val="en-US"/>
        </w:rPr>
        <w:t>Depending on a way of representation of production on control the following methods of selection of units of production in sample are applied:</w:t>
      </w:r>
    </w:p>
    <w:p w:rsidR="00B601EA" w:rsidRPr="000239FD" w:rsidRDefault="00B601EA" w:rsidP="00B601EA">
      <w:pPr>
        <w:ind w:firstLine="709"/>
        <w:jc w:val="both"/>
        <w:rPr>
          <w:sz w:val="28"/>
          <w:szCs w:val="28"/>
          <w:lang w:val="en-US"/>
        </w:rPr>
      </w:pPr>
      <w:r w:rsidRPr="000239FD">
        <w:rPr>
          <w:sz w:val="28"/>
          <w:szCs w:val="28"/>
          <w:lang w:val="en-US"/>
        </w:rPr>
        <w:t>-  selection with application of random numbers;</w:t>
      </w:r>
    </w:p>
    <w:p w:rsidR="00B601EA" w:rsidRPr="000239FD" w:rsidRDefault="00B601EA" w:rsidP="00B601EA">
      <w:pPr>
        <w:ind w:firstLine="709"/>
        <w:jc w:val="both"/>
        <w:rPr>
          <w:sz w:val="28"/>
          <w:szCs w:val="28"/>
          <w:lang w:val="en-US"/>
        </w:rPr>
      </w:pPr>
      <w:r w:rsidRPr="000239FD">
        <w:rPr>
          <w:sz w:val="28"/>
          <w:szCs w:val="28"/>
          <w:lang w:val="en-US"/>
        </w:rPr>
        <w:t>-  multistage selection;</w:t>
      </w:r>
    </w:p>
    <w:p w:rsidR="00B601EA" w:rsidRPr="000239FD" w:rsidRDefault="00B601EA" w:rsidP="00B601EA">
      <w:pPr>
        <w:ind w:firstLine="709"/>
        <w:jc w:val="both"/>
        <w:rPr>
          <w:sz w:val="28"/>
          <w:szCs w:val="28"/>
          <w:lang w:val="en-US"/>
        </w:rPr>
      </w:pPr>
      <w:r w:rsidRPr="000239FD">
        <w:rPr>
          <w:sz w:val="28"/>
          <w:szCs w:val="28"/>
          <w:lang w:val="en-US"/>
        </w:rPr>
        <w:t>-  selection "blindly";</w:t>
      </w:r>
    </w:p>
    <w:p w:rsidR="00B601EA" w:rsidRDefault="00B601EA" w:rsidP="00B601EA">
      <w:pPr>
        <w:ind w:firstLine="709"/>
        <w:jc w:val="both"/>
        <w:rPr>
          <w:sz w:val="28"/>
          <w:szCs w:val="28"/>
          <w:lang w:val="en-US"/>
        </w:rPr>
      </w:pPr>
      <w:r w:rsidRPr="000239FD">
        <w:rPr>
          <w:sz w:val="28"/>
          <w:szCs w:val="28"/>
          <w:lang w:val="en-US"/>
        </w:rPr>
        <w:t>-  systematic selection.</w:t>
      </w:r>
    </w:p>
    <w:p w:rsidR="00B601EA" w:rsidRPr="00B601EA" w:rsidRDefault="00B601EA" w:rsidP="00B601EA">
      <w:pPr>
        <w:ind w:firstLine="709"/>
        <w:jc w:val="both"/>
        <w:rPr>
          <w:sz w:val="28"/>
          <w:szCs w:val="28"/>
          <w:lang w:val="en-US"/>
        </w:rPr>
      </w:pPr>
    </w:p>
    <w:p w:rsidR="00B601EA" w:rsidRPr="000239FD" w:rsidRDefault="00B601EA" w:rsidP="00B601EA">
      <w:pPr>
        <w:ind w:firstLine="709"/>
        <w:jc w:val="both"/>
        <w:rPr>
          <w:b/>
          <w:bCs/>
          <w:sz w:val="28"/>
          <w:szCs w:val="28"/>
          <w:lang w:val="en-US"/>
        </w:rPr>
      </w:pPr>
      <w:r w:rsidRPr="000239FD">
        <w:rPr>
          <w:b/>
          <w:bCs/>
          <w:sz w:val="28"/>
          <w:szCs w:val="28"/>
          <w:lang w:val="en-US"/>
        </w:rPr>
        <w:t>4 Selection with application of random numbers</w:t>
      </w:r>
    </w:p>
    <w:p w:rsidR="00B601EA" w:rsidRPr="000239FD" w:rsidRDefault="00B601EA" w:rsidP="00B601EA">
      <w:pPr>
        <w:ind w:firstLine="709"/>
        <w:jc w:val="both"/>
        <w:rPr>
          <w:sz w:val="28"/>
          <w:szCs w:val="28"/>
          <w:lang w:val="en-US"/>
        </w:rPr>
      </w:pPr>
      <w:r w:rsidRPr="000239FD">
        <w:rPr>
          <w:sz w:val="28"/>
          <w:szCs w:val="28"/>
          <w:lang w:val="en-US"/>
        </w:rPr>
        <w:t>This method is applied to the homogeneous production presented on control in the way "row".</w:t>
      </w:r>
    </w:p>
    <w:p w:rsidR="00B601EA" w:rsidRPr="000239FD" w:rsidRDefault="00B601EA" w:rsidP="00B601EA">
      <w:pPr>
        <w:ind w:firstLine="709"/>
        <w:jc w:val="both"/>
        <w:rPr>
          <w:sz w:val="28"/>
          <w:szCs w:val="28"/>
          <w:lang w:val="en-US"/>
        </w:rPr>
      </w:pPr>
      <w:r w:rsidRPr="000239FD">
        <w:rPr>
          <w:sz w:val="28"/>
          <w:szCs w:val="28"/>
          <w:lang w:val="en-US"/>
        </w:rPr>
        <w:t>The selection method with application of random numbers is used and at all other ways of representation of homogeneous production (if it does not conduct to great difficulties of an economic or technical order).</w:t>
      </w:r>
    </w:p>
    <w:p w:rsidR="00B601EA" w:rsidRPr="000239FD" w:rsidRDefault="00B601EA" w:rsidP="00B601EA">
      <w:pPr>
        <w:ind w:firstLine="709"/>
        <w:jc w:val="both"/>
        <w:rPr>
          <w:sz w:val="28"/>
          <w:szCs w:val="28"/>
          <w:lang w:val="en-US"/>
        </w:rPr>
      </w:pPr>
      <w:r w:rsidRPr="000239FD">
        <w:rPr>
          <w:sz w:val="28"/>
          <w:szCs w:val="28"/>
          <w:lang w:val="en-US"/>
        </w:rPr>
        <w:t xml:space="preserve">The method assumes preliminary continuous numbering of units of production. All numbers should have the same number of figures. With different number of </w:t>
      </w:r>
      <w:r w:rsidRPr="000239FD">
        <w:rPr>
          <w:sz w:val="28"/>
          <w:szCs w:val="28"/>
          <w:lang w:val="en-US"/>
        </w:rPr>
        <w:lastRenderedPageBreak/>
        <w:t>figures it is necessary to supplement existing numbers at the beginning at the left with zero.</w:t>
      </w:r>
    </w:p>
    <w:p w:rsidR="00B601EA" w:rsidRPr="000239FD" w:rsidRDefault="00B601EA" w:rsidP="00B601EA">
      <w:pPr>
        <w:ind w:firstLine="709"/>
        <w:jc w:val="both"/>
        <w:rPr>
          <w:sz w:val="28"/>
          <w:szCs w:val="28"/>
          <w:lang w:val="en-US"/>
        </w:rPr>
      </w:pPr>
      <w:r w:rsidRPr="000239FD">
        <w:rPr>
          <w:sz w:val="28"/>
          <w:szCs w:val="28"/>
          <w:lang w:val="en-US"/>
        </w:rPr>
        <w:t>At a method of selection of units of production in sample with application of random numbers use:</w:t>
      </w:r>
    </w:p>
    <w:p w:rsidR="00B601EA" w:rsidRPr="000239FD" w:rsidRDefault="00B601EA" w:rsidP="00B601EA">
      <w:pPr>
        <w:ind w:firstLine="709"/>
        <w:jc w:val="both"/>
        <w:rPr>
          <w:sz w:val="28"/>
          <w:szCs w:val="28"/>
          <w:lang w:val="en-US"/>
        </w:rPr>
      </w:pPr>
      <w:r w:rsidRPr="000239FD">
        <w:rPr>
          <w:sz w:val="28"/>
          <w:szCs w:val="28"/>
          <w:lang w:val="en-US"/>
        </w:rPr>
        <w:t>- tables of random numbers on ST of SEV 546-77;</w:t>
      </w:r>
    </w:p>
    <w:p w:rsidR="00B601EA" w:rsidRDefault="00B601EA" w:rsidP="00B601EA">
      <w:pPr>
        <w:ind w:firstLine="709"/>
        <w:jc w:val="both"/>
        <w:rPr>
          <w:sz w:val="28"/>
          <w:szCs w:val="28"/>
          <w:lang w:val="en-US"/>
        </w:rPr>
      </w:pPr>
      <w:r w:rsidRPr="000239FD">
        <w:rPr>
          <w:sz w:val="28"/>
          <w:szCs w:val="28"/>
          <w:lang w:val="en-US"/>
        </w:rPr>
        <w:t>- cards (numbers in a ballot box) (the help appendix 1, an example 6).</w:t>
      </w:r>
    </w:p>
    <w:p w:rsidR="00B601EA" w:rsidRPr="000239FD" w:rsidRDefault="00B601EA" w:rsidP="00B601EA">
      <w:pPr>
        <w:ind w:firstLine="709"/>
        <w:jc w:val="both"/>
        <w:rPr>
          <w:sz w:val="28"/>
          <w:szCs w:val="28"/>
          <w:lang w:val="en-US"/>
        </w:rPr>
      </w:pPr>
    </w:p>
    <w:p w:rsidR="00B601EA" w:rsidRPr="000239FD" w:rsidRDefault="00B601EA" w:rsidP="00B601EA">
      <w:pPr>
        <w:ind w:firstLine="709"/>
        <w:jc w:val="both"/>
        <w:rPr>
          <w:b/>
          <w:bCs/>
          <w:sz w:val="28"/>
          <w:szCs w:val="28"/>
          <w:lang w:val="en-US"/>
        </w:rPr>
      </w:pPr>
      <w:r w:rsidRPr="000239FD">
        <w:rPr>
          <w:b/>
          <w:bCs/>
          <w:sz w:val="28"/>
          <w:szCs w:val="28"/>
          <w:lang w:val="en-US"/>
        </w:rPr>
        <w:t>5 Multistage selection</w:t>
      </w:r>
    </w:p>
    <w:p w:rsidR="00B601EA" w:rsidRPr="000239FD" w:rsidRDefault="00B601EA" w:rsidP="00B601EA">
      <w:pPr>
        <w:ind w:firstLine="709"/>
        <w:jc w:val="both"/>
        <w:rPr>
          <w:sz w:val="28"/>
          <w:szCs w:val="28"/>
          <w:lang w:val="en-US"/>
        </w:rPr>
      </w:pPr>
      <w:r w:rsidRPr="000239FD">
        <w:rPr>
          <w:sz w:val="28"/>
          <w:szCs w:val="28"/>
          <w:lang w:val="en-US"/>
        </w:rPr>
        <w:t>A method of multistage selection of units of production apply to the homogeneous production presented on control in packing, i.e. in the packing units containing identical quantity of units of production.</w:t>
      </w:r>
    </w:p>
    <w:p w:rsidR="00B601EA" w:rsidRPr="000239FD" w:rsidRDefault="00B601EA" w:rsidP="00B601EA">
      <w:pPr>
        <w:ind w:firstLine="709"/>
        <w:jc w:val="both"/>
        <w:rPr>
          <w:sz w:val="28"/>
          <w:szCs w:val="28"/>
          <w:lang w:val="en-US"/>
        </w:rPr>
      </w:pPr>
      <w:r w:rsidRPr="000239FD">
        <w:rPr>
          <w:sz w:val="28"/>
          <w:szCs w:val="28"/>
          <w:lang w:val="en-US"/>
        </w:rPr>
        <w:t>At multistage selection sample form on steps and units of production in each step select in a random way from units which have been selected in the previous step.</w:t>
      </w:r>
    </w:p>
    <w:p w:rsidR="00B601EA" w:rsidRPr="000239FD" w:rsidRDefault="00B601EA" w:rsidP="00B601EA">
      <w:pPr>
        <w:ind w:firstLine="709"/>
        <w:jc w:val="both"/>
        <w:rPr>
          <w:sz w:val="28"/>
          <w:szCs w:val="28"/>
          <w:lang w:val="en-US"/>
        </w:rPr>
      </w:pPr>
      <w:r w:rsidRPr="000239FD">
        <w:rPr>
          <w:sz w:val="28"/>
          <w:szCs w:val="28"/>
          <w:lang w:val="en-US"/>
        </w:rPr>
        <w:t>Except sample volume, it is necessary to specify previously and quantity of packing units (primary, secondary etc.), chosen for sample drawing up. From these selected packing units sample is selected.</w:t>
      </w:r>
    </w:p>
    <w:p w:rsidR="00B601EA" w:rsidRPr="000239FD" w:rsidRDefault="00B601EA" w:rsidP="00B601EA">
      <w:pPr>
        <w:ind w:firstLine="709"/>
        <w:jc w:val="both"/>
        <w:rPr>
          <w:sz w:val="28"/>
          <w:szCs w:val="28"/>
          <w:lang w:val="en-US"/>
        </w:rPr>
      </w:pPr>
      <w:r w:rsidRPr="000239FD">
        <w:rPr>
          <w:sz w:val="28"/>
          <w:szCs w:val="28"/>
          <w:lang w:val="en-US"/>
        </w:rPr>
        <w:t>Sample make of approximately identical volumes of production taken from selected packing units.</w:t>
      </w:r>
    </w:p>
    <w:p w:rsidR="00B601EA" w:rsidRPr="000239FD" w:rsidRDefault="00B601EA" w:rsidP="00B601EA">
      <w:pPr>
        <w:ind w:firstLine="709"/>
        <w:jc w:val="both"/>
        <w:rPr>
          <w:sz w:val="28"/>
          <w:szCs w:val="28"/>
          <w:lang w:val="en-US"/>
        </w:rPr>
      </w:pPr>
      <w:r w:rsidRPr="000239FD">
        <w:rPr>
          <w:sz w:val="28"/>
          <w:szCs w:val="28"/>
          <w:lang w:val="en-US"/>
        </w:rPr>
        <w:t>If primary packing units contain secondary etc. packing units, at first select primary, then secondary etc. packing units. It is allowed to pack units of production in the first (the second etc.) packing unit in bulk.</w:t>
      </w:r>
    </w:p>
    <w:p w:rsidR="00B601EA" w:rsidRPr="000239FD" w:rsidRDefault="00B601EA" w:rsidP="00B601EA">
      <w:pPr>
        <w:ind w:firstLine="709"/>
        <w:jc w:val="both"/>
        <w:rPr>
          <w:sz w:val="28"/>
          <w:szCs w:val="28"/>
          <w:lang w:val="en-US"/>
        </w:rPr>
      </w:pPr>
      <w:r w:rsidRPr="000239FD">
        <w:rPr>
          <w:sz w:val="28"/>
          <w:szCs w:val="28"/>
          <w:lang w:val="en-US"/>
        </w:rPr>
        <w:t>It is necessary to apply a selection method to packing units with application of random numbers. If production is in "scattering", it is necessary to apply a method "blindly" (the help appendix 1, an example 5).</w:t>
      </w:r>
    </w:p>
    <w:p w:rsidR="00B601EA" w:rsidRPr="000239FD" w:rsidRDefault="00B601EA" w:rsidP="00B601EA">
      <w:pPr>
        <w:ind w:firstLine="709"/>
        <w:jc w:val="both"/>
        <w:rPr>
          <w:sz w:val="28"/>
          <w:szCs w:val="28"/>
          <w:lang w:val="en-US"/>
        </w:rPr>
      </w:pPr>
      <w:r w:rsidRPr="000239FD">
        <w:rPr>
          <w:sz w:val="28"/>
          <w:szCs w:val="28"/>
          <w:lang w:val="en-US"/>
        </w:rPr>
        <w:t>Selection "blindly" (method of the greatest objectivity)</w:t>
      </w:r>
    </w:p>
    <w:p w:rsidR="00B601EA" w:rsidRPr="000239FD" w:rsidRDefault="00B601EA" w:rsidP="00B601EA">
      <w:pPr>
        <w:ind w:firstLine="709"/>
        <w:jc w:val="both"/>
        <w:rPr>
          <w:sz w:val="28"/>
          <w:szCs w:val="28"/>
          <w:lang w:val="en-US"/>
        </w:rPr>
      </w:pPr>
      <w:r w:rsidRPr="000239FD">
        <w:rPr>
          <w:sz w:val="28"/>
          <w:szCs w:val="28"/>
          <w:lang w:val="en-US"/>
        </w:rPr>
        <w:t>The method is "blindly" applied to production presented on control by a scattering, and also in that case when application of a method of selection with application of random numbers is technically inconvenient or economically unprofitable.</w:t>
      </w:r>
    </w:p>
    <w:p w:rsidR="00B601EA" w:rsidRPr="000239FD" w:rsidRDefault="00B601EA" w:rsidP="00B601EA">
      <w:pPr>
        <w:ind w:firstLine="709"/>
        <w:jc w:val="both"/>
        <w:rPr>
          <w:sz w:val="28"/>
          <w:szCs w:val="28"/>
          <w:lang w:val="en-US"/>
        </w:rPr>
      </w:pPr>
      <w:r w:rsidRPr="000239FD">
        <w:rPr>
          <w:sz w:val="28"/>
          <w:szCs w:val="28"/>
          <w:lang w:val="en-US"/>
        </w:rPr>
        <w:t>The method "blindly" should not be applied when it is possible to define the rejected units of production organoleptic.</w:t>
      </w:r>
    </w:p>
    <w:p w:rsidR="00B601EA" w:rsidRPr="000239FD" w:rsidRDefault="00B601EA" w:rsidP="00B601EA">
      <w:pPr>
        <w:ind w:firstLine="709"/>
        <w:jc w:val="both"/>
        <w:rPr>
          <w:sz w:val="28"/>
          <w:szCs w:val="28"/>
          <w:lang w:val="en-US"/>
        </w:rPr>
      </w:pPr>
      <w:r w:rsidRPr="000239FD">
        <w:rPr>
          <w:sz w:val="28"/>
          <w:szCs w:val="28"/>
          <w:lang w:val="en-US"/>
        </w:rPr>
        <w:t>Units of production should be included in sample from different parts of controllable party.</w:t>
      </w:r>
    </w:p>
    <w:p w:rsidR="00B601EA" w:rsidRPr="000239FD" w:rsidRDefault="00B601EA" w:rsidP="00B601EA">
      <w:pPr>
        <w:ind w:firstLine="709"/>
        <w:jc w:val="both"/>
        <w:rPr>
          <w:sz w:val="28"/>
          <w:szCs w:val="28"/>
          <w:lang w:val="en-US"/>
        </w:rPr>
      </w:pPr>
      <w:r w:rsidRPr="000239FD">
        <w:rPr>
          <w:sz w:val="28"/>
          <w:szCs w:val="28"/>
          <w:lang w:val="en-US"/>
        </w:rPr>
        <w:t xml:space="preserve">Units of production should be selected irrespective of subjective assumptions of the controler concerning quality of a selected unit of production (the help appendix 1, an example 7 </w:t>
      </w:r>
      <w:r w:rsidRPr="000239FD">
        <w:rPr>
          <w:sz w:val="28"/>
          <w:szCs w:val="28"/>
        </w:rPr>
        <w:t>ГОСТ</w:t>
      </w:r>
      <w:r w:rsidRPr="000239FD">
        <w:rPr>
          <w:sz w:val="28"/>
          <w:szCs w:val="28"/>
          <w:lang w:val="en-US"/>
        </w:rPr>
        <w:t>18321).</w:t>
      </w:r>
    </w:p>
    <w:p w:rsidR="00B601EA" w:rsidRDefault="00B601EA" w:rsidP="00B601EA">
      <w:pPr>
        <w:ind w:firstLine="709"/>
        <w:jc w:val="both"/>
        <w:rPr>
          <w:b/>
          <w:bCs/>
          <w:sz w:val="28"/>
          <w:szCs w:val="28"/>
          <w:lang w:val="en-US"/>
        </w:rPr>
      </w:pPr>
    </w:p>
    <w:p w:rsidR="00B601EA" w:rsidRPr="000239FD" w:rsidRDefault="00B601EA" w:rsidP="00B601EA">
      <w:pPr>
        <w:ind w:firstLine="709"/>
        <w:jc w:val="both"/>
        <w:rPr>
          <w:b/>
          <w:bCs/>
          <w:sz w:val="28"/>
          <w:szCs w:val="28"/>
          <w:lang w:val="en-US"/>
        </w:rPr>
      </w:pPr>
      <w:r w:rsidRPr="000239FD">
        <w:rPr>
          <w:b/>
          <w:bCs/>
          <w:sz w:val="28"/>
          <w:szCs w:val="28"/>
          <w:lang w:val="en-US"/>
        </w:rPr>
        <w:t>6 Systematic selection</w:t>
      </w:r>
    </w:p>
    <w:p w:rsidR="00B601EA" w:rsidRPr="000239FD" w:rsidRDefault="00B601EA" w:rsidP="00B601EA">
      <w:pPr>
        <w:ind w:firstLine="709"/>
        <w:jc w:val="both"/>
        <w:rPr>
          <w:sz w:val="28"/>
          <w:szCs w:val="28"/>
          <w:lang w:val="en-US"/>
        </w:rPr>
      </w:pPr>
      <w:r w:rsidRPr="000239FD">
        <w:rPr>
          <w:sz w:val="28"/>
          <w:szCs w:val="28"/>
          <w:lang w:val="en-US"/>
        </w:rPr>
        <w:t>The method of systematic selection is applied to production presented on control in the form of a stream (the help appendix 1, an example of 8 GOST 18321).</w:t>
      </w:r>
    </w:p>
    <w:p w:rsidR="00B601EA" w:rsidRPr="000239FD" w:rsidRDefault="00B601EA" w:rsidP="00B601EA">
      <w:pPr>
        <w:ind w:firstLine="709"/>
        <w:jc w:val="both"/>
        <w:rPr>
          <w:sz w:val="28"/>
          <w:szCs w:val="28"/>
          <w:lang w:val="en-US"/>
        </w:rPr>
      </w:pPr>
      <w:r w:rsidRPr="000239FD">
        <w:rPr>
          <w:sz w:val="28"/>
          <w:szCs w:val="28"/>
          <w:lang w:val="en-US"/>
        </w:rPr>
        <w:t>Units of production should be selected through a certain interval of time or quantity of units of production. For example, if sample has to make 5 % from controllable party, select every twentieth unit of production. The reference mark is determined in a random way, for example by means of tables of random numbers by ST of SEV 546-77.</w:t>
      </w:r>
    </w:p>
    <w:p w:rsidR="00B601EA" w:rsidRDefault="00B601EA" w:rsidP="00B601EA">
      <w:pPr>
        <w:ind w:firstLine="709"/>
        <w:jc w:val="both"/>
        <w:rPr>
          <w:sz w:val="28"/>
          <w:szCs w:val="28"/>
          <w:lang w:val="en-US"/>
        </w:rPr>
      </w:pPr>
      <w:r w:rsidRPr="000239FD">
        <w:rPr>
          <w:sz w:val="28"/>
          <w:szCs w:val="28"/>
          <w:lang w:val="en-US"/>
        </w:rPr>
        <w:lastRenderedPageBreak/>
        <w:t>This method it is possible to form sample if there is a certain sequence of units of production. Thus it is necessary to consider that in the following one for another units of production value of controllable parameter should not change with the same periodicity, as periodicity of selection of units in sample.</w:t>
      </w:r>
    </w:p>
    <w:p w:rsidR="00B601EA" w:rsidRPr="000239FD" w:rsidRDefault="00B601EA" w:rsidP="00B601EA">
      <w:pPr>
        <w:ind w:firstLine="709"/>
        <w:jc w:val="both"/>
        <w:rPr>
          <w:sz w:val="28"/>
          <w:szCs w:val="28"/>
          <w:lang w:val="en-US"/>
        </w:rPr>
      </w:pPr>
    </w:p>
    <w:p w:rsidR="00B601EA" w:rsidRPr="000239FD" w:rsidRDefault="00B601EA" w:rsidP="00B601EA">
      <w:pPr>
        <w:ind w:firstLine="709"/>
        <w:jc w:val="both"/>
        <w:rPr>
          <w:b/>
          <w:bCs/>
          <w:sz w:val="28"/>
          <w:szCs w:val="28"/>
          <w:lang w:val="en-US"/>
        </w:rPr>
      </w:pPr>
      <w:r w:rsidRPr="000239FD">
        <w:rPr>
          <w:b/>
          <w:bCs/>
          <w:sz w:val="28"/>
          <w:szCs w:val="28"/>
          <w:lang w:val="en-US"/>
        </w:rPr>
        <w:t>7 Security of imposing appearance vyborok</w:t>
      </w:r>
    </w:p>
    <w:p w:rsidR="00B601EA" w:rsidRPr="000239FD" w:rsidRDefault="00B601EA" w:rsidP="00B601EA">
      <w:pPr>
        <w:ind w:firstLine="709"/>
        <w:jc w:val="both"/>
        <w:rPr>
          <w:sz w:val="28"/>
          <w:szCs w:val="28"/>
          <w:lang w:val="en-US"/>
        </w:rPr>
      </w:pPr>
      <w:r w:rsidRPr="000239FD">
        <w:rPr>
          <w:sz w:val="28"/>
          <w:szCs w:val="28"/>
          <w:lang w:val="en-US"/>
        </w:rPr>
        <w:t>For selection of representative sample it is necessary to provide uniformity of party and to prevent mixing of homogeneous podpartiya. Preservation of uniformity of party is necessary in order that after monitoring procedure the conclusion was made about that party of units of production from which control sample was made.</w:t>
      </w:r>
    </w:p>
    <w:p w:rsidR="00B601EA" w:rsidRPr="000239FD" w:rsidRDefault="00B601EA" w:rsidP="00B601EA">
      <w:pPr>
        <w:tabs>
          <w:tab w:val="left" w:pos="360"/>
        </w:tabs>
        <w:ind w:firstLine="709"/>
        <w:jc w:val="both"/>
        <w:rPr>
          <w:sz w:val="28"/>
          <w:szCs w:val="28"/>
          <w:lang w:val="en-US"/>
        </w:rPr>
      </w:pPr>
      <w:r w:rsidRPr="000239FD">
        <w:rPr>
          <w:sz w:val="28"/>
          <w:szCs w:val="28"/>
          <w:lang w:val="en-US"/>
        </w:rPr>
        <w:t>If to create a homogeneous lot of products it is not possible, but it is possible to allocate homogeneous parts, for ensuring selection of representative sample it is necessary to use party stratification. In this case in sample select units of production from each homogeneous part in proportion to volume of this part.</w:t>
      </w:r>
    </w:p>
    <w:p w:rsidR="00B601EA" w:rsidRPr="000239FD" w:rsidRDefault="00B601EA" w:rsidP="00B601EA">
      <w:pPr>
        <w:ind w:firstLine="709"/>
        <w:jc w:val="both"/>
        <w:rPr>
          <w:sz w:val="28"/>
          <w:szCs w:val="28"/>
          <w:lang w:val="en-US"/>
        </w:rPr>
      </w:pPr>
      <w:r w:rsidRPr="000239FD">
        <w:rPr>
          <w:sz w:val="28"/>
          <w:szCs w:val="28"/>
          <w:lang w:val="en-US"/>
        </w:rPr>
        <w:t>At formation of sample by an indispensable condition its accident is.</w:t>
      </w:r>
    </w:p>
    <w:p w:rsidR="00B601EA" w:rsidRPr="000239FD" w:rsidRDefault="00B601EA" w:rsidP="00B601EA">
      <w:pPr>
        <w:ind w:firstLine="709"/>
        <w:jc w:val="both"/>
        <w:rPr>
          <w:sz w:val="28"/>
          <w:szCs w:val="28"/>
          <w:lang w:val="en-US"/>
        </w:rPr>
      </w:pPr>
      <w:r w:rsidRPr="000239FD">
        <w:rPr>
          <w:sz w:val="28"/>
          <w:szCs w:val="28"/>
          <w:lang w:val="en-US"/>
        </w:rPr>
        <w:t>In the best way accident of sample is provided with application of tables of random numbers on ST SEV 546-77 that allows to exclude systematic errors of selection and provides independence and equal probability of hit of each unit of production in sample.</w:t>
      </w:r>
    </w:p>
    <w:p w:rsidR="00B601EA" w:rsidRPr="000239FD" w:rsidRDefault="00B601EA" w:rsidP="00B601EA">
      <w:pPr>
        <w:ind w:firstLine="709"/>
        <w:jc w:val="both"/>
        <w:rPr>
          <w:sz w:val="28"/>
          <w:szCs w:val="28"/>
          <w:lang w:val="en-US"/>
        </w:rPr>
      </w:pPr>
      <w:r w:rsidRPr="000239FD">
        <w:rPr>
          <w:sz w:val="28"/>
          <w:szCs w:val="28"/>
          <w:lang w:val="en-US"/>
        </w:rPr>
        <w:t>The method of systematic selection provides equal probability of hit of each unit of production at casual shift of a reference mark, but does not provide independence of hit of a unit of production in sample.</w:t>
      </w:r>
    </w:p>
    <w:p w:rsidR="00B601EA" w:rsidRPr="000239FD" w:rsidRDefault="00B601EA" w:rsidP="00B601EA">
      <w:pPr>
        <w:ind w:firstLine="709"/>
        <w:jc w:val="both"/>
        <w:rPr>
          <w:sz w:val="28"/>
          <w:szCs w:val="28"/>
          <w:lang w:val="en-US"/>
        </w:rPr>
      </w:pPr>
      <w:r w:rsidRPr="000239FD">
        <w:rPr>
          <w:sz w:val="28"/>
          <w:szCs w:val="28"/>
          <w:lang w:val="en-US"/>
        </w:rPr>
        <w:t>The method "blindly" provides independence of hit of units of production in sample, but does not provide equal probability of hit of units of production in sample.</w:t>
      </w:r>
    </w:p>
    <w:p w:rsidR="00B601EA" w:rsidRPr="000239FD" w:rsidRDefault="00B601EA" w:rsidP="00B601EA">
      <w:pPr>
        <w:ind w:firstLine="709"/>
        <w:jc w:val="both"/>
        <w:rPr>
          <w:sz w:val="28"/>
          <w:szCs w:val="28"/>
          <w:lang w:val="en-US"/>
        </w:rPr>
      </w:pPr>
      <w:r w:rsidRPr="000239FD">
        <w:rPr>
          <w:sz w:val="28"/>
          <w:szCs w:val="28"/>
          <w:lang w:val="en-US"/>
        </w:rPr>
        <w:t>If production is homogeneous and arrives on control in well mixed look, all methods lead to identical results as imposing appearance is provided with uniformity of production, and accident - its preliminary hashing (accident of hit on each certain place).</w:t>
      </w:r>
    </w:p>
    <w:p w:rsidR="00B601EA" w:rsidRPr="000239FD" w:rsidRDefault="00B601EA" w:rsidP="00B601EA">
      <w:pPr>
        <w:ind w:firstLine="709"/>
        <w:jc w:val="both"/>
        <w:rPr>
          <w:sz w:val="28"/>
          <w:szCs w:val="28"/>
          <w:lang w:val="en-US"/>
        </w:rPr>
      </w:pPr>
      <w:r w:rsidRPr="000239FD">
        <w:rPr>
          <w:sz w:val="28"/>
          <w:szCs w:val="28"/>
          <w:lang w:val="en-US"/>
        </w:rPr>
        <w:t>Examples of application of ways of representation of parties and methods of selection of units of production in sample are given in the gost18231.</w:t>
      </w:r>
    </w:p>
    <w:p w:rsidR="00B601EA" w:rsidRPr="000239FD" w:rsidRDefault="00B601EA" w:rsidP="00B601EA">
      <w:pPr>
        <w:ind w:firstLine="709"/>
        <w:jc w:val="both"/>
        <w:rPr>
          <w:sz w:val="28"/>
          <w:szCs w:val="28"/>
          <w:lang w:val="en-US"/>
        </w:rPr>
      </w:pPr>
      <w:r w:rsidRPr="000239FD">
        <w:rPr>
          <w:sz w:val="28"/>
          <w:szCs w:val="28"/>
          <w:lang w:val="en-US"/>
        </w:rPr>
        <w:t>Example 4. The party of bolts is packed into boxes and presented on control. At acceptance of party of bolts supervise appearance, the sizes, mechanical properties and a covering.</w:t>
      </w:r>
    </w:p>
    <w:p w:rsidR="00B601EA" w:rsidRDefault="00B601EA" w:rsidP="00B601EA">
      <w:pPr>
        <w:ind w:firstLine="709"/>
        <w:jc w:val="both"/>
        <w:rPr>
          <w:sz w:val="28"/>
          <w:szCs w:val="28"/>
          <w:lang w:val="en-US"/>
        </w:rPr>
      </w:pPr>
      <w:r w:rsidRPr="000239FD">
        <w:rPr>
          <w:sz w:val="28"/>
          <w:szCs w:val="28"/>
          <w:lang w:val="en-US"/>
        </w:rPr>
        <w:t>The quantity of boxes (primary packing units), subject to selection from party, should correspond specified in tab. 1.</w:t>
      </w:r>
    </w:p>
    <w:p w:rsidR="00B601EA" w:rsidRPr="00B601EA" w:rsidRDefault="00B601EA" w:rsidP="00B601EA">
      <w:pPr>
        <w:ind w:firstLine="709"/>
        <w:jc w:val="both"/>
        <w:rPr>
          <w:sz w:val="28"/>
          <w:szCs w:val="28"/>
          <w:lang w:val="en-US"/>
        </w:rPr>
      </w:pPr>
      <w:r w:rsidRPr="000239FD">
        <w:rPr>
          <w:sz w:val="28"/>
          <w:szCs w:val="28"/>
          <w:lang w:val="en-US"/>
        </w:rPr>
        <w:t xml:space="preserve"> </w:t>
      </w:r>
      <w:proofErr w:type="spellStart"/>
      <w:r w:rsidRPr="000239FD">
        <w:rPr>
          <w:sz w:val="28"/>
          <w:szCs w:val="28"/>
        </w:rPr>
        <w:t>Table</w:t>
      </w:r>
      <w:proofErr w:type="spellEnd"/>
      <w:r w:rsidRPr="000239FD">
        <w:rPr>
          <w:sz w:val="28"/>
          <w:szCs w:val="28"/>
        </w:rPr>
        <w:t xml:space="preserve"> 1</w:t>
      </w:r>
    </w:p>
    <w:tbl>
      <w:tblPr>
        <w:tblStyle w:val="a6"/>
        <w:tblW w:w="0" w:type="auto"/>
        <w:tblLook w:val="01E0"/>
      </w:tblPr>
      <w:tblGrid>
        <w:gridCol w:w="4785"/>
        <w:gridCol w:w="4786"/>
      </w:tblGrid>
      <w:tr w:rsidR="00B601EA" w:rsidRPr="001B6834" w:rsidTr="00B601EA">
        <w:tc>
          <w:tcPr>
            <w:tcW w:w="4785" w:type="dxa"/>
          </w:tcPr>
          <w:p w:rsidR="00B601EA" w:rsidRPr="000239FD" w:rsidRDefault="00B601EA" w:rsidP="00B601EA">
            <w:pPr>
              <w:ind w:firstLine="709"/>
              <w:jc w:val="both"/>
              <w:rPr>
                <w:sz w:val="28"/>
                <w:szCs w:val="28"/>
                <w:lang w:val="en-US"/>
              </w:rPr>
            </w:pPr>
            <w:r w:rsidRPr="000239FD">
              <w:rPr>
                <w:sz w:val="28"/>
                <w:szCs w:val="28"/>
                <w:lang w:val="en-US"/>
              </w:rPr>
              <w:t>Quantity of boxes in party</w:t>
            </w:r>
          </w:p>
        </w:tc>
        <w:tc>
          <w:tcPr>
            <w:tcW w:w="4786" w:type="dxa"/>
          </w:tcPr>
          <w:p w:rsidR="00B601EA" w:rsidRPr="000239FD" w:rsidRDefault="00B601EA" w:rsidP="00B601EA">
            <w:pPr>
              <w:jc w:val="both"/>
              <w:rPr>
                <w:sz w:val="28"/>
                <w:szCs w:val="28"/>
                <w:lang w:val="en-US"/>
              </w:rPr>
            </w:pPr>
            <w:r w:rsidRPr="000239FD">
              <w:rPr>
                <w:sz w:val="28"/>
                <w:szCs w:val="28"/>
                <w:lang w:val="en-US"/>
              </w:rPr>
              <w:t>Quantity of the boxes which are subject to selection</w:t>
            </w:r>
          </w:p>
        </w:tc>
      </w:tr>
      <w:tr w:rsidR="00B601EA" w:rsidRPr="000239FD" w:rsidTr="00B601EA">
        <w:tc>
          <w:tcPr>
            <w:tcW w:w="4785" w:type="dxa"/>
          </w:tcPr>
          <w:p w:rsidR="00B601EA" w:rsidRPr="000239FD" w:rsidRDefault="00B601EA" w:rsidP="00B601EA">
            <w:pPr>
              <w:ind w:firstLine="709"/>
              <w:jc w:val="both"/>
              <w:rPr>
                <w:sz w:val="28"/>
                <w:szCs w:val="28"/>
              </w:rPr>
            </w:pPr>
            <w:r w:rsidRPr="000239FD">
              <w:rPr>
                <w:sz w:val="28"/>
                <w:szCs w:val="28"/>
              </w:rPr>
              <w:t>1-5</w:t>
            </w:r>
          </w:p>
        </w:tc>
        <w:tc>
          <w:tcPr>
            <w:tcW w:w="4786" w:type="dxa"/>
          </w:tcPr>
          <w:p w:rsidR="00B601EA" w:rsidRPr="000239FD" w:rsidRDefault="00B601EA" w:rsidP="00B601EA">
            <w:pPr>
              <w:ind w:firstLine="709"/>
              <w:jc w:val="both"/>
              <w:rPr>
                <w:sz w:val="28"/>
                <w:szCs w:val="28"/>
              </w:rPr>
            </w:pPr>
            <w:proofErr w:type="spellStart"/>
            <w:r w:rsidRPr="000239FD">
              <w:rPr>
                <w:sz w:val="28"/>
                <w:szCs w:val="28"/>
              </w:rPr>
              <w:t>In</w:t>
            </w:r>
            <w:proofErr w:type="spellEnd"/>
            <w:r w:rsidRPr="000239FD">
              <w:rPr>
                <w:sz w:val="28"/>
                <w:szCs w:val="28"/>
              </w:rPr>
              <w:t xml:space="preserve"> </w:t>
            </w:r>
            <w:proofErr w:type="spellStart"/>
            <w:r w:rsidRPr="000239FD">
              <w:rPr>
                <w:sz w:val="28"/>
                <w:szCs w:val="28"/>
              </w:rPr>
              <w:t>total</w:t>
            </w:r>
            <w:proofErr w:type="spellEnd"/>
          </w:p>
        </w:tc>
      </w:tr>
      <w:tr w:rsidR="00B601EA" w:rsidRPr="000239FD" w:rsidTr="00B601EA">
        <w:tc>
          <w:tcPr>
            <w:tcW w:w="4785" w:type="dxa"/>
          </w:tcPr>
          <w:p w:rsidR="00B601EA" w:rsidRPr="000239FD" w:rsidRDefault="00B601EA" w:rsidP="00B601EA">
            <w:pPr>
              <w:ind w:firstLine="709"/>
              <w:jc w:val="both"/>
              <w:rPr>
                <w:sz w:val="28"/>
                <w:szCs w:val="28"/>
              </w:rPr>
            </w:pPr>
            <w:r w:rsidRPr="000239FD">
              <w:rPr>
                <w:sz w:val="28"/>
                <w:szCs w:val="28"/>
              </w:rPr>
              <w:t>6-99</w:t>
            </w:r>
          </w:p>
        </w:tc>
        <w:tc>
          <w:tcPr>
            <w:tcW w:w="4786" w:type="dxa"/>
          </w:tcPr>
          <w:p w:rsidR="00B601EA" w:rsidRPr="000239FD" w:rsidRDefault="00B601EA" w:rsidP="00B601EA">
            <w:pPr>
              <w:ind w:firstLine="709"/>
              <w:jc w:val="both"/>
              <w:rPr>
                <w:sz w:val="28"/>
                <w:szCs w:val="28"/>
              </w:rPr>
            </w:pPr>
            <w:r w:rsidRPr="000239FD">
              <w:rPr>
                <w:sz w:val="28"/>
                <w:szCs w:val="28"/>
              </w:rPr>
              <w:t>5</w:t>
            </w:r>
          </w:p>
        </w:tc>
      </w:tr>
      <w:tr w:rsidR="00B601EA" w:rsidRPr="000239FD" w:rsidTr="00B601EA">
        <w:tc>
          <w:tcPr>
            <w:tcW w:w="4785" w:type="dxa"/>
          </w:tcPr>
          <w:p w:rsidR="00B601EA" w:rsidRPr="000239FD" w:rsidRDefault="00B601EA" w:rsidP="00B601EA">
            <w:pPr>
              <w:ind w:firstLine="709"/>
              <w:jc w:val="both"/>
              <w:rPr>
                <w:sz w:val="28"/>
                <w:szCs w:val="28"/>
              </w:rPr>
            </w:pPr>
            <w:r w:rsidRPr="000239FD">
              <w:rPr>
                <w:sz w:val="28"/>
                <w:szCs w:val="28"/>
              </w:rPr>
              <w:t>100-399</w:t>
            </w:r>
          </w:p>
        </w:tc>
        <w:tc>
          <w:tcPr>
            <w:tcW w:w="4786" w:type="dxa"/>
          </w:tcPr>
          <w:p w:rsidR="00B601EA" w:rsidRPr="000239FD" w:rsidRDefault="00B601EA" w:rsidP="00B601EA">
            <w:pPr>
              <w:ind w:firstLine="709"/>
              <w:jc w:val="both"/>
              <w:rPr>
                <w:sz w:val="28"/>
                <w:szCs w:val="28"/>
              </w:rPr>
            </w:pPr>
            <w:r w:rsidRPr="000239FD">
              <w:rPr>
                <w:sz w:val="28"/>
                <w:szCs w:val="28"/>
              </w:rPr>
              <w:t xml:space="preserve">1/20 </w:t>
            </w:r>
            <w:proofErr w:type="spellStart"/>
            <w:r w:rsidRPr="000239FD">
              <w:rPr>
                <w:sz w:val="28"/>
                <w:szCs w:val="28"/>
              </w:rPr>
              <w:t>part</w:t>
            </w:r>
            <w:proofErr w:type="spellEnd"/>
            <w:r w:rsidRPr="000239FD">
              <w:rPr>
                <w:sz w:val="28"/>
                <w:szCs w:val="28"/>
              </w:rPr>
              <w:t xml:space="preserve"> (5 %)</w:t>
            </w:r>
          </w:p>
        </w:tc>
      </w:tr>
      <w:tr w:rsidR="00B601EA" w:rsidRPr="000239FD" w:rsidTr="00B601EA">
        <w:tc>
          <w:tcPr>
            <w:tcW w:w="4785" w:type="dxa"/>
          </w:tcPr>
          <w:p w:rsidR="00B601EA" w:rsidRPr="000239FD" w:rsidRDefault="00B601EA" w:rsidP="00B601EA">
            <w:pPr>
              <w:ind w:firstLine="709"/>
              <w:jc w:val="both"/>
              <w:rPr>
                <w:sz w:val="28"/>
                <w:szCs w:val="28"/>
              </w:rPr>
            </w:pPr>
            <w:r w:rsidRPr="000239FD">
              <w:rPr>
                <w:sz w:val="28"/>
                <w:szCs w:val="28"/>
              </w:rPr>
              <w:t xml:space="preserve">400 </w:t>
            </w:r>
            <w:proofErr w:type="spellStart"/>
            <w:r w:rsidRPr="000239FD">
              <w:rPr>
                <w:sz w:val="28"/>
                <w:szCs w:val="28"/>
              </w:rPr>
              <w:t>and</w:t>
            </w:r>
            <w:proofErr w:type="spellEnd"/>
            <w:r w:rsidRPr="000239FD">
              <w:rPr>
                <w:sz w:val="28"/>
                <w:szCs w:val="28"/>
              </w:rPr>
              <w:t xml:space="preserve"> </w:t>
            </w:r>
            <w:proofErr w:type="spellStart"/>
            <w:r w:rsidRPr="000239FD">
              <w:rPr>
                <w:sz w:val="28"/>
                <w:szCs w:val="28"/>
              </w:rPr>
              <w:t>more</w:t>
            </w:r>
            <w:proofErr w:type="spellEnd"/>
          </w:p>
        </w:tc>
        <w:tc>
          <w:tcPr>
            <w:tcW w:w="4786" w:type="dxa"/>
          </w:tcPr>
          <w:p w:rsidR="00B601EA" w:rsidRPr="000239FD" w:rsidRDefault="00B601EA" w:rsidP="00B601EA">
            <w:pPr>
              <w:ind w:firstLine="709"/>
              <w:jc w:val="both"/>
              <w:rPr>
                <w:sz w:val="28"/>
                <w:szCs w:val="28"/>
              </w:rPr>
            </w:pPr>
            <w:r w:rsidRPr="000239FD">
              <w:rPr>
                <w:sz w:val="28"/>
                <w:szCs w:val="28"/>
              </w:rPr>
              <w:t>20</w:t>
            </w:r>
          </w:p>
        </w:tc>
      </w:tr>
    </w:tbl>
    <w:p w:rsidR="00B601EA" w:rsidRPr="000239FD" w:rsidRDefault="00B601EA" w:rsidP="00B601EA">
      <w:pPr>
        <w:ind w:firstLine="709"/>
        <w:jc w:val="both"/>
        <w:rPr>
          <w:sz w:val="28"/>
          <w:szCs w:val="28"/>
          <w:lang w:val="en-US"/>
        </w:rPr>
      </w:pPr>
    </w:p>
    <w:p w:rsidR="00B601EA" w:rsidRPr="000239FD" w:rsidRDefault="00B601EA" w:rsidP="00B601EA">
      <w:pPr>
        <w:ind w:firstLine="709"/>
        <w:jc w:val="both"/>
        <w:rPr>
          <w:sz w:val="28"/>
          <w:szCs w:val="28"/>
          <w:lang w:val="en-US"/>
        </w:rPr>
      </w:pPr>
      <w:r w:rsidRPr="000239FD">
        <w:rPr>
          <w:sz w:val="28"/>
          <w:szCs w:val="28"/>
          <w:lang w:val="en-US"/>
        </w:rPr>
        <w:t>The sample volume depending on volume of party is determined by tab. 2.</w:t>
      </w:r>
    </w:p>
    <w:p w:rsidR="00B601EA" w:rsidRDefault="00B601EA" w:rsidP="00B601EA">
      <w:pPr>
        <w:ind w:firstLine="709"/>
        <w:rPr>
          <w:sz w:val="28"/>
          <w:szCs w:val="28"/>
          <w:lang w:val="en-US"/>
        </w:rPr>
      </w:pPr>
    </w:p>
    <w:p w:rsidR="00B601EA" w:rsidRPr="000239FD" w:rsidRDefault="00B601EA" w:rsidP="00B601EA">
      <w:pPr>
        <w:ind w:firstLine="709"/>
        <w:rPr>
          <w:sz w:val="28"/>
          <w:szCs w:val="28"/>
          <w:lang w:val="en-US"/>
        </w:rPr>
      </w:pPr>
      <w:r w:rsidRPr="000239FD">
        <w:rPr>
          <w:sz w:val="28"/>
          <w:szCs w:val="28"/>
          <w:lang w:val="en-US"/>
        </w:rPr>
        <w:lastRenderedPageBreak/>
        <w:t>Table 2 - sample Volume depending on party volume</w:t>
      </w:r>
    </w:p>
    <w:tbl>
      <w:tblPr>
        <w:tblStyle w:val="a6"/>
        <w:tblW w:w="0" w:type="auto"/>
        <w:tblLook w:val="01E0"/>
      </w:tblPr>
      <w:tblGrid>
        <w:gridCol w:w="4785"/>
        <w:gridCol w:w="1475"/>
        <w:gridCol w:w="1461"/>
        <w:gridCol w:w="2086"/>
      </w:tblGrid>
      <w:tr w:rsidR="00B601EA" w:rsidRPr="001B6834" w:rsidTr="00B601EA">
        <w:trPr>
          <w:trHeight w:val="322"/>
        </w:trPr>
        <w:tc>
          <w:tcPr>
            <w:tcW w:w="4785" w:type="dxa"/>
            <w:vMerge w:val="restart"/>
          </w:tcPr>
          <w:p w:rsidR="00B601EA" w:rsidRPr="000239FD" w:rsidRDefault="00B601EA" w:rsidP="00B601EA">
            <w:pPr>
              <w:ind w:firstLine="709"/>
              <w:jc w:val="both"/>
              <w:rPr>
                <w:sz w:val="28"/>
                <w:szCs w:val="28"/>
              </w:rPr>
            </w:pPr>
            <w:proofErr w:type="spellStart"/>
            <w:r w:rsidRPr="000239FD">
              <w:rPr>
                <w:sz w:val="28"/>
                <w:szCs w:val="28"/>
              </w:rPr>
              <w:t>Volume</w:t>
            </w:r>
            <w:proofErr w:type="spellEnd"/>
            <w:r w:rsidRPr="000239FD">
              <w:rPr>
                <w:sz w:val="28"/>
                <w:szCs w:val="28"/>
              </w:rPr>
              <w:t xml:space="preserve"> </w:t>
            </w:r>
            <w:proofErr w:type="spellStart"/>
            <w:r w:rsidRPr="000239FD">
              <w:rPr>
                <w:sz w:val="28"/>
                <w:szCs w:val="28"/>
              </w:rPr>
              <w:t>of</w:t>
            </w:r>
            <w:proofErr w:type="spellEnd"/>
            <w:r w:rsidRPr="000239FD">
              <w:rPr>
                <w:sz w:val="28"/>
                <w:szCs w:val="28"/>
              </w:rPr>
              <w:t xml:space="preserve"> </w:t>
            </w:r>
            <w:proofErr w:type="spellStart"/>
            <w:r w:rsidRPr="000239FD">
              <w:rPr>
                <w:sz w:val="28"/>
                <w:szCs w:val="28"/>
              </w:rPr>
              <w:t>party</w:t>
            </w:r>
            <w:proofErr w:type="spellEnd"/>
            <w:r w:rsidRPr="000239FD">
              <w:rPr>
                <w:sz w:val="28"/>
                <w:szCs w:val="28"/>
              </w:rPr>
              <w:t xml:space="preserve">, </w:t>
            </w:r>
            <w:proofErr w:type="spellStart"/>
            <w:r w:rsidRPr="000239FD">
              <w:rPr>
                <w:sz w:val="28"/>
                <w:szCs w:val="28"/>
              </w:rPr>
              <w:t>piece</w:t>
            </w:r>
            <w:proofErr w:type="spellEnd"/>
            <w:r w:rsidRPr="000239FD">
              <w:rPr>
                <w:sz w:val="28"/>
                <w:szCs w:val="28"/>
              </w:rPr>
              <w:t>.</w:t>
            </w:r>
          </w:p>
          <w:p w:rsidR="00B601EA" w:rsidRPr="000239FD" w:rsidRDefault="00B601EA" w:rsidP="00B601EA">
            <w:pPr>
              <w:ind w:firstLine="709"/>
              <w:jc w:val="both"/>
              <w:rPr>
                <w:sz w:val="28"/>
                <w:szCs w:val="28"/>
              </w:rPr>
            </w:pPr>
          </w:p>
        </w:tc>
        <w:tc>
          <w:tcPr>
            <w:tcW w:w="5022" w:type="dxa"/>
            <w:gridSpan w:val="3"/>
          </w:tcPr>
          <w:p w:rsidR="00B601EA" w:rsidRPr="000239FD" w:rsidRDefault="00B601EA" w:rsidP="00B601EA">
            <w:pPr>
              <w:jc w:val="both"/>
              <w:rPr>
                <w:sz w:val="28"/>
                <w:szCs w:val="28"/>
                <w:lang w:val="en-US"/>
              </w:rPr>
            </w:pPr>
            <w:r w:rsidRPr="000239FD">
              <w:rPr>
                <w:sz w:val="28"/>
                <w:szCs w:val="28"/>
                <w:lang w:val="en-US"/>
              </w:rPr>
              <w:t>Volume of sample, piece, for control</w:t>
            </w:r>
          </w:p>
        </w:tc>
      </w:tr>
      <w:tr w:rsidR="00B601EA" w:rsidRPr="000239FD" w:rsidTr="00B601EA">
        <w:trPr>
          <w:trHeight w:val="495"/>
        </w:trPr>
        <w:tc>
          <w:tcPr>
            <w:tcW w:w="4785" w:type="dxa"/>
            <w:vMerge/>
          </w:tcPr>
          <w:p w:rsidR="00B601EA" w:rsidRPr="000239FD" w:rsidRDefault="00B601EA" w:rsidP="00B601EA">
            <w:pPr>
              <w:ind w:firstLine="709"/>
              <w:jc w:val="both"/>
              <w:rPr>
                <w:sz w:val="28"/>
                <w:szCs w:val="28"/>
                <w:lang w:val="en-US"/>
              </w:rPr>
            </w:pPr>
          </w:p>
        </w:tc>
        <w:tc>
          <w:tcPr>
            <w:tcW w:w="1475" w:type="dxa"/>
            <w:vMerge w:val="restart"/>
          </w:tcPr>
          <w:p w:rsidR="00B601EA" w:rsidRPr="000239FD" w:rsidRDefault="00B601EA" w:rsidP="00B601EA">
            <w:pPr>
              <w:jc w:val="both"/>
              <w:rPr>
                <w:sz w:val="28"/>
                <w:szCs w:val="28"/>
              </w:rPr>
            </w:pPr>
            <w:proofErr w:type="spellStart"/>
            <w:r w:rsidRPr="000239FD">
              <w:rPr>
                <w:sz w:val="28"/>
                <w:szCs w:val="28"/>
              </w:rPr>
              <w:t>appearance</w:t>
            </w:r>
            <w:proofErr w:type="spellEnd"/>
            <w:r w:rsidRPr="000239FD">
              <w:rPr>
                <w:sz w:val="28"/>
                <w:szCs w:val="28"/>
              </w:rPr>
              <w:t xml:space="preserve"> </w:t>
            </w:r>
            <w:proofErr w:type="spellStart"/>
            <w:r w:rsidRPr="000239FD">
              <w:rPr>
                <w:sz w:val="28"/>
                <w:szCs w:val="28"/>
              </w:rPr>
              <w:t>and</w:t>
            </w:r>
            <w:proofErr w:type="spellEnd"/>
            <w:r w:rsidRPr="000239FD">
              <w:rPr>
                <w:sz w:val="28"/>
                <w:szCs w:val="28"/>
              </w:rPr>
              <w:t xml:space="preserve"> </w:t>
            </w:r>
            <w:proofErr w:type="spellStart"/>
            <w:r w:rsidRPr="000239FD">
              <w:rPr>
                <w:sz w:val="28"/>
                <w:szCs w:val="28"/>
              </w:rPr>
              <w:t>sizes</w:t>
            </w:r>
            <w:proofErr w:type="spellEnd"/>
          </w:p>
        </w:tc>
        <w:tc>
          <w:tcPr>
            <w:tcW w:w="3547" w:type="dxa"/>
            <w:gridSpan w:val="2"/>
          </w:tcPr>
          <w:p w:rsidR="00B601EA" w:rsidRPr="000239FD" w:rsidRDefault="00B601EA" w:rsidP="00B601EA">
            <w:pPr>
              <w:jc w:val="both"/>
              <w:rPr>
                <w:sz w:val="28"/>
                <w:szCs w:val="28"/>
              </w:rPr>
            </w:pPr>
            <w:proofErr w:type="spellStart"/>
            <w:r w:rsidRPr="000239FD">
              <w:rPr>
                <w:sz w:val="28"/>
                <w:szCs w:val="28"/>
              </w:rPr>
              <w:t>Mechanical</w:t>
            </w:r>
            <w:proofErr w:type="spellEnd"/>
            <w:r w:rsidRPr="000239FD">
              <w:rPr>
                <w:sz w:val="28"/>
                <w:szCs w:val="28"/>
              </w:rPr>
              <w:t xml:space="preserve"> </w:t>
            </w:r>
            <w:proofErr w:type="spellStart"/>
            <w:r w:rsidRPr="000239FD">
              <w:rPr>
                <w:sz w:val="28"/>
                <w:szCs w:val="28"/>
              </w:rPr>
              <w:t>properties</w:t>
            </w:r>
            <w:proofErr w:type="spellEnd"/>
          </w:p>
        </w:tc>
      </w:tr>
      <w:tr w:rsidR="00B601EA" w:rsidRPr="000239FD" w:rsidTr="00B601EA">
        <w:trPr>
          <w:trHeight w:val="561"/>
        </w:trPr>
        <w:tc>
          <w:tcPr>
            <w:tcW w:w="4785" w:type="dxa"/>
            <w:vMerge/>
          </w:tcPr>
          <w:p w:rsidR="00B601EA" w:rsidRPr="000239FD" w:rsidRDefault="00B601EA" w:rsidP="00B601EA">
            <w:pPr>
              <w:ind w:firstLine="709"/>
              <w:jc w:val="both"/>
              <w:rPr>
                <w:sz w:val="28"/>
                <w:szCs w:val="28"/>
              </w:rPr>
            </w:pPr>
          </w:p>
        </w:tc>
        <w:tc>
          <w:tcPr>
            <w:tcW w:w="1475" w:type="dxa"/>
            <w:vMerge/>
          </w:tcPr>
          <w:p w:rsidR="00B601EA" w:rsidRPr="000239FD" w:rsidRDefault="00B601EA" w:rsidP="00B601EA">
            <w:pPr>
              <w:ind w:firstLine="709"/>
              <w:jc w:val="both"/>
              <w:rPr>
                <w:sz w:val="28"/>
                <w:szCs w:val="28"/>
              </w:rPr>
            </w:pPr>
          </w:p>
        </w:tc>
        <w:tc>
          <w:tcPr>
            <w:tcW w:w="1461" w:type="dxa"/>
          </w:tcPr>
          <w:p w:rsidR="00B601EA" w:rsidRPr="000239FD" w:rsidRDefault="00B601EA" w:rsidP="00B601EA">
            <w:pPr>
              <w:jc w:val="both"/>
              <w:rPr>
                <w:sz w:val="28"/>
                <w:szCs w:val="28"/>
              </w:rPr>
            </w:pPr>
            <w:proofErr w:type="spellStart"/>
            <w:r w:rsidRPr="000239FD">
              <w:rPr>
                <w:sz w:val="28"/>
                <w:szCs w:val="28"/>
              </w:rPr>
              <w:t>Without</w:t>
            </w:r>
            <w:proofErr w:type="spellEnd"/>
            <w:r w:rsidRPr="000239FD">
              <w:rPr>
                <w:sz w:val="28"/>
                <w:szCs w:val="28"/>
              </w:rPr>
              <w:t xml:space="preserve"> </w:t>
            </w:r>
            <w:proofErr w:type="spellStart"/>
            <w:r w:rsidRPr="000239FD">
              <w:rPr>
                <w:sz w:val="28"/>
                <w:szCs w:val="28"/>
              </w:rPr>
              <w:t>destruction</w:t>
            </w:r>
            <w:proofErr w:type="spellEnd"/>
          </w:p>
        </w:tc>
        <w:tc>
          <w:tcPr>
            <w:tcW w:w="2086" w:type="dxa"/>
          </w:tcPr>
          <w:p w:rsidR="00B601EA" w:rsidRPr="000239FD" w:rsidRDefault="00B601EA" w:rsidP="00B601EA">
            <w:pPr>
              <w:jc w:val="both"/>
              <w:rPr>
                <w:sz w:val="28"/>
                <w:szCs w:val="28"/>
              </w:rPr>
            </w:pPr>
            <w:proofErr w:type="spellStart"/>
            <w:r w:rsidRPr="000239FD">
              <w:rPr>
                <w:sz w:val="28"/>
                <w:szCs w:val="28"/>
              </w:rPr>
              <w:t>With</w:t>
            </w:r>
            <w:proofErr w:type="spellEnd"/>
            <w:r w:rsidRPr="000239FD">
              <w:rPr>
                <w:sz w:val="28"/>
                <w:szCs w:val="28"/>
              </w:rPr>
              <w:t xml:space="preserve"> </w:t>
            </w:r>
            <w:proofErr w:type="spellStart"/>
            <w:r w:rsidRPr="000239FD">
              <w:rPr>
                <w:sz w:val="28"/>
                <w:szCs w:val="28"/>
              </w:rPr>
              <w:t>destruction</w:t>
            </w:r>
            <w:proofErr w:type="spellEnd"/>
          </w:p>
          <w:p w:rsidR="00B601EA" w:rsidRPr="000239FD" w:rsidRDefault="00B601EA" w:rsidP="00B601EA">
            <w:pPr>
              <w:ind w:firstLine="709"/>
              <w:jc w:val="both"/>
              <w:rPr>
                <w:sz w:val="28"/>
                <w:szCs w:val="28"/>
              </w:rPr>
            </w:pPr>
          </w:p>
        </w:tc>
      </w:tr>
      <w:tr w:rsidR="00B601EA" w:rsidRPr="000239FD" w:rsidTr="00B601EA">
        <w:trPr>
          <w:trHeight w:val="347"/>
        </w:trPr>
        <w:tc>
          <w:tcPr>
            <w:tcW w:w="4785" w:type="dxa"/>
          </w:tcPr>
          <w:p w:rsidR="00B601EA" w:rsidRPr="000239FD" w:rsidRDefault="00B601EA" w:rsidP="00B601EA">
            <w:pPr>
              <w:ind w:firstLine="709"/>
              <w:jc w:val="both"/>
              <w:rPr>
                <w:sz w:val="28"/>
                <w:szCs w:val="28"/>
              </w:rPr>
            </w:pPr>
            <w:proofErr w:type="spellStart"/>
            <w:r w:rsidRPr="000239FD">
              <w:rPr>
                <w:sz w:val="28"/>
                <w:szCs w:val="28"/>
              </w:rPr>
              <w:t>To</w:t>
            </w:r>
            <w:proofErr w:type="spellEnd"/>
            <w:r w:rsidRPr="000239FD">
              <w:rPr>
                <w:sz w:val="28"/>
                <w:szCs w:val="28"/>
              </w:rPr>
              <w:t xml:space="preserve"> 1200</w:t>
            </w:r>
          </w:p>
        </w:tc>
        <w:tc>
          <w:tcPr>
            <w:tcW w:w="1475" w:type="dxa"/>
          </w:tcPr>
          <w:p w:rsidR="00B601EA" w:rsidRPr="000239FD" w:rsidRDefault="00B601EA" w:rsidP="00B601EA">
            <w:pPr>
              <w:ind w:firstLine="709"/>
              <w:jc w:val="both"/>
              <w:rPr>
                <w:sz w:val="28"/>
                <w:szCs w:val="28"/>
              </w:rPr>
            </w:pPr>
            <w:r w:rsidRPr="000239FD">
              <w:rPr>
                <w:sz w:val="28"/>
                <w:szCs w:val="28"/>
              </w:rPr>
              <w:t>32</w:t>
            </w:r>
          </w:p>
        </w:tc>
        <w:tc>
          <w:tcPr>
            <w:tcW w:w="1461" w:type="dxa"/>
            <w:vMerge w:val="restart"/>
          </w:tcPr>
          <w:p w:rsidR="00B601EA" w:rsidRPr="000239FD" w:rsidRDefault="00B601EA" w:rsidP="00B601EA">
            <w:pPr>
              <w:ind w:firstLine="709"/>
              <w:jc w:val="both"/>
              <w:rPr>
                <w:sz w:val="28"/>
                <w:szCs w:val="28"/>
              </w:rPr>
            </w:pPr>
            <w:r w:rsidRPr="000239FD">
              <w:rPr>
                <w:sz w:val="28"/>
                <w:szCs w:val="28"/>
              </w:rPr>
              <w:t>13</w:t>
            </w:r>
          </w:p>
        </w:tc>
        <w:tc>
          <w:tcPr>
            <w:tcW w:w="2086" w:type="dxa"/>
            <w:vMerge w:val="restart"/>
          </w:tcPr>
          <w:p w:rsidR="00B601EA" w:rsidRPr="000239FD" w:rsidRDefault="00B601EA" w:rsidP="00B601EA">
            <w:pPr>
              <w:ind w:firstLine="709"/>
              <w:jc w:val="both"/>
              <w:rPr>
                <w:sz w:val="28"/>
                <w:szCs w:val="28"/>
              </w:rPr>
            </w:pPr>
            <w:r w:rsidRPr="000239FD">
              <w:rPr>
                <w:sz w:val="28"/>
                <w:szCs w:val="28"/>
              </w:rPr>
              <w:t>5</w:t>
            </w:r>
          </w:p>
        </w:tc>
      </w:tr>
      <w:tr w:rsidR="00B601EA" w:rsidRPr="000239FD" w:rsidTr="00B601EA">
        <w:tc>
          <w:tcPr>
            <w:tcW w:w="4785" w:type="dxa"/>
          </w:tcPr>
          <w:p w:rsidR="00B601EA" w:rsidRPr="000239FD" w:rsidRDefault="00B601EA" w:rsidP="00B601EA">
            <w:pPr>
              <w:ind w:firstLine="709"/>
              <w:jc w:val="both"/>
              <w:rPr>
                <w:sz w:val="28"/>
                <w:szCs w:val="28"/>
              </w:rPr>
            </w:pPr>
            <w:r w:rsidRPr="000239FD">
              <w:rPr>
                <w:sz w:val="28"/>
                <w:szCs w:val="28"/>
              </w:rPr>
              <w:t>1201-3200</w:t>
            </w:r>
          </w:p>
        </w:tc>
        <w:tc>
          <w:tcPr>
            <w:tcW w:w="1475" w:type="dxa"/>
          </w:tcPr>
          <w:p w:rsidR="00B601EA" w:rsidRPr="000239FD" w:rsidRDefault="00B601EA" w:rsidP="00B601EA">
            <w:pPr>
              <w:ind w:firstLine="709"/>
              <w:jc w:val="both"/>
              <w:rPr>
                <w:sz w:val="28"/>
                <w:szCs w:val="28"/>
              </w:rPr>
            </w:pPr>
            <w:r w:rsidRPr="000239FD">
              <w:rPr>
                <w:sz w:val="28"/>
                <w:szCs w:val="28"/>
              </w:rPr>
              <w:t>50</w:t>
            </w:r>
          </w:p>
        </w:tc>
        <w:tc>
          <w:tcPr>
            <w:tcW w:w="1461" w:type="dxa"/>
            <w:vMerge/>
          </w:tcPr>
          <w:p w:rsidR="00B601EA" w:rsidRPr="000239FD" w:rsidRDefault="00B601EA" w:rsidP="00B601EA">
            <w:pPr>
              <w:ind w:firstLine="709"/>
              <w:jc w:val="both"/>
              <w:rPr>
                <w:sz w:val="28"/>
                <w:szCs w:val="28"/>
              </w:rPr>
            </w:pPr>
          </w:p>
        </w:tc>
        <w:tc>
          <w:tcPr>
            <w:tcW w:w="2086" w:type="dxa"/>
            <w:vMerge/>
          </w:tcPr>
          <w:p w:rsidR="00B601EA" w:rsidRPr="000239FD" w:rsidRDefault="00B601EA" w:rsidP="00B601EA">
            <w:pPr>
              <w:ind w:firstLine="709"/>
              <w:jc w:val="both"/>
              <w:rPr>
                <w:sz w:val="28"/>
                <w:szCs w:val="28"/>
              </w:rPr>
            </w:pPr>
          </w:p>
        </w:tc>
      </w:tr>
      <w:tr w:rsidR="00B601EA" w:rsidRPr="000239FD" w:rsidTr="00B601EA">
        <w:tc>
          <w:tcPr>
            <w:tcW w:w="4785" w:type="dxa"/>
          </w:tcPr>
          <w:p w:rsidR="00B601EA" w:rsidRPr="000239FD" w:rsidRDefault="00B601EA" w:rsidP="00B601EA">
            <w:pPr>
              <w:ind w:firstLine="709"/>
              <w:jc w:val="both"/>
              <w:rPr>
                <w:sz w:val="28"/>
                <w:szCs w:val="28"/>
              </w:rPr>
            </w:pPr>
            <w:r w:rsidRPr="000239FD">
              <w:rPr>
                <w:sz w:val="28"/>
                <w:szCs w:val="28"/>
              </w:rPr>
              <w:t>3201-10000</w:t>
            </w:r>
          </w:p>
        </w:tc>
        <w:tc>
          <w:tcPr>
            <w:tcW w:w="1475" w:type="dxa"/>
          </w:tcPr>
          <w:p w:rsidR="00B601EA" w:rsidRPr="000239FD" w:rsidRDefault="00B601EA" w:rsidP="00B601EA">
            <w:pPr>
              <w:ind w:firstLine="709"/>
              <w:jc w:val="both"/>
              <w:rPr>
                <w:sz w:val="28"/>
                <w:szCs w:val="28"/>
              </w:rPr>
            </w:pPr>
            <w:r w:rsidRPr="000239FD">
              <w:rPr>
                <w:sz w:val="28"/>
                <w:szCs w:val="28"/>
              </w:rPr>
              <w:t>80</w:t>
            </w:r>
          </w:p>
        </w:tc>
        <w:tc>
          <w:tcPr>
            <w:tcW w:w="1461" w:type="dxa"/>
            <w:vMerge w:val="restart"/>
          </w:tcPr>
          <w:p w:rsidR="00B601EA" w:rsidRPr="000239FD" w:rsidRDefault="00B601EA" w:rsidP="00B601EA">
            <w:pPr>
              <w:ind w:firstLine="709"/>
              <w:jc w:val="both"/>
              <w:rPr>
                <w:sz w:val="28"/>
                <w:szCs w:val="28"/>
              </w:rPr>
            </w:pPr>
            <w:r w:rsidRPr="000239FD">
              <w:rPr>
                <w:sz w:val="28"/>
                <w:szCs w:val="28"/>
              </w:rPr>
              <w:t>20</w:t>
            </w:r>
          </w:p>
        </w:tc>
        <w:tc>
          <w:tcPr>
            <w:tcW w:w="2086" w:type="dxa"/>
            <w:vMerge/>
          </w:tcPr>
          <w:p w:rsidR="00B601EA" w:rsidRPr="000239FD" w:rsidRDefault="00B601EA" w:rsidP="00B601EA">
            <w:pPr>
              <w:ind w:firstLine="709"/>
              <w:jc w:val="both"/>
              <w:rPr>
                <w:sz w:val="28"/>
                <w:szCs w:val="28"/>
              </w:rPr>
            </w:pPr>
          </w:p>
        </w:tc>
      </w:tr>
      <w:tr w:rsidR="00B601EA" w:rsidRPr="000239FD" w:rsidTr="00B601EA">
        <w:tc>
          <w:tcPr>
            <w:tcW w:w="4785" w:type="dxa"/>
          </w:tcPr>
          <w:p w:rsidR="00B601EA" w:rsidRPr="000239FD" w:rsidRDefault="00B601EA" w:rsidP="00B601EA">
            <w:pPr>
              <w:ind w:firstLine="709"/>
              <w:jc w:val="both"/>
              <w:rPr>
                <w:sz w:val="28"/>
                <w:szCs w:val="28"/>
              </w:rPr>
            </w:pPr>
            <w:r w:rsidRPr="000239FD">
              <w:rPr>
                <w:sz w:val="28"/>
                <w:szCs w:val="28"/>
              </w:rPr>
              <w:t>10001-35000</w:t>
            </w:r>
          </w:p>
        </w:tc>
        <w:tc>
          <w:tcPr>
            <w:tcW w:w="1475" w:type="dxa"/>
          </w:tcPr>
          <w:p w:rsidR="00B601EA" w:rsidRPr="000239FD" w:rsidRDefault="00B601EA" w:rsidP="00B601EA">
            <w:pPr>
              <w:ind w:firstLine="709"/>
              <w:jc w:val="both"/>
              <w:rPr>
                <w:sz w:val="28"/>
                <w:szCs w:val="28"/>
              </w:rPr>
            </w:pPr>
            <w:r w:rsidRPr="000239FD">
              <w:rPr>
                <w:sz w:val="28"/>
                <w:szCs w:val="28"/>
              </w:rPr>
              <w:t>125</w:t>
            </w:r>
          </w:p>
        </w:tc>
        <w:tc>
          <w:tcPr>
            <w:tcW w:w="1461" w:type="dxa"/>
            <w:vMerge/>
          </w:tcPr>
          <w:p w:rsidR="00B601EA" w:rsidRPr="000239FD" w:rsidRDefault="00B601EA" w:rsidP="00B601EA">
            <w:pPr>
              <w:ind w:firstLine="709"/>
              <w:jc w:val="both"/>
              <w:rPr>
                <w:sz w:val="28"/>
                <w:szCs w:val="28"/>
              </w:rPr>
            </w:pPr>
          </w:p>
        </w:tc>
        <w:tc>
          <w:tcPr>
            <w:tcW w:w="2086" w:type="dxa"/>
            <w:vMerge/>
          </w:tcPr>
          <w:p w:rsidR="00B601EA" w:rsidRPr="000239FD" w:rsidRDefault="00B601EA" w:rsidP="00B601EA">
            <w:pPr>
              <w:ind w:firstLine="709"/>
              <w:jc w:val="both"/>
              <w:rPr>
                <w:sz w:val="28"/>
                <w:szCs w:val="28"/>
              </w:rPr>
            </w:pPr>
          </w:p>
        </w:tc>
      </w:tr>
    </w:tbl>
    <w:p w:rsidR="00B601EA" w:rsidRPr="000239FD" w:rsidRDefault="00B601EA" w:rsidP="00B601EA">
      <w:pPr>
        <w:ind w:firstLine="709"/>
        <w:jc w:val="both"/>
        <w:rPr>
          <w:sz w:val="28"/>
          <w:szCs w:val="28"/>
        </w:rPr>
      </w:pPr>
    </w:p>
    <w:p w:rsidR="00B601EA" w:rsidRPr="000239FD" w:rsidRDefault="00B601EA" w:rsidP="00B601EA">
      <w:pPr>
        <w:ind w:firstLine="709"/>
        <w:jc w:val="both"/>
        <w:rPr>
          <w:sz w:val="28"/>
          <w:szCs w:val="28"/>
          <w:lang w:val="en-US"/>
        </w:rPr>
      </w:pPr>
      <w:r w:rsidRPr="000239FD">
        <w:rPr>
          <w:sz w:val="28"/>
          <w:szCs w:val="28"/>
          <w:lang w:val="en-US"/>
        </w:rPr>
        <w:t>Samples for control of mechanical properties select from sample for control of appearance and the sizes.</w:t>
      </w:r>
    </w:p>
    <w:p w:rsidR="00B601EA" w:rsidRPr="000239FD" w:rsidRDefault="00B601EA" w:rsidP="00B601EA">
      <w:pPr>
        <w:ind w:firstLine="709"/>
        <w:jc w:val="both"/>
        <w:rPr>
          <w:sz w:val="28"/>
          <w:szCs w:val="28"/>
          <w:lang w:val="en-US"/>
        </w:rPr>
      </w:pPr>
      <w:r w:rsidRPr="000239FD">
        <w:rPr>
          <w:sz w:val="28"/>
          <w:szCs w:val="28"/>
          <w:lang w:val="en-US"/>
        </w:rPr>
        <w:t>Example:</w:t>
      </w:r>
    </w:p>
    <w:p w:rsidR="00B601EA" w:rsidRPr="000239FD" w:rsidRDefault="00B601EA" w:rsidP="00B601EA">
      <w:pPr>
        <w:ind w:firstLine="709"/>
        <w:jc w:val="both"/>
        <w:rPr>
          <w:sz w:val="28"/>
          <w:szCs w:val="28"/>
          <w:lang w:val="en-US"/>
        </w:rPr>
      </w:pPr>
      <w:r w:rsidRPr="000239FD">
        <w:rPr>
          <w:sz w:val="28"/>
          <w:szCs w:val="28"/>
          <w:lang w:val="en-US"/>
        </w:rPr>
        <w:t>Let volume of party of 20000 pieces packed in 100 boxes, containing each 200 piece. In boxes bolts are in a scattering. In this case 5 boxes  are selected according to the table of random numbers (ST SEV 546-77). Then from boxes bolts are selected by a method "blindly" as numbering of separate bolts is technically inconvenient.</w:t>
      </w:r>
    </w:p>
    <w:p w:rsidR="00B601EA" w:rsidRPr="000239FD" w:rsidRDefault="00B601EA" w:rsidP="00B601EA">
      <w:pPr>
        <w:ind w:firstLine="709"/>
        <w:jc w:val="both"/>
        <w:rPr>
          <w:sz w:val="28"/>
          <w:szCs w:val="28"/>
          <w:lang w:val="en-US"/>
        </w:rPr>
      </w:pPr>
      <w:r w:rsidRPr="000239FD">
        <w:rPr>
          <w:sz w:val="28"/>
          <w:szCs w:val="28"/>
          <w:lang w:val="en-US"/>
        </w:rPr>
        <w:t>For a reference mark take a line 15 of a column 4 in the table ST SEV 546-77, we will receive numbers 8, 53, 10, 73, 31. Thus it is necessary to take 8, 10, 31, 53, 73 boxes.</w:t>
      </w:r>
    </w:p>
    <w:p w:rsidR="00B601EA" w:rsidRPr="000239FD" w:rsidRDefault="00B601EA" w:rsidP="00B601EA">
      <w:pPr>
        <w:ind w:firstLine="709"/>
        <w:jc w:val="both"/>
        <w:rPr>
          <w:sz w:val="28"/>
          <w:szCs w:val="28"/>
          <w:lang w:val="en-US"/>
        </w:rPr>
      </w:pPr>
      <w:r w:rsidRPr="000239FD">
        <w:rPr>
          <w:sz w:val="28"/>
          <w:szCs w:val="28"/>
          <w:lang w:val="en-US"/>
        </w:rPr>
        <w:t>On tab. 2 of this example sample volume for appearance and the sizes of 125 pieces. From each box select a method "blindly" 125/5=25 pieces. The order of pieces should be kept whenever possible; it is not allowed to mix samples from separate boxes.</w:t>
      </w:r>
    </w:p>
    <w:p w:rsidR="00B601EA" w:rsidRPr="000239FD" w:rsidRDefault="00B601EA" w:rsidP="00B601EA">
      <w:pPr>
        <w:ind w:firstLine="709"/>
        <w:jc w:val="both"/>
        <w:rPr>
          <w:sz w:val="28"/>
          <w:szCs w:val="28"/>
          <w:lang w:val="en-US"/>
        </w:rPr>
      </w:pPr>
      <w:r w:rsidRPr="000239FD">
        <w:rPr>
          <w:sz w:val="28"/>
          <w:szCs w:val="28"/>
          <w:lang w:val="en-US"/>
        </w:rPr>
        <w:t>For control of mechanical properties without destruction on tab. 2 in sample 20 pieces They are required 4 pieces from each box, i.e. from earlier selected 25 pieces are selected by a method "blindly". On boxes select 4 i.e. 5</w:t>
      </w:r>
      <w:r w:rsidRPr="000239FD">
        <w:rPr>
          <w:sz w:val="28"/>
          <w:szCs w:val="28"/>
        </w:rPr>
        <w:t>х</w:t>
      </w:r>
      <w:r w:rsidRPr="000239FD">
        <w:rPr>
          <w:sz w:val="28"/>
          <w:szCs w:val="28"/>
          <w:lang w:val="en-US"/>
        </w:rPr>
        <w:t>4=20 pieces.</w:t>
      </w:r>
    </w:p>
    <w:p w:rsidR="00B601EA" w:rsidRPr="000239FD" w:rsidRDefault="00B601EA" w:rsidP="00B601EA">
      <w:pPr>
        <w:ind w:firstLine="709"/>
        <w:jc w:val="both"/>
        <w:rPr>
          <w:sz w:val="28"/>
          <w:szCs w:val="28"/>
          <w:lang w:val="en-US"/>
        </w:rPr>
      </w:pPr>
      <w:r w:rsidRPr="000239FD">
        <w:rPr>
          <w:sz w:val="28"/>
          <w:szCs w:val="28"/>
          <w:lang w:val="en-US"/>
        </w:rPr>
        <w:t>For control of mechanical properties with destruction 1 piece from each box, as 5</w:t>
      </w:r>
      <w:r w:rsidRPr="000239FD">
        <w:rPr>
          <w:sz w:val="28"/>
          <w:szCs w:val="28"/>
        </w:rPr>
        <w:t>х</w:t>
      </w:r>
      <w:r w:rsidRPr="000239FD">
        <w:rPr>
          <w:sz w:val="28"/>
          <w:szCs w:val="28"/>
          <w:lang w:val="en-US"/>
        </w:rPr>
        <w:t>1=5 pieces is similarly selected.</w:t>
      </w:r>
    </w:p>
    <w:p w:rsidR="00B601EA" w:rsidRPr="000239FD" w:rsidRDefault="00B601EA" w:rsidP="00B601EA">
      <w:pPr>
        <w:ind w:firstLine="709"/>
        <w:jc w:val="both"/>
        <w:rPr>
          <w:sz w:val="28"/>
          <w:szCs w:val="28"/>
          <w:lang w:val="en-US"/>
        </w:rPr>
      </w:pPr>
      <w:r w:rsidRPr="000239FD">
        <w:rPr>
          <w:sz w:val="28"/>
          <w:szCs w:val="28"/>
          <w:lang w:val="en-US"/>
        </w:rPr>
        <w:t>If the party has 200 boxes containing each 100 pieces, it would be necessary to open 10 boxes and to select from them 125/10, i.e. 12 or 13 only 125 pieces, as earlier. Further to arrive, as it is specified above. If necessary the quantity of samples is approximated on ST of SEV 546-77.</w:t>
      </w:r>
    </w:p>
    <w:p w:rsidR="00B601EA" w:rsidRPr="000239FD" w:rsidRDefault="00B601EA" w:rsidP="00B601EA">
      <w:pPr>
        <w:ind w:firstLine="709"/>
        <w:jc w:val="both"/>
        <w:rPr>
          <w:sz w:val="28"/>
          <w:szCs w:val="28"/>
          <w:lang w:val="en-US"/>
        </w:rPr>
      </w:pPr>
      <w:r w:rsidRPr="000239FD">
        <w:rPr>
          <w:bCs/>
          <w:sz w:val="28"/>
          <w:szCs w:val="28"/>
          <w:lang w:val="en-US"/>
        </w:rPr>
        <w:t>Example 5.</w:t>
      </w:r>
      <w:r w:rsidRPr="000239FD">
        <w:rPr>
          <w:sz w:val="28"/>
          <w:szCs w:val="28"/>
          <w:lang w:val="en-US"/>
        </w:rPr>
        <w:t xml:space="preserve"> Production presented on control in the form of "row", consists of 4000 units of production located in 80 lines and 50 columns (fig. 1 cm). It is required to select in a random way for control of 8 units of production.</w:t>
      </w:r>
    </w:p>
    <w:p w:rsidR="00B601EA" w:rsidRPr="000239FD" w:rsidRDefault="00B601EA" w:rsidP="00B601EA">
      <w:pPr>
        <w:ind w:firstLine="709"/>
        <w:jc w:val="both"/>
        <w:rPr>
          <w:sz w:val="28"/>
          <w:szCs w:val="28"/>
          <w:lang w:val="en-US"/>
        </w:rPr>
      </w:pPr>
      <w:r w:rsidRPr="000239FD">
        <w:rPr>
          <w:sz w:val="28"/>
          <w:szCs w:val="28"/>
          <w:lang w:val="en-US"/>
        </w:rPr>
        <w:t xml:space="preserve">We apply the table of random numbers on ST of SEV 546-77. We assign to every line serial number from 00 to 79 and each column from 00 to 49. Each unit of production is defined by a conditional four-unit line number and columns. In this case the first serial numbers less or are equal 79, the second less or are equal 49. The reference mark is established: 1st line, 1st column, ST of SEV 546-77. Let's receive the following figures: (9268), (4561), 1449, (3955), 0408, 0829, 3337, (6366), </w:t>
      </w:r>
      <w:r w:rsidRPr="000239FD">
        <w:rPr>
          <w:sz w:val="28"/>
          <w:szCs w:val="28"/>
          <w:lang w:val="en-US"/>
        </w:rPr>
        <w:lastRenderedPageBreak/>
        <w:t>(6099), 7711, (4255), 3922, (5283), (3595), 1234, 0723 (figures in brackets should be excluded as they fall outside the limits an interval).</w:t>
      </w:r>
    </w:p>
    <w:p w:rsidR="00B601EA" w:rsidRPr="000239FD" w:rsidRDefault="00B601EA" w:rsidP="00B601EA">
      <w:pPr>
        <w:ind w:firstLine="709"/>
        <w:jc w:val="both"/>
        <w:rPr>
          <w:sz w:val="28"/>
          <w:szCs w:val="28"/>
          <w:lang w:val="en-US"/>
        </w:rPr>
      </w:pPr>
      <w:r w:rsidRPr="000239FD">
        <w:rPr>
          <w:sz w:val="28"/>
          <w:szCs w:val="28"/>
          <w:lang w:val="en-US"/>
        </w:rPr>
        <w:t>In the conditions of the real example we will receive numbers 0408, 0723, 0829, 1234, 1449, 3337, 3922, 7711.</w:t>
      </w:r>
    </w:p>
    <w:p w:rsidR="00B601EA" w:rsidRPr="000239FD" w:rsidRDefault="00B601EA" w:rsidP="00B601EA">
      <w:pPr>
        <w:ind w:firstLine="709"/>
        <w:jc w:val="both"/>
        <w:rPr>
          <w:sz w:val="28"/>
          <w:szCs w:val="28"/>
          <w:lang w:val="en-US"/>
        </w:rPr>
      </w:pPr>
      <w:r w:rsidRPr="000239FD">
        <w:rPr>
          <w:bCs/>
          <w:sz w:val="28"/>
          <w:szCs w:val="28"/>
          <w:lang w:val="en-US"/>
        </w:rPr>
        <w:t>Example 7.</w:t>
      </w:r>
      <w:r w:rsidRPr="000239FD">
        <w:rPr>
          <w:sz w:val="28"/>
          <w:szCs w:val="28"/>
          <w:lang w:val="en-US"/>
        </w:rPr>
        <w:t xml:space="preserve"> Production is presented on control by a scattering, quantity of units of production 1000, it is necessary to check 100 units. Units of production are laid in 10 boxes on 100 units in everyone. From each box "blindly" we select for control on 10 any units of production.</w:t>
      </w:r>
    </w:p>
    <w:p w:rsidR="00B601EA" w:rsidRPr="000239FD" w:rsidRDefault="00B601EA" w:rsidP="00B601EA">
      <w:pPr>
        <w:ind w:firstLine="709"/>
        <w:jc w:val="both"/>
        <w:rPr>
          <w:sz w:val="28"/>
          <w:szCs w:val="28"/>
          <w:lang w:val="en-US"/>
        </w:rPr>
      </w:pPr>
      <w:r w:rsidRPr="000239FD">
        <w:rPr>
          <w:bCs/>
          <w:sz w:val="28"/>
          <w:szCs w:val="28"/>
          <w:lang w:val="en-US"/>
        </w:rPr>
        <w:t>Example 8</w:t>
      </w:r>
      <w:r w:rsidRPr="000239FD">
        <w:rPr>
          <w:sz w:val="28"/>
          <w:szCs w:val="28"/>
          <w:lang w:val="en-US"/>
        </w:rPr>
        <w:t>. It is necessary to check production arriving from the conveyor for the first five changes of month. Sample should make 10 % from production produced for change. For change produce 100 units of production. To selection of units in sample we apply a method of systematic selection. In a random way we choose a reference mark for the first five changes. If we will take 21 lines 4, 5, 6, 7, 8 of columns in tab. of 3 random numbers of ST SEV 546-77, we will receive numbers 8, 5, 1, 9, 4. As sample in 10 %, we select every tenth unit. For the first change units 8 will get to sample, 18, 28, 38, 48, 58, 68, 78, 88, 98. For the second change units 5 will get to sample, 15, 25, 35, 45, 55, 65, 75, 85, 95 etc.</w:t>
      </w:r>
    </w:p>
    <w:p w:rsidR="00B601EA" w:rsidRPr="000239FD" w:rsidRDefault="00B601EA" w:rsidP="00B601EA">
      <w:pPr>
        <w:ind w:firstLine="709"/>
        <w:jc w:val="both"/>
        <w:rPr>
          <w:sz w:val="28"/>
          <w:szCs w:val="28"/>
          <w:lang w:val="en-US"/>
        </w:rPr>
      </w:pPr>
    </w:p>
    <w:p w:rsidR="00B601EA" w:rsidRPr="00526989" w:rsidRDefault="00B601EA" w:rsidP="00B601EA">
      <w:pPr>
        <w:ind w:firstLine="709"/>
        <w:rPr>
          <w:b/>
          <w:sz w:val="28"/>
          <w:szCs w:val="28"/>
          <w:lang w:val="en-US"/>
        </w:rPr>
      </w:pPr>
      <w:r w:rsidRPr="000239FD">
        <w:rPr>
          <w:b/>
          <w:sz w:val="28"/>
          <w:szCs w:val="28"/>
          <w:lang w:val="en-US"/>
        </w:rPr>
        <w:t>Control</w:t>
      </w:r>
      <w:r w:rsidRPr="00526989">
        <w:rPr>
          <w:b/>
          <w:sz w:val="28"/>
          <w:szCs w:val="28"/>
          <w:lang w:val="en-US"/>
        </w:rPr>
        <w:t xml:space="preserve"> </w:t>
      </w:r>
      <w:r w:rsidRPr="000239FD">
        <w:rPr>
          <w:b/>
          <w:sz w:val="28"/>
          <w:szCs w:val="28"/>
          <w:lang w:val="en-US"/>
        </w:rPr>
        <w:t>questions</w:t>
      </w:r>
      <w:r w:rsidRPr="00526989">
        <w:rPr>
          <w:b/>
          <w:sz w:val="28"/>
          <w:szCs w:val="28"/>
          <w:lang w:val="en-US"/>
        </w:rPr>
        <w:t>:</w:t>
      </w:r>
    </w:p>
    <w:p w:rsidR="00B601EA" w:rsidRPr="000239FD" w:rsidRDefault="00B601EA" w:rsidP="00B601EA">
      <w:pPr>
        <w:ind w:firstLine="709"/>
        <w:jc w:val="both"/>
        <w:rPr>
          <w:i/>
          <w:iCs/>
          <w:sz w:val="28"/>
          <w:szCs w:val="28"/>
          <w:lang w:val="en-US"/>
        </w:rPr>
      </w:pPr>
      <w:r w:rsidRPr="000239FD">
        <w:rPr>
          <w:bCs/>
          <w:color w:val="000000"/>
          <w:sz w:val="28"/>
          <w:szCs w:val="28"/>
          <w:lang w:val="en-US"/>
        </w:rPr>
        <w:t>1 Realization of a casual choice</w:t>
      </w:r>
    </w:p>
    <w:p w:rsidR="00B601EA" w:rsidRPr="000239FD" w:rsidRDefault="00B601EA" w:rsidP="00B601EA">
      <w:pPr>
        <w:ind w:firstLine="709"/>
        <w:jc w:val="both"/>
        <w:rPr>
          <w:bCs/>
          <w:sz w:val="28"/>
          <w:szCs w:val="28"/>
          <w:lang w:val="en-US"/>
        </w:rPr>
      </w:pPr>
      <w:r w:rsidRPr="000239FD">
        <w:rPr>
          <w:bCs/>
          <w:sz w:val="28"/>
          <w:szCs w:val="28"/>
          <w:lang w:val="en-US"/>
        </w:rPr>
        <w:t>2 Ways of granting production on control</w:t>
      </w:r>
    </w:p>
    <w:p w:rsidR="00B601EA" w:rsidRPr="000239FD" w:rsidRDefault="00B601EA" w:rsidP="00B601EA">
      <w:pPr>
        <w:ind w:firstLine="709"/>
        <w:jc w:val="both"/>
        <w:rPr>
          <w:bCs/>
          <w:sz w:val="28"/>
          <w:szCs w:val="28"/>
          <w:lang w:val="en-US"/>
        </w:rPr>
      </w:pPr>
      <w:r w:rsidRPr="000239FD">
        <w:rPr>
          <w:bCs/>
          <w:sz w:val="28"/>
          <w:szCs w:val="28"/>
          <w:lang w:val="en-US"/>
        </w:rPr>
        <w:t>3 Methods of selection of units of production in sample</w:t>
      </w:r>
    </w:p>
    <w:p w:rsidR="00B601EA" w:rsidRPr="000239FD" w:rsidRDefault="00B601EA" w:rsidP="00B601EA">
      <w:pPr>
        <w:ind w:firstLine="709"/>
        <w:jc w:val="both"/>
        <w:rPr>
          <w:bCs/>
          <w:sz w:val="28"/>
          <w:szCs w:val="28"/>
          <w:lang w:val="en-US"/>
        </w:rPr>
      </w:pPr>
      <w:r w:rsidRPr="000239FD">
        <w:rPr>
          <w:bCs/>
          <w:sz w:val="28"/>
          <w:szCs w:val="28"/>
          <w:lang w:val="en-US"/>
        </w:rPr>
        <w:t>4 Selection with application of random numbers</w:t>
      </w:r>
    </w:p>
    <w:p w:rsidR="00B601EA" w:rsidRPr="000239FD" w:rsidRDefault="00B601EA" w:rsidP="00B601EA">
      <w:pPr>
        <w:ind w:firstLine="708"/>
        <w:jc w:val="both"/>
        <w:rPr>
          <w:rStyle w:val="FontStyle16"/>
          <w:sz w:val="28"/>
          <w:szCs w:val="28"/>
          <w:lang w:val="en-US"/>
        </w:rPr>
      </w:pPr>
    </w:p>
    <w:p w:rsidR="00B601EA" w:rsidRDefault="00B601EA" w:rsidP="00962030">
      <w:pPr>
        <w:pStyle w:val="a3"/>
        <w:spacing w:after="0" w:line="240" w:lineRule="auto"/>
        <w:ind w:left="0" w:firstLine="709"/>
        <w:jc w:val="center"/>
        <w:rPr>
          <w:rFonts w:ascii="Times New Roman" w:hAnsi="Times New Roman" w:cs="Times New Roman"/>
          <w:b/>
          <w:bCs/>
          <w:sz w:val="28"/>
          <w:szCs w:val="28"/>
          <w:lang w:val="en-US"/>
        </w:rPr>
      </w:pPr>
    </w:p>
    <w:p w:rsidR="00B601EA" w:rsidRPr="000239FD" w:rsidRDefault="00B601EA" w:rsidP="00B601EA">
      <w:pPr>
        <w:tabs>
          <w:tab w:val="left" w:pos="180"/>
        </w:tabs>
        <w:ind w:firstLine="709"/>
        <w:jc w:val="center"/>
        <w:rPr>
          <w:b/>
          <w:sz w:val="28"/>
          <w:szCs w:val="28"/>
          <w:lang w:val="en-US"/>
        </w:rPr>
      </w:pPr>
      <w:r w:rsidRPr="000239FD">
        <w:rPr>
          <w:b/>
          <w:sz w:val="28"/>
          <w:szCs w:val="28"/>
          <w:lang w:val="en-US"/>
        </w:rPr>
        <w:t>Lecture 3</w:t>
      </w:r>
    </w:p>
    <w:p w:rsidR="004C3406" w:rsidRPr="004C3406" w:rsidRDefault="00B601EA" w:rsidP="004C3406">
      <w:pPr>
        <w:ind w:firstLine="709"/>
        <w:rPr>
          <w:b/>
          <w:bCs/>
          <w:color w:val="000000"/>
          <w:sz w:val="28"/>
          <w:szCs w:val="28"/>
          <w:lang w:val="en-US"/>
        </w:rPr>
      </w:pPr>
      <w:r w:rsidRPr="000239FD">
        <w:rPr>
          <w:b/>
          <w:bCs/>
          <w:color w:val="000000"/>
          <w:sz w:val="28"/>
          <w:szCs w:val="28"/>
          <w:lang w:val="en-US"/>
        </w:rPr>
        <w:t>Theme: Theory of selective control. Check of statistical hypotheses</w:t>
      </w:r>
    </w:p>
    <w:p w:rsidR="00B601EA" w:rsidRPr="000239FD" w:rsidRDefault="00B601EA" w:rsidP="00B601EA">
      <w:pPr>
        <w:ind w:firstLine="709"/>
        <w:jc w:val="both"/>
        <w:rPr>
          <w:b/>
          <w:bCs/>
          <w:sz w:val="28"/>
          <w:szCs w:val="28"/>
          <w:lang w:val="en-US"/>
        </w:rPr>
      </w:pPr>
    </w:p>
    <w:p w:rsidR="00B601EA" w:rsidRPr="000239FD" w:rsidRDefault="00B601EA" w:rsidP="00B601EA">
      <w:pPr>
        <w:ind w:firstLine="709"/>
        <w:jc w:val="both"/>
        <w:rPr>
          <w:b/>
          <w:bCs/>
          <w:sz w:val="28"/>
          <w:szCs w:val="28"/>
          <w:lang w:val="en-US"/>
        </w:rPr>
      </w:pPr>
      <w:r w:rsidRPr="000239FD">
        <w:rPr>
          <w:b/>
          <w:bCs/>
          <w:sz w:val="28"/>
          <w:szCs w:val="28"/>
          <w:lang w:val="en-US"/>
        </w:rPr>
        <w:t>Lecture plan:</w:t>
      </w:r>
    </w:p>
    <w:p w:rsidR="00B601EA" w:rsidRPr="000239FD" w:rsidRDefault="00B601EA" w:rsidP="00B601EA">
      <w:pPr>
        <w:ind w:firstLine="709"/>
        <w:rPr>
          <w:bCs/>
          <w:sz w:val="28"/>
          <w:szCs w:val="28"/>
          <w:lang w:val="en-US"/>
        </w:rPr>
      </w:pPr>
      <w:r w:rsidRPr="000239FD">
        <w:rPr>
          <w:bCs/>
          <w:color w:val="000000"/>
          <w:sz w:val="28"/>
          <w:szCs w:val="28"/>
          <w:lang w:val="en-US"/>
        </w:rPr>
        <w:t>1 Theory of selective control.</w:t>
      </w:r>
    </w:p>
    <w:p w:rsidR="00B601EA" w:rsidRPr="000239FD" w:rsidRDefault="00B601EA" w:rsidP="00B601EA">
      <w:pPr>
        <w:ind w:firstLine="709"/>
        <w:rPr>
          <w:bCs/>
          <w:sz w:val="28"/>
          <w:szCs w:val="28"/>
          <w:lang w:val="en-US"/>
        </w:rPr>
      </w:pPr>
      <w:r w:rsidRPr="000239FD">
        <w:rPr>
          <w:bCs/>
          <w:sz w:val="28"/>
          <w:szCs w:val="28"/>
          <w:lang w:val="en-US"/>
        </w:rPr>
        <w:t>2 Methods and means of statistical control.</w:t>
      </w:r>
    </w:p>
    <w:p w:rsidR="00B601EA" w:rsidRPr="000239FD" w:rsidRDefault="00B601EA" w:rsidP="00B601EA">
      <w:pPr>
        <w:ind w:firstLine="709"/>
        <w:jc w:val="both"/>
        <w:rPr>
          <w:sz w:val="28"/>
          <w:szCs w:val="28"/>
          <w:lang w:val="en-US"/>
        </w:rPr>
      </w:pPr>
    </w:p>
    <w:p w:rsidR="00B601EA" w:rsidRPr="000239FD" w:rsidRDefault="00B601EA" w:rsidP="00B601EA">
      <w:pPr>
        <w:ind w:firstLine="709"/>
        <w:rPr>
          <w:b/>
          <w:bCs/>
          <w:sz w:val="28"/>
          <w:szCs w:val="28"/>
          <w:lang w:val="en-US"/>
        </w:rPr>
      </w:pPr>
      <w:r w:rsidRPr="000239FD">
        <w:rPr>
          <w:b/>
          <w:bCs/>
          <w:color w:val="000000"/>
          <w:sz w:val="28"/>
          <w:szCs w:val="28"/>
          <w:lang w:val="en-US"/>
        </w:rPr>
        <w:t>1 Theory of selective control.</w:t>
      </w:r>
    </w:p>
    <w:p w:rsidR="00B601EA" w:rsidRPr="000239FD" w:rsidRDefault="00B601EA" w:rsidP="00B601EA">
      <w:pPr>
        <w:ind w:firstLine="709"/>
        <w:jc w:val="both"/>
        <w:rPr>
          <w:sz w:val="28"/>
          <w:szCs w:val="28"/>
          <w:lang w:val="en-US"/>
        </w:rPr>
      </w:pPr>
      <w:r w:rsidRPr="000239FD">
        <w:rPr>
          <w:sz w:val="28"/>
          <w:szCs w:val="28"/>
          <w:lang w:val="en-US"/>
        </w:rPr>
        <w:t>Necessary condition of application of statistical control methods is the otlazhennost and stability of technological process.</w:t>
      </w:r>
    </w:p>
    <w:p w:rsidR="00B601EA" w:rsidRPr="000239FD" w:rsidRDefault="00B601EA" w:rsidP="00B601EA">
      <w:pPr>
        <w:ind w:firstLine="709"/>
        <w:jc w:val="both"/>
        <w:rPr>
          <w:sz w:val="28"/>
          <w:szCs w:val="28"/>
          <w:lang w:val="en-US"/>
        </w:rPr>
      </w:pPr>
      <w:r w:rsidRPr="000239FD">
        <w:rPr>
          <w:sz w:val="28"/>
          <w:szCs w:val="28"/>
          <w:lang w:val="en-US"/>
        </w:rPr>
        <w:t>Process is considered debugged if violations of technological discipline and stable if distribution of probabilities of its parameters remains to constants in a current of some interval of time without intervention from the outside are completely revealed and eliminated.</w:t>
      </w:r>
    </w:p>
    <w:p w:rsidR="00B601EA" w:rsidRPr="000239FD" w:rsidRDefault="00B601EA" w:rsidP="00B601EA">
      <w:pPr>
        <w:ind w:firstLine="709"/>
        <w:jc w:val="both"/>
        <w:rPr>
          <w:sz w:val="28"/>
          <w:szCs w:val="28"/>
          <w:lang w:val="en-US"/>
        </w:rPr>
      </w:pPr>
      <w:r w:rsidRPr="000239FD">
        <w:rPr>
          <w:sz w:val="28"/>
          <w:szCs w:val="28"/>
          <w:lang w:val="en-US"/>
        </w:rPr>
        <w:t>Two more conditions are necessary for application of statistical regulation:</w:t>
      </w:r>
    </w:p>
    <w:p w:rsidR="00B601EA" w:rsidRPr="000239FD" w:rsidRDefault="00B601EA" w:rsidP="00B601EA">
      <w:pPr>
        <w:ind w:firstLine="709"/>
        <w:jc w:val="both"/>
        <w:rPr>
          <w:sz w:val="28"/>
          <w:szCs w:val="28"/>
          <w:lang w:val="en-US"/>
        </w:rPr>
      </w:pPr>
      <w:r w:rsidRPr="000239FD">
        <w:rPr>
          <w:sz w:val="28"/>
          <w:szCs w:val="28"/>
          <w:lang w:val="en-US"/>
        </w:rPr>
        <w:t>- systematic errors, as the reasons possible a razladok (for example control shift) and ways of correction of values of parameters of technological process for their operative elimination are revealed;</w:t>
      </w:r>
    </w:p>
    <w:p w:rsidR="00B601EA" w:rsidRPr="000239FD" w:rsidRDefault="00B601EA" w:rsidP="00B601EA">
      <w:pPr>
        <w:ind w:firstLine="709"/>
        <w:jc w:val="both"/>
        <w:rPr>
          <w:sz w:val="28"/>
          <w:szCs w:val="28"/>
          <w:lang w:val="en-US"/>
        </w:rPr>
      </w:pPr>
      <w:r w:rsidRPr="000239FD">
        <w:rPr>
          <w:sz w:val="28"/>
          <w:szCs w:val="28"/>
          <w:lang w:val="en-US"/>
        </w:rPr>
        <w:t xml:space="preserve">     - the factor of accuracy on controllable parameter satisfies to a condition:</w:t>
      </w:r>
    </w:p>
    <w:p w:rsidR="00B601EA" w:rsidRDefault="00B601EA" w:rsidP="00B601EA">
      <w:pPr>
        <w:ind w:firstLine="709"/>
        <w:jc w:val="center"/>
        <w:rPr>
          <w:sz w:val="28"/>
          <w:szCs w:val="28"/>
          <w:lang w:val="en-US"/>
        </w:rPr>
      </w:pPr>
    </w:p>
    <w:p w:rsidR="00B601EA" w:rsidRDefault="00B601EA" w:rsidP="00B601EA">
      <w:pPr>
        <w:ind w:firstLine="709"/>
        <w:jc w:val="center"/>
        <w:rPr>
          <w:sz w:val="28"/>
          <w:szCs w:val="28"/>
          <w:lang w:val="en-US"/>
        </w:rPr>
      </w:pPr>
      <w:r w:rsidRPr="000239FD">
        <w:rPr>
          <w:sz w:val="28"/>
          <w:szCs w:val="28"/>
        </w:rPr>
        <w:lastRenderedPageBreak/>
        <w:t>Кт</w:t>
      </w:r>
      <w:r w:rsidRPr="000239FD">
        <w:rPr>
          <w:sz w:val="28"/>
          <w:szCs w:val="28"/>
          <w:lang w:val="en-US"/>
        </w:rPr>
        <w:t xml:space="preserve">  </w:t>
      </w:r>
      <w:r w:rsidRPr="000239FD">
        <w:rPr>
          <w:sz w:val="28"/>
          <w:szCs w:val="28"/>
          <w:vertAlign w:val="subscript"/>
          <w:lang w:val="en-US"/>
        </w:rPr>
        <w:t>=w/T</w:t>
      </w:r>
      <w:r w:rsidRPr="000239FD">
        <w:rPr>
          <w:sz w:val="28"/>
          <w:szCs w:val="28"/>
          <w:lang w:val="en-US"/>
        </w:rPr>
        <w:t xml:space="preserve"> </w:t>
      </w:r>
      <w:r>
        <w:rPr>
          <w:sz w:val="28"/>
          <w:szCs w:val="28"/>
          <w:lang w:val="kk-KZ"/>
        </w:rPr>
        <w:t>·</w:t>
      </w:r>
      <w:r w:rsidRPr="000239FD">
        <w:rPr>
          <w:sz w:val="28"/>
          <w:szCs w:val="28"/>
          <w:lang w:val="kk-KZ"/>
        </w:rPr>
        <w:t xml:space="preserve"> </w:t>
      </w:r>
      <w:r w:rsidRPr="000239FD">
        <w:rPr>
          <w:sz w:val="28"/>
          <w:szCs w:val="28"/>
          <w:lang w:val="en-US"/>
        </w:rPr>
        <w:t>1</w:t>
      </w:r>
    </w:p>
    <w:p w:rsidR="00B601EA" w:rsidRPr="000239FD" w:rsidRDefault="00B601EA" w:rsidP="00B601EA">
      <w:pPr>
        <w:ind w:firstLine="709"/>
        <w:jc w:val="center"/>
        <w:rPr>
          <w:sz w:val="28"/>
          <w:szCs w:val="28"/>
          <w:lang w:val="en-US"/>
        </w:rPr>
      </w:pPr>
    </w:p>
    <w:p w:rsidR="00B601EA" w:rsidRPr="000239FD" w:rsidRDefault="00B601EA" w:rsidP="00B601EA">
      <w:pPr>
        <w:ind w:firstLine="709"/>
        <w:jc w:val="both"/>
        <w:rPr>
          <w:sz w:val="28"/>
          <w:szCs w:val="28"/>
          <w:lang w:val="en-US"/>
        </w:rPr>
      </w:pPr>
      <w:r w:rsidRPr="000239FD">
        <w:rPr>
          <w:sz w:val="28"/>
          <w:szCs w:val="28"/>
          <w:lang w:val="en-US"/>
        </w:rPr>
        <w:t xml:space="preserve">  where: w–a field of dispersion or a difference of the maximum and minimum value of controllable parameter for the established period (practices of technological system.</w:t>
      </w:r>
    </w:p>
    <w:p w:rsidR="00B601EA" w:rsidRDefault="00B601EA" w:rsidP="00B601EA">
      <w:pPr>
        <w:ind w:firstLine="709"/>
        <w:jc w:val="center"/>
        <w:rPr>
          <w:sz w:val="28"/>
          <w:szCs w:val="28"/>
          <w:lang w:val="en-US"/>
        </w:rPr>
      </w:pPr>
      <w:r w:rsidRPr="000239FD">
        <w:rPr>
          <w:sz w:val="28"/>
          <w:szCs w:val="28"/>
          <w:lang w:val="en-US"/>
        </w:rPr>
        <w:t xml:space="preserve">W= (Rmakh-R </w:t>
      </w:r>
      <w:r w:rsidRPr="000239FD">
        <w:rPr>
          <w:sz w:val="28"/>
          <w:szCs w:val="28"/>
          <w:vertAlign w:val="subscript"/>
          <w:lang w:val="en-US"/>
        </w:rPr>
        <w:t>of mines</w:t>
      </w:r>
      <w:r w:rsidRPr="000239FD">
        <w:rPr>
          <w:sz w:val="28"/>
          <w:szCs w:val="28"/>
          <w:lang w:val="en-US"/>
        </w:rPr>
        <w:t>) / 3</w:t>
      </w:r>
    </w:p>
    <w:p w:rsidR="00B601EA" w:rsidRPr="000239FD" w:rsidRDefault="00B601EA" w:rsidP="00B601EA">
      <w:pPr>
        <w:ind w:firstLine="709"/>
        <w:jc w:val="center"/>
        <w:rPr>
          <w:sz w:val="28"/>
          <w:szCs w:val="28"/>
          <w:lang w:val="en-US"/>
        </w:rPr>
      </w:pPr>
    </w:p>
    <w:p w:rsidR="00B601EA" w:rsidRPr="000239FD" w:rsidRDefault="00B601EA" w:rsidP="00B601EA">
      <w:pPr>
        <w:ind w:firstLine="709"/>
        <w:jc w:val="both"/>
        <w:rPr>
          <w:sz w:val="28"/>
          <w:szCs w:val="28"/>
          <w:lang w:val="en-US"/>
        </w:rPr>
      </w:pPr>
      <w:r w:rsidRPr="000239FD">
        <w:rPr>
          <w:sz w:val="28"/>
          <w:szCs w:val="28"/>
          <w:lang w:val="en-US"/>
        </w:rPr>
        <w:t xml:space="preserve">             T - the admission on controllable parameter</w:t>
      </w:r>
    </w:p>
    <w:p w:rsidR="00B601EA" w:rsidRPr="000239FD" w:rsidRDefault="00B601EA" w:rsidP="00B601EA">
      <w:pPr>
        <w:ind w:firstLine="709"/>
        <w:rPr>
          <w:sz w:val="28"/>
          <w:szCs w:val="28"/>
          <w:lang w:val="en-US"/>
        </w:rPr>
      </w:pPr>
      <w:r w:rsidRPr="000239FD">
        <w:rPr>
          <w:sz w:val="28"/>
          <w:szCs w:val="28"/>
          <w:lang w:val="en-US"/>
        </w:rPr>
        <w:t>The debugged and stable process satisfying to these conditions is considered justices lyaemy.</w:t>
      </w:r>
    </w:p>
    <w:p w:rsidR="00B601EA" w:rsidRPr="000239FD" w:rsidRDefault="00B601EA" w:rsidP="00B601EA">
      <w:pPr>
        <w:ind w:firstLine="709"/>
        <w:rPr>
          <w:sz w:val="28"/>
          <w:szCs w:val="28"/>
          <w:lang w:val="en-US"/>
        </w:rPr>
      </w:pPr>
      <w:r w:rsidRPr="000239FD">
        <w:rPr>
          <w:sz w:val="28"/>
          <w:szCs w:val="28"/>
          <w:lang w:val="en-US"/>
        </w:rPr>
        <w:t>Check of the specified conditions carry out by the preliminary analysis of accuracy and stability of technological process</w:t>
      </w:r>
    </w:p>
    <w:p w:rsidR="00B601EA" w:rsidRPr="000239FD" w:rsidRDefault="00B601EA" w:rsidP="00B601EA">
      <w:pPr>
        <w:ind w:firstLine="709"/>
        <w:rPr>
          <w:sz w:val="28"/>
          <w:szCs w:val="28"/>
          <w:lang w:val="en-US"/>
        </w:rPr>
      </w:pPr>
      <w:r w:rsidRPr="000239FD">
        <w:rPr>
          <w:sz w:val="28"/>
          <w:szCs w:val="28"/>
          <w:lang w:val="en-US"/>
        </w:rPr>
        <w:t xml:space="preserve"> At a stage of preparation of production use settlement methods, and at a stage izgotovle-production niya, skilled and statistical methods.</w:t>
      </w:r>
    </w:p>
    <w:p w:rsidR="00B601EA" w:rsidRPr="000239FD" w:rsidRDefault="00B601EA" w:rsidP="00B601EA">
      <w:pPr>
        <w:ind w:firstLine="709"/>
        <w:jc w:val="both"/>
        <w:rPr>
          <w:sz w:val="28"/>
          <w:szCs w:val="28"/>
          <w:lang w:val="en-US"/>
        </w:rPr>
      </w:pPr>
      <w:r w:rsidRPr="000239FD">
        <w:rPr>
          <w:sz w:val="28"/>
          <w:szCs w:val="28"/>
          <w:lang w:val="en-US"/>
        </w:rPr>
        <w:t>Application of statistical control instead of continuous, there where it is possible, allows to reduce labor input and control cost, to liberate a part of the control personnel.</w:t>
      </w:r>
    </w:p>
    <w:p w:rsidR="00B601EA" w:rsidRPr="000239FD" w:rsidRDefault="00B601EA" w:rsidP="00B601EA">
      <w:pPr>
        <w:ind w:firstLine="709"/>
        <w:jc w:val="both"/>
        <w:rPr>
          <w:sz w:val="28"/>
          <w:szCs w:val="28"/>
          <w:lang w:val="en-US"/>
        </w:rPr>
      </w:pPr>
      <w:r w:rsidRPr="000239FD">
        <w:rPr>
          <w:sz w:val="28"/>
          <w:szCs w:val="28"/>
          <w:lang w:val="en-US"/>
        </w:rPr>
        <w:t>At the same time statistical control shows increased requirements to qualification of developers and performers of control, and also accuracy of SI.</w:t>
      </w:r>
    </w:p>
    <w:p w:rsidR="00B601EA" w:rsidRPr="000239FD" w:rsidRDefault="00B601EA" w:rsidP="00B601EA">
      <w:pPr>
        <w:ind w:firstLine="709"/>
        <w:jc w:val="both"/>
        <w:rPr>
          <w:sz w:val="28"/>
          <w:szCs w:val="28"/>
          <w:lang w:val="en-US"/>
        </w:rPr>
      </w:pPr>
      <w:r w:rsidRPr="000239FD">
        <w:rPr>
          <w:sz w:val="28"/>
          <w:szCs w:val="28"/>
          <w:lang w:val="en-US"/>
        </w:rPr>
        <w:t>Therefore the final choice of a type of control should be made on the basis of complex economic criterion.</w:t>
      </w:r>
    </w:p>
    <w:p w:rsidR="00C12457" w:rsidRDefault="00C12457" w:rsidP="00B601EA">
      <w:pPr>
        <w:ind w:firstLine="709"/>
        <w:rPr>
          <w:b/>
          <w:bCs/>
          <w:sz w:val="28"/>
          <w:szCs w:val="28"/>
          <w:lang w:val="en-US"/>
        </w:rPr>
      </w:pPr>
    </w:p>
    <w:p w:rsidR="00B601EA" w:rsidRPr="000239FD" w:rsidRDefault="00B601EA" w:rsidP="00B601EA">
      <w:pPr>
        <w:ind w:firstLine="709"/>
        <w:rPr>
          <w:b/>
          <w:bCs/>
          <w:sz w:val="28"/>
          <w:szCs w:val="28"/>
          <w:lang w:val="en-US"/>
        </w:rPr>
      </w:pPr>
      <w:r w:rsidRPr="000239FD">
        <w:rPr>
          <w:b/>
          <w:bCs/>
          <w:sz w:val="28"/>
          <w:szCs w:val="28"/>
          <w:lang w:val="en-US"/>
        </w:rPr>
        <w:t>2 Methods and means of statistical control.</w:t>
      </w:r>
    </w:p>
    <w:p w:rsidR="00B601EA" w:rsidRPr="000239FD" w:rsidRDefault="00B601EA" w:rsidP="00B601EA">
      <w:pPr>
        <w:ind w:firstLine="709"/>
        <w:rPr>
          <w:sz w:val="28"/>
          <w:szCs w:val="28"/>
          <w:lang w:val="en-US"/>
        </w:rPr>
      </w:pPr>
      <w:r w:rsidRPr="000239FD">
        <w:rPr>
          <w:sz w:val="28"/>
          <w:szCs w:val="28"/>
          <w:lang w:val="en-US"/>
        </w:rPr>
        <w:t>In statistics apply various control methods:</w:t>
      </w:r>
    </w:p>
    <w:p w:rsidR="00B601EA" w:rsidRPr="000239FD" w:rsidRDefault="00B601EA" w:rsidP="00B601EA">
      <w:pPr>
        <w:tabs>
          <w:tab w:val="left" w:pos="360"/>
        </w:tabs>
        <w:ind w:firstLine="709"/>
        <w:rPr>
          <w:sz w:val="28"/>
          <w:szCs w:val="28"/>
          <w:lang w:val="en-US"/>
        </w:rPr>
      </w:pPr>
      <w:r w:rsidRPr="000239FD">
        <w:rPr>
          <w:sz w:val="28"/>
          <w:szCs w:val="28"/>
          <w:lang w:val="en-US"/>
        </w:rPr>
        <w:t>- technical control</w:t>
      </w:r>
    </w:p>
    <w:p w:rsidR="00B601EA" w:rsidRPr="000239FD" w:rsidRDefault="00B601EA" w:rsidP="00B601EA">
      <w:pPr>
        <w:tabs>
          <w:tab w:val="left" w:pos="360"/>
        </w:tabs>
        <w:ind w:firstLine="709"/>
        <w:rPr>
          <w:sz w:val="28"/>
          <w:szCs w:val="28"/>
          <w:lang w:val="en-US"/>
        </w:rPr>
      </w:pPr>
      <w:r w:rsidRPr="000239FD">
        <w:rPr>
          <w:sz w:val="28"/>
          <w:szCs w:val="28"/>
          <w:lang w:val="en-US"/>
        </w:rPr>
        <w:t>- continuous control</w:t>
      </w:r>
    </w:p>
    <w:p w:rsidR="00B601EA" w:rsidRPr="000239FD" w:rsidRDefault="00B601EA" w:rsidP="00B601EA">
      <w:pPr>
        <w:tabs>
          <w:tab w:val="left" w:pos="360"/>
        </w:tabs>
        <w:ind w:firstLine="709"/>
        <w:rPr>
          <w:sz w:val="28"/>
          <w:szCs w:val="28"/>
          <w:lang w:val="en-US"/>
        </w:rPr>
      </w:pPr>
      <w:r w:rsidRPr="000239FD">
        <w:rPr>
          <w:sz w:val="28"/>
          <w:szCs w:val="28"/>
          <w:lang w:val="en-US"/>
        </w:rPr>
        <w:t>- selective control</w:t>
      </w:r>
    </w:p>
    <w:p w:rsidR="00B601EA" w:rsidRPr="000239FD" w:rsidRDefault="00B601EA" w:rsidP="00B601EA">
      <w:pPr>
        <w:tabs>
          <w:tab w:val="left" w:pos="360"/>
        </w:tabs>
        <w:ind w:firstLine="709"/>
        <w:rPr>
          <w:sz w:val="28"/>
          <w:szCs w:val="28"/>
          <w:lang w:val="en-US"/>
        </w:rPr>
      </w:pPr>
      <w:r w:rsidRPr="000239FD">
        <w:rPr>
          <w:sz w:val="28"/>
          <w:szCs w:val="28"/>
          <w:lang w:val="en-US"/>
        </w:rPr>
        <w:t>- normal control</w:t>
      </w:r>
    </w:p>
    <w:p w:rsidR="00B601EA" w:rsidRPr="000239FD" w:rsidRDefault="00B601EA" w:rsidP="00B601EA">
      <w:pPr>
        <w:tabs>
          <w:tab w:val="left" w:pos="360"/>
        </w:tabs>
        <w:ind w:firstLine="709"/>
        <w:rPr>
          <w:sz w:val="28"/>
          <w:szCs w:val="28"/>
          <w:lang w:val="en-US"/>
        </w:rPr>
      </w:pPr>
      <w:r w:rsidRPr="000239FD">
        <w:rPr>
          <w:sz w:val="28"/>
          <w:szCs w:val="28"/>
          <w:lang w:val="en-US"/>
        </w:rPr>
        <w:t>- the strengthened control</w:t>
      </w:r>
    </w:p>
    <w:p w:rsidR="00B601EA" w:rsidRPr="000239FD" w:rsidRDefault="00B601EA" w:rsidP="00B601EA">
      <w:pPr>
        <w:tabs>
          <w:tab w:val="left" w:pos="360"/>
        </w:tabs>
        <w:ind w:firstLine="709"/>
        <w:rPr>
          <w:sz w:val="28"/>
          <w:szCs w:val="28"/>
          <w:lang w:val="en-US"/>
        </w:rPr>
      </w:pPr>
      <w:r w:rsidRPr="000239FD">
        <w:rPr>
          <w:sz w:val="28"/>
          <w:szCs w:val="28"/>
          <w:lang w:val="en-US"/>
        </w:rPr>
        <w:t>- the weakened control</w:t>
      </w:r>
    </w:p>
    <w:p w:rsidR="00B601EA" w:rsidRPr="000239FD" w:rsidRDefault="00B601EA" w:rsidP="00B601EA">
      <w:pPr>
        <w:tabs>
          <w:tab w:val="left" w:pos="360"/>
        </w:tabs>
        <w:ind w:firstLine="709"/>
        <w:rPr>
          <w:sz w:val="28"/>
          <w:szCs w:val="28"/>
          <w:lang w:val="en-US"/>
        </w:rPr>
      </w:pPr>
      <w:r w:rsidRPr="000239FD">
        <w:rPr>
          <w:sz w:val="28"/>
          <w:szCs w:val="28"/>
          <w:lang w:val="en-US"/>
        </w:rPr>
        <w:t>- control on a quantitative sign</w:t>
      </w:r>
    </w:p>
    <w:p w:rsidR="00B601EA" w:rsidRPr="000239FD" w:rsidRDefault="00B601EA" w:rsidP="00B601EA">
      <w:pPr>
        <w:tabs>
          <w:tab w:val="left" w:pos="360"/>
        </w:tabs>
        <w:ind w:firstLine="709"/>
        <w:rPr>
          <w:sz w:val="28"/>
          <w:szCs w:val="28"/>
          <w:lang w:val="en-US"/>
        </w:rPr>
      </w:pPr>
      <w:r w:rsidRPr="000239FD">
        <w:rPr>
          <w:sz w:val="28"/>
          <w:szCs w:val="28"/>
          <w:lang w:val="en-US"/>
        </w:rPr>
        <w:t>- control on a qualitative sign</w:t>
      </w:r>
    </w:p>
    <w:p w:rsidR="00B601EA" w:rsidRPr="000239FD" w:rsidRDefault="00B601EA" w:rsidP="00B601EA">
      <w:pPr>
        <w:ind w:firstLine="709"/>
        <w:jc w:val="both"/>
        <w:rPr>
          <w:sz w:val="28"/>
          <w:szCs w:val="28"/>
          <w:lang w:val="en-US"/>
        </w:rPr>
      </w:pPr>
      <w:r w:rsidRPr="000239FD">
        <w:rPr>
          <w:sz w:val="28"/>
          <w:szCs w:val="28"/>
          <w:lang w:val="en-US"/>
        </w:rPr>
        <w:t xml:space="preserve">Terms and their definitions applied in statistical control are established in </w:t>
      </w:r>
      <w:r w:rsidRPr="000239FD">
        <w:rPr>
          <w:sz w:val="28"/>
          <w:szCs w:val="28"/>
        </w:rPr>
        <w:t>ГОСТ</w:t>
      </w:r>
      <w:r w:rsidRPr="000239FD">
        <w:rPr>
          <w:sz w:val="28"/>
          <w:szCs w:val="28"/>
          <w:lang w:val="en-US"/>
        </w:rPr>
        <w:t>15895</w:t>
      </w:r>
    </w:p>
    <w:p w:rsidR="00B601EA" w:rsidRPr="000239FD" w:rsidRDefault="00B601EA" w:rsidP="00B601EA">
      <w:pPr>
        <w:ind w:firstLine="709"/>
        <w:rPr>
          <w:sz w:val="28"/>
          <w:szCs w:val="28"/>
          <w:lang w:val="en-US"/>
        </w:rPr>
      </w:pPr>
      <w:r w:rsidRPr="000239FD">
        <w:rPr>
          <w:sz w:val="28"/>
          <w:szCs w:val="28"/>
          <w:lang w:val="en-US"/>
        </w:rPr>
        <w:t>Let's explain terms of the main control methods:</w:t>
      </w:r>
    </w:p>
    <w:p w:rsidR="00B601EA" w:rsidRPr="000239FD" w:rsidRDefault="00B601EA" w:rsidP="00B601EA">
      <w:pPr>
        <w:ind w:firstLine="709"/>
        <w:jc w:val="both"/>
        <w:rPr>
          <w:sz w:val="28"/>
          <w:szCs w:val="28"/>
          <w:lang w:val="en-US"/>
        </w:rPr>
      </w:pPr>
      <w:r w:rsidRPr="000239FD">
        <w:rPr>
          <w:sz w:val="28"/>
          <w:szCs w:val="28"/>
          <w:lang w:val="en-US"/>
        </w:rPr>
        <w:t>- control on a quantitative sign is a quality control of production during which define values of one or its several parameters, and the subsequent the decision on controllable set accept depending on these values;</w:t>
      </w:r>
    </w:p>
    <w:p w:rsidR="00B601EA" w:rsidRPr="000239FD" w:rsidRDefault="00B601EA" w:rsidP="00B601EA">
      <w:pPr>
        <w:ind w:firstLine="709"/>
        <w:jc w:val="both"/>
        <w:rPr>
          <w:sz w:val="28"/>
          <w:szCs w:val="28"/>
          <w:lang w:val="en-US"/>
        </w:rPr>
      </w:pPr>
      <w:r w:rsidRPr="000239FD">
        <w:rPr>
          <w:sz w:val="28"/>
          <w:szCs w:val="28"/>
          <w:lang w:val="en-US"/>
        </w:rPr>
        <w:t>- control on an alternative sign is a control on a qualitative sign during which each checked unit of production carry to category suitable or unusable, and the subsequent decision on controllable set accept depending on number found in sample or test of defective units of production or numbers of the defects falling on certain number of units of production.</w:t>
      </w:r>
    </w:p>
    <w:p w:rsidR="00B601EA" w:rsidRPr="000239FD" w:rsidRDefault="00B601EA" w:rsidP="00B601EA">
      <w:pPr>
        <w:ind w:firstLine="709"/>
        <w:jc w:val="both"/>
        <w:rPr>
          <w:sz w:val="28"/>
          <w:szCs w:val="28"/>
          <w:lang w:val="en-US"/>
        </w:rPr>
      </w:pPr>
      <w:r w:rsidRPr="000239FD">
        <w:rPr>
          <w:sz w:val="28"/>
          <w:szCs w:val="28"/>
          <w:lang w:val="en-US"/>
        </w:rPr>
        <w:t>- normal control - statistical acceptance control when level of deficiency has no deviation from the acceptance.</w:t>
      </w:r>
    </w:p>
    <w:p w:rsidR="00B601EA" w:rsidRDefault="00B601EA" w:rsidP="00B601EA">
      <w:pPr>
        <w:ind w:firstLine="709"/>
        <w:jc w:val="both"/>
        <w:rPr>
          <w:sz w:val="28"/>
          <w:szCs w:val="28"/>
          <w:lang w:val="en-US"/>
        </w:rPr>
      </w:pPr>
      <w:r w:rsidRPr="000239FD">
        <w:rPr>
          <w:sz w:val="28"/>
          <w:szCs w:val="28"/>
          <w:lang w:val="en-US"/>
        </w:rPr>
        <w:lastRenderedPageBreak/>
        <w:t>The main statistical control methods, their advantages and shortcomings are reflected in table 3</w:t>
      </w:r>
    </w:p>
    <w:p w:rsidR="00B601EA" w:rsidRPr="00B601EA" w:rsidRDefault="00B601EA" w:rsidP="00B601EA">
      <w:pPr>
        <w:ind w:firstLine="708"/>
        <w:rPr>
          <w:sz w:val="28"/>
          <w:szCs w:val="28"/>
          <w:lang w:val="en-US"/>
        </w:rPr>
      </w:pPr>
      <w:r w:rsidRPr="00B601EA">
        <w:rPr>
          <w:sz w:val="28"/>
          <w:szCs w:val="28"/>
          <w:lang w:val="en-US"/>
        </w:rPr>
        <w:t>Table 3 main statistical control methods</w:t>
      </w:r>
    </w:p>
    <w:tbl>
      <w:tblPr>
        <w:tblStyle w:val="a6"/>
        <w:tblW w:w="0" w:type="auto"/>
        <w:tblLook w:val="01E0"/>
      </w:tblPr>
      <w:tblGrid>
        <w:gridCol w:w="1908"/>
        <w:gridCol w:w="3780"/>
        <w:gridCol w:w="4059"/>
      </w:tblGrid>
      <w:tr w:rsidR="00B601EA" w:rsidRPr="001B6834" w:rsidTr="00B601EA">
        <w:tc>
          <w:tcPr>
            <w:tcW w:w="1908" w:type="dxa"/>
          </w:tcPr>
          <w:p w:rsidR="00B601EA" w:rsidRPr="000239FD" w:rsidRDefault="00B601EA" w:rsidP="00B601EA">
            <w:pPr>
              <w:rPr>
                <w:sz w:val="28"/>
                <w:szCs w:val="28"/>
              </w:rPr>
            </w:pPr>
            <w:proofErr w:type="spellStart"/>
            <w:r w:rsidRPr="000239FD">
              <w:rPr>
                <w:sz w:val="28"/>
                <w:szCs w:val="28"/>
              </w:rPr>
              <w:t>Characteristics</w:t>
            </w:r>
            <w:proofErr w:type="spellEnd"/>
          </w:p>
        </w:tc>
        <w:tc>
          <w:tcPr>
            <w:tcW w:w="3780" w:type="dxa"/>
          </w:tcPr>
          <w:p w:rsidR="00B601EA" w:rsidRPr="000239FD" w:rsidRDefault="00B601EA" w:rsidP="00B601EA">
            <w:pPr>
              <w:rPr>
                <w:sz w:val="28"/>
                <w:szCs w:val="28"/>
                <w:lang w:val="en-US"/>
              </w:rPr>
            </w:pPr>
            <w:r w:rsidRPr="000239FD">
              <w:rPr>
                <w:sz w:val="28"/>
                <w:szCs w:val="28"/>
                <w:lang w:val="en-US"/>
              </w:rPr>
              <w:t>Control on an alternative sign</w:t>
            </w:r>
          </w:p>
        </w:tc>
        <w:tc>
          <w:tcPr>
            <w:tcW w:w="4059" w:type="dxa"/>
          </w:tcPr>
          <w:p w:rsidR="00B601EA" w:rsidRPr="000239FD" w:rsidRDefault="00B601EA" w:rsidP="00B601EA">
            <w:pPr>
              <w:rPr>
                <w:sz w:val="28"/>
                <w:szCs w:val="28"/>
                <w:lang w:val="en-US"/>
              </w:rPr>
            </w:pPr>
            <w:r w:rsidRPr="000239FD">
              <w:rPr>
                <w:sz w:val="28"/>
                <w:szCs w:val="28"/>
                <w:lang w:val="en-US"/>
              </w:rPr>
              <w:t>Control on a quantitative sign</w:t>
            </w:r>
          </w:p>
        </w:tc>
      </w:tr>
      <w:tr w:rsidR="00B601EA" w:rsidRPr="001B6834" w:rsidTr="00B601EA">
        <w:tc>
          <w:tcPr>
            <w:tcW w:w="1908" w:type="dxa"/>
          </w:tcPr>
          <w:p w:rsidR="00B601EA" w:rsidRPr="000239FD" w:rsidRDefault="00B601EA" w:rsidP="00B601EA">
            <w:pPr>
              <w:rPr>
                <w:sz w:val="28"/>
                <w:szCs w:val="28"/>
              </w:rPr>
            </w:pPr>
            <w:proofErr w:type="spellStart"/>
            <w:r w:rsidRPr="000239FD">
              <w:rPr>
                <w:sz w:val="28"/>
                <w:szCs w:val="28"/>
              </w:rPr>
              <w:t>Algorithm</w:t>
            </w:r>
            <w:proofErr w:type="spellEnd"/>
            <w:r w:rsidRPr="000239FD">
              <w:rPr>
                <w:sz w:val="28"/>
                <w:szCs w:val="28"/>
              </w:rPr>
              <w:t xml:space="preserve"> </w:t>
            </w:r>
            <w:proofErr w:type="spellStart"/>
            <w:r w:rsidRPr="000239FD">
              <w:rPr>
                <w:sz w:val="28"/>
                <w:szCs w:val="28"/>
              </w:rPr>
              <w:t>of</w:t>
            </w:r>
            <w:proofErr w:type="spellEnd"/>
            <w:r w:rsidRPr="000239FD">
              <w:rPr>
                <w:sz w:val="28"/>
                <w:szCs w:val="28"/>
              </w:rPr>
              <w:t xml:space="preserve"> </w:t>
            </w:r>
            <w:proofErr w:type="spellStart"/>
            <w:r w:rsidRPr="000239FD">
              <w:rPr>
                <w:sz w:val="28"/>
                <w:szCs w:val="28"/>
              </w:rPr>
              <w:t>actions</w:t>
            </w:r>
            <w:proofErr w:type="spellEnd"/>
          </w:p>
        </w:tc>
        <w:tc>
          <w:tcPr>
            <w:tcW w:w="3780" w:type="dxa"/>
          </w:tcPr>
          <w:p w:rsidR="00B601EA" w:rsidRPr="000239FD" w:rsidRDefault="00B601EA" w:rsidP="00B601EA">
            <w:pPr>
              <w:rPr>
                <w:sz w:val="28"/>
                <w:szCs w:val="28"/>
                <w:lang w:val="en-US"/>
              </w:rPr>
            </w:pPr>
            <w:r w:rsidRPr="000239FD">
              <w:rPr>
                <w:sz w:val="28"/>
                <w:szCs w:val="28"/>
                <w:lang w:val="en-US"/>
              </w:rPr>
              <w:t>1Select sample</w:t>
            </w:r>
          </w:p>
          <w:p w:rsidR="00B601EA" w:rsidRPr="000239FD" w:rsidRDefault="00B601EA" w:rsidP="00B601EA">
            <w:pPr>
              <w:rPr>
                <w:sz w:val="28"/>
                <w:szCs w:val="28"/>
                <w:lang w:val="en-US"/>
              </w:rPr>
            </w:pPr>
            <w:r w:rsidRPr="000239FD">
              <w:rPr>
                <w:sz w:val="28"/>
                <w:szCs w:val="28"/>
                <w:lang w:val="en-US"/>
              </w:rPr>
              <w:t>2 Check existence of defects on one or several parameters in each unit of production</w:t>
            </w:r>
          </w:p>
          <w:p w:rsidR="00B601EA" w:rsidRPr="000239FD" w:rsidRDefault="00B601EA" w:rsidP="00B601EA">
            <w:pPr>
              <w:rPr>
                <w:sz w:val="28"/>
                <w:szCs w:val="28"/>
                <w:lang w:val="en-US"/>
              </w:rPr>
            </w:pPr>
            <w:r w:rsidRPr="000239FD">
              <w:rPr>
                <w:sz w:val="28"/>
                <w:szCs w:val="28"/>
                <w:lang w:val="en-US"/>
              </w:rPr>
              <w:t>3</w:t>
            </w:r>
            <w:r>
              <w:rPr>
                <w:sz w:val="28"/>
                <w:szCs w:val="28"/>
                <w:lang w:val="en-US"/>
              </w:rPr>
              <w:t>Define</w:t>
            </w:r>
            <w:r w:rsidRPr="000239FD">
              <w:rPr>
                <w:sz w:val="28"/>
                <w:szCs w:val="28"/>
                <w:lang w:val="en-US"/>
              </w:rPr>
              <w:t xml:space="preserve"> value of the selective characteristic, counting up number of defective units in sample or number of defects on a certain number of units of production</w:t>
            </w:r>
          </w:p>
        </w:tc>
        <w:tc>
          <w:tcPr>
            <w:tcW w:w="4059" w:type="dxa"/>
          </w:tcPr>
          <w:p w:rsidR="00B601EA" w:rsidRPr="000239FD" w:rsidRDefault="00B601EA" w:rsidP="00B601EA">
            <w:pPr>
              <w:rPr>
                <w:sz w:val="28"/>
                <w:szCs w:val="28"/>
                <w:lang w:val="en-US"/>
              </w:rPr>
            </w:pPr>
            <w:r w:rsidRPr="000239FD">
              <w:rPr>
                <w:sz w:val="28"/>
                <w:szCs w:val="28"/>
                <w:lang w:val="en-US"/>
              </w:rPr>
              <w:t>1 Select sample</w:t>
            </w:r>
          </w:p>
          <w:p w:rsidR="00B601EA" w:rsidRPr="000239FD" w:rsidRDefault="00B601EA" w:rsidP="00B601EA">
            <w:pPr>
              <w:rPr>
                <w:sz w:val="28"/>
                <w:szCs w:val="28"/>
                <w:lang w:val="kk-KZ"/>
              </w:rPr>
            </w:pPr>
            <w:r w:rsidRPr="000239FD">
              <w:rPr>
                <w:sz w:val="28"/>
                <w:szCs w:val="28"/>
                <w:lang w:val="en-US"/>
              </w:rPr>
              <w:t xml:space="preserve">2 Measure Hi values </w:t>
            </w:r>
            <w:r w:rsidRPr="000239FD">
              <w:rPr>
                <w:sz w:val="28"/>
                <w:szCs w:val="28"/>
                <w:lang w:val="kk-KZ"/>
              </w:rPr>
              <w:t xml:space="preserve">of controllable parameter </w:t>
            </w:r>
          </w:p>
          <w:p w:rsidR="00B601EA" w:rsidRPr="000239FD" w:rsidRDefault="00B601EA" w:rsidP="00B601EA">
            <w:pPr>
              <w:rPr>
                <w:sz w:val="28"/>
                <w:szCs w:val="28"/>
                <w:lang w:val="en-US"/>
              </w:rPr>
            </w:pPr>
            <w:r w:rsidRPr="000239FD">
              <w:rPr>
                <w:sz w:val="28"/>
                <w:szCs w:val="28"/>
                <w:lang w:val="en-US"/>
              </w:rPr>
              <w:t xml:space="preserve">(i=1, 2. </w:t>
            </w:r>
            <w:r w:rsidRPr="000239FD">
              <w:rPr>
                <w:sz w:val="28"/>
                <w:szCs w:val="28"/>
              </w:rPr>
              <w:t>п</w:t>
            </w:r>
            <w:r w:rsidRPr="000239FD">
              <w:rPr>
                <w:sz w:val="28"/>
                <w:szCs w:val="28"/>
                <w:lang w:val="en-US"/>
              </w:rPr>
              <w:t>) each unit of production.</w:t>
            </w:r>
          </w:p>
          <w:p w:rsidR="00B601EA" w:rsidRPr="000239FD" w:rsidRDefault="00B601EA" w:rsidP="00B601EA">
            <w:pPr>
              <w:rPr>
                <w:sz w:val="28"/>
                <w:szCs w:val="28"/>
                <w:lang w:val="en-US"/>
              </w:rPr>
            </w:pPr>
            <w:r w:rsidRPr="000239FD">
              <w:rPr>
                <w:sz w:val="28"/>
                <w:szCs w:val="28"/>
                <w:lang w:val="en-US"/>
              </w:rPr>
              <w:t xml:space="preserve">3 Calculate values of the selective characteristic of kA the Hi function (for example average value X </w:t>
            </w:r>
            <w:r w:rsidRPr="000239FD">
              <w:rPr>
                <w:sz w:val="28"/>
                <w:szCs w:val="28"/>
                <w:vertAlign w:val="subscript"/>
              </w:rPr>
              <w:t>ср</w:t>
            </w:r>
            <w:r w:rsidRPr="000239FD">
              <w:rPr>
                <w:sz w:val="28"/>
                <w:szCs w:val="28"/>
                <w:vertAlign w:val="subscript"/>
                <w:lang w:val="en-US"/>
              </w:rPr>
              <w:t xml:space="preserve"> </w:t>
            </w:r>
            <w:r w:rsidRPr="000239FD">
              <w:rPr>
                <w:sz w:val="28"/>
                <w:szCs w:val="28"/>
                <w:lang w:val="en-US"/>
              </w:rPr>
              <w:t>or its normirovanny deviation from face value)</w:t>
            </w:r>
          </w:p>
        </w:tc>
      </w:tr>
      <w:tr w:rsidR="00B601EA" w:rsidRPr="001B6834" w:rsidTr="00B601EA">
        <w:tc>
          <w:tcPr>
            <w:tcW w:w="1908" w:type="dxa"/>
          </w:tcPr>
          <w:p w:rsidR="00B601EA" w:rsidRPr="000239FD" w:rsidRDefault="00B601EA" w:rsidP="00B601EA">
            <w:pPr>
              <w:rPr>
                <w:sz w:val="28"/>
                <w:szCs w:val="28"/>
                <w:lang w:val="en-US"/>
              </w:rPr>
            </w:pPr>
          </w:p>
        </w:tc>
        <w:tc>
          <w:tcPr>
            <w:tcW w:w="7839" w:type="dxa"/>
            <w:gridSpan w:val="2"/>
          </w:tcPr>
          <w:p w:rsidR="00B601EA" w:rsidRPr="000239FD" w:rsidRDefault="00B601EA" w:rsidP="00B601EA">
            <w:pPr>
              <w:rPr>
                <w:sz w:val="28"/>
                <w:szCs w:val="28"/>
                <w:lang w:val="en-US"/>
              </w:rPr>
            </w:pPr>
            <w:r w:rsidRPr="000239FD">
              <w:rPr>
                <w:sz w:val="28"/>
                <w:szCs w:val="28"/>
                <w:lang w:val="en-US"/>
              </w:rPr>
              <w:t>4 Compare values of the selective characteristic to the control standard (acceptance number) or with border of regulation and make the relevant decision</w:t>
            </w:r>
          </w:p>
        </w:tc>
      </w:tr>
      <w:tr w:rsidR="00B601EA" w:rsidRPr="001B6834" w:rsidTr="00B601EA">
        <w:tc>
          <w:tcPr>
            <w:tcW w:w="1908" w:type="dxa"/>
          </w:tcPr>
          <w:p w:rsidR="00B601EA" w:rsidRPr="000239FD" w:rsidRDefault="00B601EA" w:rsidP="00B601EA">
            <w:pPr>
              <w:rPr>
                <w:sz w:val="28"/>
                <w:szCs w:val="28"/>
              </w:rPr>
            </w:pPr>
            <w:proofErr w:type="spellStart"/>
            <w:r w:rsidRPr="000239FD">
              <w:rPr>
                <w:sz w:val="28"/>
                <w:szCs w:val="28"/>
              </w:rPr>
              <w:t>Advantages</w:t>
            </w:r>
            <w:proofErr w:type="spellEnd"/>
          </w:p>
        </w:tc>
        <w:tc>
          <w:tcPr>
            <w:tcW w:w="3780" w:type="dxa"/>
          </w:tcPr>
          <w:p w:rsidR="00B601EA" w:rsidRPr="000239FD" w:rsidRDefault="00B601EA" w:rsidP="00B601EA">
            <w:pPr>
              <w:rPr>
                <w:sz w:val="28"/>
                <w:szCs w:val="28"/>
                <w:lang w:val="en-US"/>
              </w:rPr>
            </w:pPr>
            <w:r w:rsidRPr="000239FD">
              <w:rPr>
                <w:sz w:val="28"/>
                <w:szCs w:val="28"/>
                <w:lang w:val="en-US"/>
              </w:rPr>
              <w:t>More simply and more operatively in application, does not demand calculation in the course of control,</w:t>
            </w:r>
          </w:p>
          <w:p w:rsidR="00B601EA" w:rsidRPr="000239FD" w:rsidRDefault="00B601EA" w:rsidP="00B601EA">
            <w:pPr>
              <w:rPr>
                <w:sz w:val="28"/>
                <w:szCs w:val="28"/>
                <w:lang w:val="en-US"/>
              </w:rPr>
            </w:pPr>
            <w:r w:rsidRPr="000239FD">
              <w:rPr>
                <w:sz w:val="28"/>
                <w:szCs w:val="28"/>
                <w:lang w:val="en-US"/>
              </w:rPr>
              <w:t>Let's apply at control on several parameters</w:t>
            </w:r>
          </w:p>
        </w:tc>
        <w:tc>
          <w:tcPr>
            <w:tcW w:w="4059" w:type="dxa"/>
          </w:tcPr>
          <w:p w:rsidR="00B601EA" w:rsidRPr="000239FD" w:rsidRDefault="00B601EA" w:rsidP="00B601EA">
            <w:pPr>
              <w:rPr>
                <w:sz w:val="28"/>
                <w:szCs w:val="28"/>
                <w:lang w:val="en-US"/>
              </w:rPr>
            </w:pPr>
            <w:r w:rsidRPr="000239FD">
              <w:rPr>
                <w:sz w:val="28"/>
                <w:szCs w:val="28"/>
                <w:lang w:val="en-US"/>
              </w:rPr>
              <w:t>Is more informative, demands smaller volume of sample at equal reliability or increases reliability at equal volume</w:t>
            </w:r>
          </w:p>
        </w:tc>
      </w:tr>
      <w:tr w:rsidR="00B601EA" w:rsidRPr="001B6834" w:rsidTr="00B601EA">
        <w:tc>
          <w:tcPr>
            <w:tcW w:w="1908" w:type="dxa"/>
          </w:tcPr>
          <w:p w:rsidR="00B601EA" w:rsidRPr="000239FD" w:rsidRDefault="00B601EA" w:rsidP="00B601EA">
            <w:pPr>
              <w:rPr>
                <w:sz w:val="28"/>
                <w:szCs w:val="28"/>
              </w:rPr>
            </w:pPr>
            <w:proofErr w:type="spellStart"/>
            <w:r w:rsidRPr="000239FD">
              <w:rPr>
                <w:sz w:val="28"/>
                <w:szCs w:val="28"/>
              </w:rPr>
              <w:t>Shortcomings</w:t>
            </w:r>
            <w:proofErr w:type="spellEnd"/>
          </w:p>
        </w:tc>
        <w:tc>
          <w:tcPr>
            <w:tcW w:w="3780" w:type="dxa"/>
          </w:tcPr>
          <w:p w:rsidR="00B601EA" w:rsidRPr="000239FD" w:rsidRDefault="00B601EA" w:rsidP="00B601EA">
            <w:pPr>
              <w:rPr>
                <w:sz w:val="28"/>
                <w:szCs w:val="28"/>
                <w:lang w:val="en-US"/>
              </w:rPr>
            </w:pPr>
            <w:r w:rsidRPr="000239FD">
              <w:rPr>
                <w:sz w:val="28"/>
                <w:szCs w:val="28"/>
                <w:lang w:val="en-US"/>
              </w:rPr>
              <w:t>Is less informative at negative result, at negative result with lozhny to find the reason of decrease in quality of production or a razladka of technological process</w:t>
            </w:r>
          </w:p>
        </w:tc>
        <w:tc>
          <w:tcPr>
            <w:tcW w:w="4059" w:type="dxa"/>
          </w:tcPr>
          <w:p w:rsidR="00B601EA" w:rsidRPr="000239FD" w:rsidRDefault="00B601EA" w:rsidP="00B601EA">
            <w:pPr>
              <w:rPr>
                <w:sz w:val="28"/>
                <w:szCs w:val="28"/>
                <w:lang w:val="en-US"/>
              </w:rPr>
            </w:pPr>
            <w:r w:rsidRPr="000239FD">
              <w:rPr>
                <w:sz w:val="28"/>
                <w:szCs w:val="28"/>
                <w:lang w:val="en-US"/>
              </w:rPr>
              <w:t>Let's apply at control on one parameter, demands preliminary verification of the law of distribution of parameter, higher qualification of performers</w:t>
            </w:r>
          </w:p>
        </w:tc>
      </w:tr>
    </w:tbl>
    <w:p w:rsidR="008827DF" w:rsidRPr="00E43283" w:rsidRDefault="008827DF" w:rsidP="008827DF">
      <w:pPr>
        <w:ind w:firstLine="709"/>
        <w:jc w:val="both"/>
        <w:rPr>
          <w:b/>
          <w:i/>
          <w:sz w:val="28"/>
          <w:szCs w:val="28"/>
          <w:lang w:val="en-US"/>
        </w:rPr>
      </w:pPr>
      <w:r w:rsidRPr="00E43283">
        <w:rPr>
          <w:b/>
          <w:i/>
          <w:sz w:val="28"/>
          <w:szCs w:val="28"/>
          <w:lang w:val="en-US"/>
        </w:rPr>
        <w:t>Reliability indicators</w:t>
      </w:r>
    </w:p>
    <w:p w:rsidR="008827DF" w:rsidRPr="00E43283" w:rsidRDefault="008827DF" w:rsidP="008827DF">
      <w:pPr>
        <w:ind w:firstLine="709"/>
        <w:jc w:val="both"/>
        <w:rPr>
          <w:sz w:val="28"/>
          <w:szCs w:val="28"/>
          <w:lang w:val="en-US"/>
        </w:rPr>
      </w:pPr>
      <w:r w:rsidRPr="00E43283">
        <w:rPr>
          <w:b/>
          <w:sz w:val="28"/>
          <w:szCs w:val="28"/>
          <w:lang w:val="en-US"/>
        </w:rPr>
        <w:t>Non-failure operation indicators</w:t>
      </w:r>
    </w:p>
    <w:p w:rsidR="008827DF" w:rsidRPr="00E43283" w:rsidRDefault="008827DF" w:rsidP="008827DF">
      <w:pPr>
        <w:ind w:firstLine="709"/>
        <w:jc w:val="both"/>
        <w:rPr>
          <w:sz w:val="28"/>
          <w:szCs w:val="28"/>
          <w:lang w:val="en-US"/>
        </w:rPr>
      </w:pPr>
      <w:r w:rsidRPr="00E43283">
        <w:rPr>
          <w:sz w:val="28"/>
          <w:szCs w:val="28"/>
          <w:lang w:val="en-US"/>
        </w:rPr>
        <w:t xml:space="preserve"> Indicators of non-failure operation characterize property of technical object continuously to keep working capacity for some time or some operating time.</w:t>
      </w:r>
    </w:p>
    <w:p w:rsidR="008827DF" w:rsidRPr="00E43283" w:rsidRDefault="008827DF" w:rsidP="008827DF">
      <w:pPr>
        <w:ind w:firstLine="709"/>
        <w:jc w:val="both"/>
        <w:rPr>
          <w:sz w:val="28"/>
          <w:szCs w:val="28"/>
          <w:lang w:val="en-US"/>
        </w:rPr>
      </w:pPr>
      <w:r w:rsidRPr="00E43283">
        <w:rPr>
          <w:sz w:val="28"/>
          <w:szCs w:val="28"/>
          <w:lang w:val="en-US"/>
        </w:rPr>
        <w:t xml:space="preserve"> Treat indicators of non-failure operation;</w:t>
      </w:r>
    </w:p>
    <w:p w:rsidR="008827DF" w:rsidRPr="00E43283" w:rsidRDefault="008827DF" w:rsidP="008827DF">
      <w:pPr>
        <w:ind w:firstLine="709"/>
        <w:jc w:val="both"/>
        <w:rPr>
          <w:sz w:val="28"/>
          <w:szCs w:val="28"/>
          <w:lang w:val="en-US"/>
        </w:rPr>
      </w:pPr>
      <w:r w:rsidRPr="00E43283">
        <w:rPr>
          <w:sz w:val="28"/>
          <w:szCs w:val="28"/>
          <w:lang w:val="en-US"/>
        </w:rPr>
        <w:t xml:space="preserve"> probability of no-failure operation;</w:t>
      </w:r>
    </w:p>
    <w:p w:rsidR="008827DF" w:rsidRPr="00E43283" w:rsidRDefault="008827DF" w:rsidP="008827DF">
      <w:pPr>
        <w:ind w:firstLine="709"/>
        <w:jc w:val="both"/>
        <w:rPr>
          <w:sz w:val="28"/>
          <w:szCs w:val="28"/>
          <w:lang w:val="en-US"/>
        </w:rPr>
      </w:pPr>
      <w:r w:rsidRPr="00E43283">
        <w:rPr>
          <w:sz w:val="28"/>
          <w:szCs w:val="28"/>
          <w:lang w:val="en-US"/>
        </w:rPr>
        <w:t xml:space="preserve"> average operating time to the full;</w:t>
      </w:r>
    </w:p>
    <w:p w:rsidR="008827DF" w:rsidRPr="00E43283" w:rsidRDefault="008827DF" w:rsidP="008827DF">
      <w:pPr>
        <w:ind w:firstLine="709"/>
        <w:jc w:val="both"/>
        <w:rPr>
          <w:sz w:val="28"/>
          <w:szCs w:val="28"/>
          <w:lang w:val="en-US"/>
        </w:rPr>
      </w:pPr>
      <w:r w:rsidRPr="00E43283">
        <w:rPr>
          <w:sz w:val="28"/>
          <w:szCs w:val="28"/>
          <w:lang w:val="en-US"/>
        </w:rPr>
        <w:t xml:space="preserve"> failure rate;</w:t>
      </w:r>
    </w:p>
    <w:p w:rsidR="008827DF" w:rsidRPr="00E43283" w:rsidRDefault="008827DF" w:rsidP="008827DF">
      <w:pPr>
        <w:ind w:firstLine="709"/>
        <w:jc w:val="both"/>
        <w:rPr>
          <w:sz w:val="28"/>
          <w:szCs w:val="28"/>
          <w:lang w:val="en-US"/>
        </w:rPr>
      </w:pPr>
      <w:r w:rsidRPr="00E43283">
        <w:rPr>
          <w:sz w:val="28"/>
          <w:szCs w:val="28"/>
          <w:lang w:val="en-US"/>
        </w:rPr>
        <w:t xml:space="preserve"> parameter of a stream of refusals;</w:t>
      </w:r>
    </w:p>
    <w:p w:rsidR="008827DF" w:rsidRPr="00E43283" w:rsidRDefault="008827DF" w:rsidP="008827DF">
      <w:pPr>
        <w:ind w:firstLine="709"/>
        <w:jc w:val="both"/>
        <w:rPr>
          <w:sz w:val="28"/>
          <w:szCs w:val="28"/>
          <w:lang w:val="en-US"/>
        </w:rPr>
      </w:pPr>
      <w:r w:rsidRPr="00E43283">
        <w:rPr>
          <w:sz w:val="28"/>
          <w:szCs w:val="28"/>
          <w:lang w:val="en-US"/>
        </w:rPr>
        <w:t xml:space="preserve"> time between failures.</w:t>
      </w:r>
    </w:p>
    <w:p w:rsidR="008827DF" w:rsidRPr="00E43283" w:rsidRDefault="008827DF" w:rsidP="008827DF">
      <w:pPr>
        <w:ind w:firstLine="709"/>
        <w:jc w:val="both"/>
        <w:rPr>
          <w:sz w:val="28"/>
          <w:szCs w:val="28"/>
          <w:lang w:val="en-US"/>
        </w:rPr>
      </w:pPr>
      <w:r w:rsidRPr="00E43283">
        <w:rPr>
          <w:sz w:val="28"/>
          <w:szCs w:val="28"/>
          <w:lang w:val="en-US"/>
        </w:rPr>
        <w:t xml:space="preserve"> </w:t>
      </w:r>
    </w:p>
    <w:p w:rsidR="008827DF" w:rsidRPr="00E43283" w:rsidRDefault="008827DF" w:rsidP="008827DF">
      <w:pPr>
        <w:ind w:firstLine="709"/>
        <w:jc w:val="both"/>
        <w:rPr>
          <w:b/>
          <w:sz w:val="28"/>
          <w:szCs w:val="28"/>
          <w:lang w:val="en-US"/>
        </w:rPr>
      </w:pPr>
      <w:r w:rsidRPr="00E43283">
        <w:rPr>
          <w:b/>
          <w:sz w:val="28"/>
          <w:szCs w:val="28"/>
          <w:lang w:val="en-US"/>
        </w:rPr>
        <w:t>Durability indicators</w:t>
      </w:r>
    </w:p>
    <w:p w:rsidR="008827DF" w:rsidRPr="00E43283" w:rsidRDefault="008827DF" w:rsidP="008827DF">
      <w:pPr>
        <w:ind w:firstLine="709"/>
        <w:jc w:val="both"/>
        <w:rPr>
          <w:sz w:val="28"/>
          <w:szCs w:val="28"/>
          <w:lang w:val="en-US"/>
        </w:rPr>
      </w:pPr>
      <w:r w:rsidRPr="00E43283">
        <w:rPr>
          <w:sz w:val="28"/>
          <w:szCs w:val="28"/>
          <w:lang w:val="en-US"/>
        </w:rPr>
        <w:t xml:space="preserve"> Indicators of durability characterize property of technical object to keep working capacity before a limit state at the installed system of maintenance and repairs.</w:t>
      </w:r>
    </w:p>
    <w:p w:rsidR="008827DF" w:rsidRPr="00E43283" w:rsidRDefault="008827DF" w:rsidP="008827DF">
      <w:pPr>
        <w:ind w:firstLine="709"/>
        <w:jc w:val="both"/>
        <w:rPr>
          <w:sz w:val="28"/>
          <w:szCs w:val="28"/>
          <w:lang w:val="en-US"/>
        </w:rPr>
      </w:pPr>
      <w:r w:rsidRPr="00E43283">
        <w:rPr>
          <w:sz w:val="28"/>
          <w:szCs w:val="28"/>
          <w:lang w:val="en-US"/>
        </w:rPr>
        <w:t xml:space="preserve"> Treat indicators of durability;</w:t>
      </w:r>
    </w:p>
    <w:p w:rsidR="008827DF" w:rsidRPr="00E43283" w:rsidRDefault="008827DF" w:rsidP="008827DF">
      <w:pPr>
        <w:ind w:firstLine="709"/>
        <w:jc w:val="both"/>
        <w:rPr>
          <w:sz w:val="28"/>
          <w:szCs w:val="28"/>
          <w:lang w:val="en-US"/>
        </w:rPr>
      </w:pPr>
      <w:r w:rsidRPr="00E43283">
        <w:rPr>
          <w:sz w:val="28"/>
          <w:szCs w:val="28"/>
          <w:lang w:val="en-US"/>
        </w:rPr>
        <w:lastRenderedPageBreak/>
        <w:t xml:space="preserve"> scale - a percentage resource;</w:t>
      </w:r>
    </w:p>
    <w:p w:rsidR="008827DF" w:rsidRPr="00E43283" w:rsidRDefault="008827DF" w:rsidP="008827DF">
      <w:pPr>
        <w:ind w:firstLine="709"/>
        <w:jc w:val="both"/>
        <w:rPr>
          <w:sz w:val="28"/>
          <w:szCs w:val="28"/>
          <w:lang w:val="en-US"/>
        </w:rPr>
      </w:pPr>
      <w:r w:rsidRPr="00E43283">
        <w:rPr>
          <w:sz w:val="28"/>
          <w:szCs w:val="28"/>
          <w:lang w:val="en-US"/>
        </w:rPr>
        <w:t xml:space="preserve"> average resource;</w:t>
      </w:r>
    </w:p>
    <w:p w:rsidR="008827DF" w:rsidRPr="00E43283" w:rsidRDefault="008827DF" w:rsidP="008827DF">
      <w:pPr>
        <w:ind w:firstLine="709"/>
        <w:jc w:val="both"/>
        <w:rPr>
          <w:sz w:val="28"/>
          <w:szCs w:val="28"/>
          <w:lang w:val="en-US"/>
        </w:rPr>
      </w:pPr>
      <w:r w:rsidRPr="00E43283">
        <w:rPr>
          <w:sz w:val="28"/>
          <w:szCs w:val="28"/>
          <w:lang w:val="en-US"/>
        </w:rPr>
        <w:t xml:space="preserve"> Average resource between average (capital) repairs;</w:t>
      </w:r>
    </w:p>
    <w:p w:rsidR="008827DF" w:rsidRPr="00E43283" w:rsidRDefault="008827DF" w:rsidP="008827DF">
      <w:pPr>
        <w:ind w:firstLine="709"/>
        <w:jc w:val="both"/>
        <w:rPr>
          <w:sz w:val="28"/>
          <w:szCs w:val="28"/>
          <w:lang w:val="en-US"/>
        </w:rPr>
      </w:pPr>
      <w:r w:rsidRPr="00E43283">
        <w:rPr>
          <w:sz w:val="28"/>
          <w:szCs w:val="28"/>
          <w:lang w:val="en-US"/>
        </w:rPr>
        <w:t xml:space="preserve"> average resource before write-off;</w:t>
      </w:r>
    </w:p>
    <w:p w:rsidR="008827DF" w:rsidRPr="00E43283" w:rsidRDefault="008827DF" w:rsidP="008827DF">
      <w:pPr>
        <w:ind w:firstLine="709"/>
        <w:jc w:val="both"/>
        <w:rPr>
          <w:sz w:val="28"/>
          <w:szCs w:val="28"/>
          <w:lang w:val="en-US"/>
        </w:rPr>
      </w:pPr>
      <w:r w:rsidRPr="00E43283">
        <w:rPr>
          <w:sz w:val="28"/>
          <w:szCs w:val="28"/>
          <w:lang w:val="en-US"/>
        </w:rPr>
        <w:t xml:space="preserve"> average resource before average (capital) repair;</w:t>
      </w:r>
    </w:p>
    <w:p w:rsidR="008827DF" w:rsidRPr="00E43283" w:rsidRDefault="008827DF" w:rsidP="008827DF">
      <w:pPr>
        <w:ind w:firstLine="709"/>
        <w:jc w:val="both"/>
        <w:rPr>
          <w:sz w:val="28"/>
          <w:szCs w:val="28"/>
          <w:lang w:val="en-US"/>
        </w:rPr>
      </w:pPr>
      <w:r w:rsidRPr="00E43283">
        <w:rPr>
          <w:sz w:val="28"/>
          <w:szCs w:val="28"/>
          <w:lang w:val="en-US"/>
        </w:rPr>
        <w:t xml:space="preserve"> gamma percent service life;</w:t>
      </w:r>
    </w:p>
    <w:p w:rsidR="008827DF" w:rsidRPr="00E43283" w:rsidRDefault="008827DF" w:rsidP="008827DF">
      <w:pPr>
        <w:ind w:firstLine="709"/>
        <w:jc w:val="both"/>
        <w:rPr>
          <w:sz w:val="28"/>
          <w:szCs w:val="28"/>
          <w:lang w:val="en-US"/>
        </w:rPr>
      </w:pPr>
      <w:r w:rsidRPr="00E43283">
        <w:rPr>
          <w:sz w:val="28"/>
          <w:szCs w:val="28"/>
          <w:lang w:val="en-US"/>
        </w:rPr>
        <w:t xml:space="preserve"> average service life;</w:t>
      </w:r>
    </w:p>
    <w:p w:rsidR="008827DF" w:rsidRPr="00E43283" w:rsidRDefault="008827DF" w:rsidP="008827DF">
      <w:pPr>
        <w:ind w:firstLine="709"/>
        <w:jc w:val="both"/>
        <w:rPr>
          <w:sz w:val="28"/>
          <w:szCs w:val="28"/>
          <w:lang w:val="en-US"/>
        </w:rPr>
      </w:pPr>
      <w:r w:rsidRPr="00E43283">
        <w:rPr>
          <w:sz w:val="28"/>
          <w:szCs w:val="28"/>
          <w:lang w:val="en-US"/>
        </w:rPr>
        <w:t xml:space="preserve"> average service life between average (capital) repairs;</w:t>
      </w:r>
    </w:p>
    <w:p w:rsidR="008827DF" w:rsidRPr="00E43283" w:rsidRDefault="008827DF" w:rsidP="008827DF">
      <w:pPr>
        <w:ind w:firstLine="709"/>
        <w:jc w:val="both"/>
        <w:rPr>
          <w:sz w:val="28"/>
          <w:szCs w:val="28"/>
          <w:lang w:val="en-US"/>
        </w:rPr>
      </w:pPr>
      <w:r w:rsidRPr="00E43283">
        <w:rPr>
          <w:sz w:val="28"/>
          <w:szCs w:val="28"/>
          <w:lang w:val="en-US"/>
        </w:rPr>
        <w:t xml:space="preserve"> average service life before average (capital) repair;</w:t>
      </w:r>
    </w:p>
    <w:p w:rsidR="008827DF" w:rsidRPr="00E43283" w:rsidRDefault="008827DF" w:rsidP="008827DF">
      <w:pPr>
        <w:ind w:firstLine="709"/>
        <w:jc w:val="both"/>
        <w:rPr>
          <w:sz w:val="28"/>
          <w:szCs w:val="28"/>
          <w:lang w:val="en-US"/>
        </w:rPr>
      </w:pPr>
      <w:r w:rsidRPr="00E43283">
        <w:rPr>
          <w:sz w:val="28"/>
          <w:szCs w:val="28"/>
          <w:lang w:val="en-US"/>
        </w:rPr>
        <w:t xml:space="preserve"> average service life before write-off.</w:t>
      </w:r>
    </w:p>
    <w:p w:rsidR="008827DF" w:rsidRPr="00E43283" w:rsidRDefault="008827DF" w:rsidP="008827DF">
      <w:pPr>
        <w:ind w:firstLine="709"/>
        <w:jc w:val="both"/>
        <w:rPr>
          <w:sz w:val="28"/>
          <w:szCs w:val="28"/>
          <w:lang w:val="en-US"/>
        </w:rPr>
      </w:pPr>
      <w:r w:rsidRPr="00E43283">
        <w:rPr>
          <w:sz w:val="28"/>
          <w:szCs w:val="28"/>
          <w:lang w:val="en-US"/>
        </w:rPr>
        <w:t xml:space="preserve"> The concepts "the resource " is applied at the characteristic of durability on a product operating time, and " service life" at the characteristic of durability on</w:t>
      </w:r>
    </w:p>
    <w:p w:rsidR="008827DF" w:rsidRPr="00E43283" w:rsidRDefault="008827DF" w:rsidP="008827DF">
      <w:pPr>
        <w:ind w:firstLine="709"/>
        <w:jc w:val="both"/>
        <w:rPr>
          <w:sz w:val="28"/>
          <w:szCs w:val="28"/>
          <w:lang w:val="en-US"/>
        </w:rPr>
      </w:pPr>
      <w:r w:rsidRPr="00E43283">
        <w:rPr>
          <w:sz w:val="28"/>
          <w:szCs w:val="28"/>
          <w:lang w:val="en-US"/>
        </w:rPr>
        <w:t xml:space="preserve"> to calendar time.</w:t>
      </w:r>
    </w:p>
    <w:p w:rsidR="008827DF" w:rsidRPr="00E43283" w:rsidRDefault="008827DF" w:rsidP="008827DF">
      <w:pPr>
        <w:ind w:firstLine="709"/>
        <w:jc w:val="both"/>
        <w:rPr>
          <w:sz w:val="28"/>
          <w:szCs w:val="28"/>
          <w:lang w:val="en-US"/>
        </w:rPr>
      </w:pPr>
      <w:r w:rsidRPr="00E43283">
        <w:rPr>
          <w:sz w:val="28"/>
          <w:szCs w:val="28"/>
          <w:lang w:val="en-US"/>
        </w:rPr>
        <w:t xml:space="preserve"> Methodical instructions define basic data for calculation of a resource, an order of its calculation, and also an order of a statistical assessment of a resource and an order of establishment of a resource in standard technical documentation.</w:t>
      </w:r>
    </w:p>
    <w:p w:rsidR="008827DF" w:rsidRPr="00E43283" w:rsidRDefault="008827DF" w:rsidP="008827DF">
      <w:pPr>
        <w:ind w:firstLine="709"/>
        <w:jc w:val="both"/>
        <w:rPr>
          <w:b/>
          <w:sz w:val="28"/>
          <w:szCs w:val="28"/>
          <w:lang w:val="en-US"/>
        </w:rPr>
      </w:pPr>
    </w:p>
    <w:p w:rsidR="008827DF" w:rsidRPr="00E43283" w:rsidRDefault="008827DF" w:rsidP="008827DF">
      <w:pPr>
        <w:ind w:firstLine="709"/>
        <w:jc w:val="both"/>
        <w:rPr>
          <w:b/>
          <w:sz w:val="28"/>
          <w:szCs w:val="28"/>
          <w:lang w:val="en-US"/>
        </w:rPr>
      </w:pPr>
      <w:r w:rsidRPr="00E43283">
        <w:rPr>
          <w:b/>
          <w:sz w:val="28"/>
          <w:szCs w:val="28"/>
          <w:lang w:val="en-US"/>
        </w:rPr>
        <w:t>Maintainability indicators</w:t>
      </w:r>
    </w:p>
    <w:p w:rsidR="008827DF" w:rsidRPr="00E43283" w:rsidRDefault="008827DF" w:rsidP="008827DF">
      <w:pPr>
        <w:ind w:firstLine="709"/>
        <w:jc w:val="both"/>
        <w:rPr>
          <w:sz w:val="28"/>
          <w:szCs w:val="28"/>
          <w:lang w:val="en-US"/>
        </w:rPr>
      </w:pPr>
      <w:r w:rsidRPr="00E43283">
        <w:rPr>
          <w:sz w:val="28"/>
          <w:szCs w:val="28"/>
          <w:lang w:val="en-US"/>
        </w:rPr>
        <w:t xml:space="preserve"> Indicators of maintainability characterize the property of technical object consisting in fitness to the prevention and detection of the reasons of damages and their elimination by carrying out repairs and maintenance.</w:t>
      </w:r>
    </w:p>
    <w:p w:rsidR="008827DF" w:rsidRPr="00E43283" w:rsidRDefault="008827DF" w:rsidP="008827DF">
      <w:pPr>
        <w:ind w:firstLine="709"/>
        <w:jc w:val="both"/>
        <w:rPr>
          <w:sz w:val="28"/>
          <w:szCs w:val="28"/>
          <w:lang w:val="en-US"/>
        </w:rPr>
      </w:pPr>
      <w:r w:rsidRPr="00E43283">
        <w:rPr>
          <w:sz w:val="28"/>
          <w:szCs w:val="28"/>
          <w:lang w:val="en-US"/>
        </w:rPr>
        <w:t xml:space="preserve"> Treat indicators of maintainability, for example:</w:t>
      </w:r>
    </w:p>
    <w:p w:rsidR="008827DF" w:rsidRPr="00E43283" w:rsidRDefault="008827DF" w:rsidP="008827DF">
      <w:pPr>
        <w:ind w:firstLine="709"/>
        <w:jc w:val="both"/>
        <w:rPr>
          <w:sz w:val="28"/>
          <w:szCs w:val="28"/>
          <w:lang w:val="en-US"/>
        </w:rPr>
      </w:pPr>
      <w:r w:rsidRPr="00E43283">
        <w:rPr>
          <w:sz w:val="28"/>
          <w:szCs w:val="28"/>
          <w:lang w:val="en-US"/>
        </w:rPr>
        <w:t xml:space="preserve"> average operational duration of planned (not planned)</w:t>
      </w:r>
    </w:p>
    <w:p w:rsidR="008827DF" w:rsidRPr="00E43283" w:rsidRDefault="008827DF" w:rsidP="008827DF">
      <w:pPr>
        <w:ind w:firstLine="709"/>
        <w:jc w:val="both"/>
        <w:rPr>
          <w:sz w:val="28"/>
          <w:szCs w:val="28"/>
          <w:lang w:val="en-US"/>
        </w:rPr>
      </w:pPr>
      <w:r w:rsidRPr="00E43283">
        <w:rPr>
          <w:sz w:val="28"/>
          <w:szCs w:val="28"/>
          <w:lang w:val="en-US"/>
        </w:rPr>
        <w:t xml:space="preserve"> maintenance;</w:t>
      </w:r>
    </w:p>
    <w:p w:rsidR="008827DF" w:rsidRPr="00E43283" w:rsidRDefault="008827DF" w:rsidP="008827DF">
      <w:pPr>
        <w:ind w:firstLine="709"/>
        <w:jc w:val="both"/>
        <w:rPr>
          <w:sz w:val="28"/>
          <w:szCs w:val="28"/>
          <w:lang w:val="en-US"/>
        </w:rPr>
      </w:pPr>
      <w:r w:rsidRPr="00E43283">
        <w:rPr>
          <w:sz w:val="28"/>
          <w:szCs w:val="28"/>
          <w:lang w:val="en-US"/>
        </w:rPr>
        <w:t xml:space="preserve"> average operational labor input of maintenance.</w:t>
      </w:r>
    </w:p>
    <w:p w:rsidR="008827DF" w:rsidRPr="00E43283" w:rsidRDefault="008827DF" w:rsidP="008827DF">
      <w:pPr>
        <w:ind w:firstLine="709"/>
        <w:jc w:val="both"/>
        <w:rPr>
          <w:sz w:val="28"/>
          <w:szCs w:val="28"/>
          <w:lang w:val="en-US"/>
        </w:rPr>
      </w:pPr>
    </w:p>
    <w:p w:rsidR="008827DF" w:rsidRPr="00E43283" w:rsidRDefault="008827DF" w:rsidP="008827DF">
      <w:pPr>
        <w:ind w:firstLine="709"/>
        <w:jc w:val="both"/>
        <w:rPr>
          <w:b/>
          <w:sz w:val="28"/>
          <w:szCs w:val="28"/>
          <w:lang w:val="en-US"/>
        </w:rPr>
      </w:pPr>
      <w:r w:rsidRPr="00E43283">
        <w:rPr>
          <w:b/>
          <w:sz w:val="28"/>
          <w:szCs w:val="28"/>
          <w:lang w:val="en-US"/>
        </w:rPr>
        <w:t>Keeping indicators</w:t>
      </w:r>
    </w:p>
    <w:p w:rsidR="008827DF" w:rsidRPr="00E43283" w:rsidRDefault="008827DF" w:rsidP="008827DF">
      <w:pPr>
        <w:ind w:firstLine="709"/>
        <w:jc w:val="both"/>
        <w:rPr>
          <w:sz w:val="28"/>
          <w:szCs w:val="28"/>
          <w:lang w:val="en-US"/>
        </w:rPr>
      </w:pPr>
      <w:r w:rsidRPr="00E43283">
        <w:rPr>
          <w:sz w:val="28"/>
          <w:szCs w:val="28"/>
          <w:lang w:val="en-US"/>
        </w:rPr>
        <w:t xml:space="preserve"> Indicators of a keeping characterize property of technical object to keep working and operating state during and after storage and (or) transportations or property of a product (material) to keep a state, suitable for consumption, during storage and (or) transportation.</w:t>
      </w:r>
    </w:p>
    <w:p w:rsidR="008827DF" w:rsidRPr="00E43283" w:rsidRDefault="008827DF" w:rsidP="008827DF">
      <w:pPr>
        <w:ind w:firstLine="709"/>
        <w:jc w:val="both"/>
        <w:rPr>
          <w:sz w:val="28"/>
          <w:szCs w:val="28"/>
          <w:lang w:val="en-US"/>
        </w:rPr>
      </w:pPr>
      <w:r w:rsidRPr="00E43283">
        <w:rPr>
          <w:sz w:val="28"/>
          <w:szCs w:val="28"/>
          <w:lang w:val="en-US"/>
        </w:rPr>
        <w:t xml:space="preserve"> Treat indicators of a keeping:</w:t>
      </w:r>
    </w:p>
    <w:p w:rsidR="008827DF" w:rsidRPr="00E43283" w:rsidRDefault="008827DF" w:rsidP="008827DF">
      <w:pPr>
        <w:ind w:firstLine="709"/>
        <w:jc w:val="both"/>
        <w:rPr>
          <w:sz w:val="28"/>
          <w:szCs w:val="28"/>
          <w:lang w:val="en-US"/>
        </w:rPr>
      </w:pPr>
      <w:r w:rsidRPr="00E43283">
        <w:rPr>
          <w:sz w:val="28"/>
          <w:szCs w:val="28"/>
          <w:lang w:val="en-US"/>
        </w:rPr>
        <w:t xml:space="preserve"> scale - a percentage shelf life;</w:t>
      </w:r>
    </w:p>
    <w:p w:rsidR="008827DF" w:rsidRPr="00E43283" w:rsidRDefault="008827DF" w:rsidP="008827DF">
      <w:pPr>
        <w:ind w:firstLine="709"/>
        <w:jc w:val="both"/>
        <w:rPr>
          <w:sz w:val="28"/>
          <w:szCs w:val="28"/>
          <w:lang w:val="en-US"/>
        </w:rPr>
      </w:pPr>
      <w:r w:rsidRPr="00E43283">
        <w:rPr>
          <w:sz w:val="28"/>
          <w:szCs w:val="28"/>
          <w:lang w:val="en-US"/>
        </w:rPr>
        <w:t xml:space="preserve"> average shelf life.</w:t>
      </w:r>
    </w:p>
    <w:p w:rsidR="008827DF" w:rsidRPr="00E43283" w:rsidRDefault="008827DF" w:rsidP="008827DF">
      <w:pPr>
        <w:ind w:firstLine="709"/>
        <w:jc w:val="both"/>
        <w:rPr>
          <w:sz w:val="28"/>
          <w:szCs w:val="28"/>
          <w:lang w:val="en-US"/>
        </w:rPr>
      </w:pPr>
    </w:p>
    <w:p w:rsidR="008827DF" w:rsidRPr="00E43283" w:rsidRDefault="008827DF" w:rsidP="008827DF">
      <w:pPr>
        <w:ind w:firstLine="709"/>
        <w:jc w:val="both"/>
        <w:rPr>
          <w:b/>
          <w:sz w:val="28"/>
          <w:szCs w:val="28"/>
          <w:lang w:val="en-US"/>
        </w:rPr>
      </w:pPr>
      <w:r w:rsidRPr="00E43283">
        <w:rPr>
          <w:b/>
          <w:sz w:val="28"/>
          <w:szCs w:val="28"/>
          <w:lang w:val="en-US"/>
        </w:rPr>
        <w:t>Complex indicators of reliability</w:t>
      </w:r>
    </w:p>
    <w:p w:rsidR="008827DF" w:rsidRPr="00E43283" w:rsidRDefault="008827DF" w:rsidP="008827DF">
      <w:pPr>
        <w:ind w:firstLine="709"/>
        <w:jc w:val="both"/>
        <w:rPr>
          <w:sz w:val="28"/>
          <w:szCs w:val="28"/>
          <w:lang w:val="en-US"/>
        </w:rPr>
      </w:pPr>
      <w:r w:rsidRPr="00E43283">
        <w:rPr>
          <w:sz w:val="28"/>
          <w:szCs w:val="28"/>
          <w:lang w:val="en-US"/>
        </w:rPr>
        <w:t xml:space="preserve"> Complex indicators of reliability of technical objects are the availability quotient, coefficient of operational readiness, average total labor input of maintenance, average labor input of repairs, etc.</w:t>
      </w:r>
    </w:p>
    <w:p w:rsidR="008827DF" w:rsidRPr="00E43283" w:rsidRDefault="008827DF" w:rsidP="008827DF">
      <w:pPr>
        <w:ind w:firstLine="709"/>
        <w:jc w:val="both"/>
        <w:rPr>
          <w:b/>
          <w:sz w:val="28"/>
          <w:szCs w:val="28"/>
          <w:lang w:val="en-US"/>
        </w:rPr>
      </w:pPr>
      <w:r w:rsidRPr="00E43283">
        <w:rPr>
          <w:sz w:val="28"/>
          <w:szCs w:val="28"/>
          <w:lang w:val="en-US"/>
        </w:rPr>
        <w:t xml:space="preserve"> </w:t>
      </w:r>
      <w:r w:rsidRPr="00E43283">
        <w:rPr>
          <w:b/>
          <w:sz w:val="28"/>
          <w:szCs w:val="28"/>
          <w:lang w:val="en-US"/>
        </w:rPr>
        <w:t>Choice of indicators of reliability</w:t>
      </w:r>
    </w:p>
    <w:p w:rsidR="008827DF" w:rsidRPr="00E43283" w:rsidRDefault="008827DF" w:rsidP="008827DF">
      <w:pPr>
        <w:ind w:firstLine="709"/>
        <w:jc w:val="both"/>
        <w:rPr>
          <w:sz w:val="28"/>
          <w:szCs w:val="28"/>
          <w:lang w:val="en-US"/>
        </w:rPr>
      </w:pPr>
      <w:r w:rsidRPr="00E43283">
        <w:rPr>
          <w:sz w:val="28"/>
          <w:szCs w:val="28"/>
          <w:lang w:val="en-US"/>
        </w:rPr>
        <w:t xml:space="preserve"> Take a dot assessment or confidential borders of an interval which with the set confidential probability covers true value of an indicator for numerical value of indicators of reliability. The dot assessment is taken for approximate value of an unknown indicator.</w:t>
      </w:r>
    </w:p>
    <w:p w:rsidR="008827DF" w:rsidRPr="00E43283" w:rsidRDefault="008827DF" w:rsidP="008827DF">
      <w:pPr>
        <w:ind w:firstLine="709"/>
        <w:jc w:val="both"/>
        <w:rPr>
          <w:sz w:val="28"/>
          <w:szCs w:val="28"/>
          <w:lang w:val="en-US"/>
        </w:rPr>
      </w:pPr>
    </w:p>
    <w:p w:rsidR="008827DF" w:rsidRPr="00E43283" w:rsidRDefault="008827DF" w:rsidP="008827DF">
      <w:pPr>
        <w:ind w:firstLine="709"/>
        <w:jc w:val="both"/>
        <w:rPr>
          <w:b/>
          <w:sz w:val="28"/>
          <w:szCs w:val="28"/>
          <w:lang w:val="en-US"/>
        </w:rPr>
      </w:pPr>
      <w:r w:rsidRPr="00E43283">
        <w:rPr>
          <w:b/>
          <w:sz w:val="28"/>
          <w:szCs w:val="28"/>
          <w:lang w:val="en-US"/>
        </w:rPr>
        <w:lastRenderedPageBreak/>
        <w:t>Ergonomic indicators</w:t>
      </w:r>
    </w:p>
    <w:p w:rsidR="008827DF" w:rsidRPr="00E43283" w:rsidRDefault="008827DF" w:rsidP="008827DF">
      <w:pPr>
        <w:ind w:firstLine="709"/>
        <w:jc w:val="both"/>
        <w:rPr>
          <w:sz w:val="28"/>
          <w:szCs w:val="28"/>
          <w:lang w:val="en-US"/>
        </w:rPr>
      </w:pPr>
      <w:r w:rsidRPr="00E43283">
        <w:rPr>
          <w:sz w:val="28"/>
          <w:szCs w:val="28"/>
          <w:lang w:val="en-US"/>
        </w:rPr>
        <w:t>Ergonomic indicators characterize system "the person - a product" (in particular "the person - the car") and consider a complex of the hygienic, anthropometrical, physiological and psychological properties of the person which are shown in production and household processes.</w:t>
      </w:r>
    </w:p>
    <w:p w:rsidR="008827DF" w:rsidRPr="00E43283" w:rsidRDefault="008827DF" w:rsidP="008827DF">
      <w:pPr>
        <w:ind w:firstLine="709"/>
        <w:jc w:val="both"/>
        <w:rPr>
          <w:sz w:val="28"/>
          <w:szCs w:val="28"/>
          <w:lang w:val="en-US"/>
        </w:rPr>
      </w:pPr>
      <w:r w:rsidRPr="00E43283">
        <w:rPr>
          <w:sz w:val="28"/>
          <w:szCs w:val="28"/>
          <w:lang w:val="en-US"/>
        </w:rPr>
        <w:t xml:space="preserve">The following subgroups of indicators treat group of ergonomic indicators of quality of production: </w:t>
      </w:r>
    </w:p>
    <w:p w:rsidR="008827DF" w:rsidRPr="00E43283" w:rsidRDefault="008827DF" w:rsidP="008827DF">
      <w:pPr>
        <w:ind w:firstLine="709"/>
        <w:jc w:val="both"/>
        <w:rPr>
          <w:sz w:val="28"/>
          <w:szCs w:val="28"/>
          <w:lang w:val="en-US"/>
        </w:rPr>
      </w:pPr>
      <w:r w:rsidRPr="00E43283">
        <w:rPr>
          <w:sz w:val="28"/>
          <w:szCs w:val="28"/>
          <w:lang w:val="en-US"/>
        </w:rPr>
        <w:t xml:space="preserve"> a) the hygienic - the indicators used at determination of compliance of a product to hygienic conditions of activity and efficiency of the person at his interaction with a product;</w:t>
      </w:r>
    </w:p>
    <w:p w:rsidR="008827DF" w:rsidRPr="00E43283" w:rsidRDefault="008827DF" w:rsidP="008827DF">
      <w:pPr>
        <w:ind w:firstLine="709"/>
        <w:jc w:val="both"/>
        <w:rPr>
          <w:sz w:val="28"/>
          <w:szCs w:val="28"/>
          <w:lang w:val="en-US"/>
        </w:rPr>
      </w:pPr>
      <w:r w:rsidRPr="00E43283">
        <w:rPr>
          <w:sz w:val="28"/>
          <w:szCs w:val="28"/>
          <w:lang w:val="en-US"/>
        </w:rPr>
        <w:t xml:space="preserve"> b) the anthropometrical - the indicators used at determination of compliance of a product to the sizes, a form and to the body weight of the person participating in service of this product;</w:t>
      </w:r>
    </w:p>
    <w:p w:rsidR="008827DF" w:rsidRPr="00E43283" w:rsidRDefault="008827DF" w:rsidP="008827DF">
      <w:pPr>
        <w:ind w:firstLine="709"/>
        <w:jc w:val="both"/>
        <w:rPr>
          <w:sz w:val="28"/>
          <w:szCs w:val="28"/>
          <w:lang w:val="en-US"/>
        </w:rPr>
      </w:pPr>
      <w:r w:rsidRPr="00E43283">
        <w:rPr>
          <w:sz w:val="28"/>
          <w:szCs w:val="28"/>
          <w:lang w:val="en-US"/>
        </w:rPr>
        <w:t xml:space="preserve"> c) physiological and psycho physiological - the indicators used at determination of compliance of a product to physiological properties of the person and to features of functioning of its sense organs (high-speed and power opportunities of the person, and also thresholds of hearing, sight, tactile feeling, etc.);</w:t>
      </w:r>
    </w:p>
    <w:p w:rsidR="008827DF" w:rsidRPr="00E43283" w:rsidRDefault="008827DF" w:rsidP="008827DF">
      <w:pPr>
        <w:ind w:firstLine="709"/>
        <w:jc w:val="both"/>
        <w:rPr>
          <w:sz w:val="28"/>
          <w:szCs w:val="28"/>
          <w:lang w:val="en-US"/>
        </w:rPr>
      </w:pPr>
      <w:r w:rsidRPr="00E43283">
        <w:rPr>
          <w:sz w:val="28"/>
          <w:szCs w:val="28"/>
          <w:lang w:val="en-US"/>
        </w:rPr>
        <w:t xml:space="preserve"> d) the psychological - the indicators used at determination of compliance of a product to the psychological features of the person finding reflection in engineering psychological requirements, requirements of psychology of work imposed to industrial products.</w:t>
      </w:r>
    </w:p>
    <w:p w:rsidR="008827DF" w:rsidRPr="00E43283" w:rsidRDefault="008827DF" w:rsidP="008827DF">
      <w:pPr>
        <w:ind w:firstLine="709"/>
        <w:jc w:val="both"/>
        <w:rPr>
          <w:sz w:val="28"/>
          <w:szCs w:val="28"/>
          <w:lang w:val="en-US"/>
        </w:rPr>
      </w:pPr>
      <w:r w:rsidRPr="00E43283">
        <w:rPr>
          <w:sz w:val="28"/>
          <w:szCs w:val="28"/>
          <w:lang w:val="en-US"/>
        </w:rPr>
        <w:t xml:space="preserve"> The nomenclature of ergonomic indicators of quality extends on industrial products, and also on their elements (the equipment and workplaces; control panels and control; symbolic circuits; devices and signaling devices;</w:t>
      </w:r>
    </w:p>
    <w:p w:rsidR="008827DF" w:rsidRPr="00E43283" w:rsidRDefault="008827DF" w:rsidP="008827DF">
      <w:pPr>
        <w:ind w:firstLine="709"/>
        <w:jc w:val="both"/>
        <w:rPr>
          <w:sz w:val="28"/>
          <w:szCs w:val="28"/>
          <w:lang w:val="en-US"/>
        </w:rPr>
      </w:pPr>
      <w:r w:rsidRPr="00E43283">
        <w:rPr>
          <w:sz w:val="28"/>
          <w:szCs w:val="28"/>
          <w:lang w:val="en-US"/>
        </w:rPr>
        <w:t xml:space="preserve"> dials and indexes of devices; plates with digitizations, inscriptions and a demon text designations; manual and foot governing bodies; handles and handles of tools and governing bodies; clothes; leathern – shoe products, etc.)</w:t>
      </w:r>
    </w:p>
    <w:p w:rsidR="008827DF" w:rsidRPr="00E43283" w:rsidRDefault="008827DF" w:rsidP="008827DF">
      <w:pPr>
        <w:ind w:firstLine="709"/>
        <w:jc w:val="both"/>
        <w:rPr>
          <w:sz w:val="28"/>
          <w:szCs w:val="28"/>
          <w:lang w:val="en-US"/>
        </w:rPr>
      </w:pPr>
      <w:r w:rsidRPr="00E43283">
        <w:rPr>
          <w:sz w:val="28"/>
          <w:szCs w:val="28"/>
          <w:lang w:val="en-US"/>
        </w:rPr>
        <w:t>The subgroup of hygienic indicators includes the indicators which are directly connected with work of a product:</w:t>
      </w:r>
    </w:p>
    <w:p w:rsidR="008827DF" w:rsidRPr="00E43283" w:rsidRDefault="008827DF" w:rsidP="008827DF">
      <w:pPr>
        <w:ind w:firstLine="709"/>
        <w:jc w:val="both"/>
        <w:rPr>
          <w:sz w:val="28"/>
          <w:szCs w:val="28"/>
          <w:lang w:val="en-US"/>
        </w:rPr>
      </w:pPr>
      <w:r w:rsidRPr="00E43283">
        <w:rPr>
          <w:sz w:val="28"/>
          <w:szCs w:val="28"/>
          <w:lang w:val="en-US"/>
        </w:rPr>
        <w:t xml:space="preserve"> illumination;</w:t>
      </w:r>
    </w:p>
    <w:p w:rsidR="008827DF" w:rsidRPr="00E43283" w:rsidRDefault="008827DF" w:rsidP="008827DF">
      <w:pPr>
        <w:ind w:firstLine="709"/>
        <w:jc w:val="both"/>
        <w:rPr>
          <w:sz w:val="28"/>
          <w:szCs w:val="28"/>
          <w:lang w:val="en-US"/>
        </w:rPr>
      </w:pPr>
      <w:r w:rsidRPr="00E43283">
        <w:rPr>
          <w:sz w:val="28"/>
          <w:szCs w:val="28"/>
          <w:lang w:val="en-US"/>
        </w:rPr>
        <w:t xml:space="preserve"> temperatures;</w:t>
      </w:r>
    </w:p>
    <w:p w:rsidR="008827DF" w:rsidRPr="00E43283" w:rsidRDefault="008827DF" w:rsidP="008827DF">
      <w:pPr>
        <w:ind w:firstLine="709"/>
        <w:jc w:val="both"/>
        <w:rPr>
          <w:sz w:val="28"/>
          <w:szCs w:val="28"/>
          <w:lang w:val="en-US"/>
        </w:rPr>
      </w:pPr>
      <w:r w:rsidRPr="00E43283">
        <w:rPr>
          <w:sz w:val="28"/>
          <w:szCs w:val="28"/>
          <w:lang w:val="en-US"/>
        </w:rPr>
        <w:t xml:space="preserve"> humidity;</w:t>
      </w:r>
    </w:p>
    <w:p w:rsidR="008827DF" w:rsidRPr="00E43283" w:rsidRDefault="008827DF" w:rsidP="008827DF">
      <w:pPr>
        <w:ind w:firstLine="709"/>
        <w:jc w:val="both"/>
        <w:rPr>
          <w:sz w:val="28"/>
          <w:szCs w:val="28"/>
          <w:lang w:val="en-US"/>
        </w:rPr>
      </w:pPr>
      <w:r w:rsidRPr="00E43283">
        <w:rPr>
          <w:sz w:val="28"/>
          <w:szCs w:val="28"/>
          <w:lang w:val="en-US"/>
        </w:rPr>
        <w:t xml:space="preserve"> intensity magnetic and electric water;</w:t>
      </w:r>
    </w:p>
    <w:p w:rsidR="008827DF" w:rsidRPr="00E43283" w:rsidRDefault="008827DF" w:rsidP="008827DF">
      <w:pPr>
        <w:ind w:firstLine="709"/>
        <w:jc w:val="both"/>
        <w:rPr>
          <w:sz w:val="28"/>
          <w:szCs w:val="28"/>
          <w:lang w:val="en-US"/>
        </w:rPr>
      </w:pPr>
      <w:r w:rsidRPr="00E43283">
        <w:rPr>
          <w:sz w:val="28"/>
          <w:szCs w:val="28"/>
          <w:lang w:val="en-US"/>
        </w:rPr>
        <w:t xml:space="preserve"> dust contents;</w:t>
      </w:r>
    </w:p>
    <w:p w:rsidR="008827DF" w:rsidRPr="00E43283" w:rsidRDefault="008827DF" w:rsidP="008827DF">
      <w:pPr>
        <w:ind w:firstLine="709"/>
        <w:jc w:val="both"/>
        <w:rPr>
          <w:sz w:val="28"/>
          <w:szCs w:val="28"/>
          <w:lang w:val="en-US"/>
        </w:rPr>
      </w:pPr>
      <w:r w:rsidRPr="00E43283">
        <w:rPr>
          <w:sz w:val="28"/>
          <w:szCs w:val="28"/>
          <w:lang w:val="en-US"/>
        </w:rPr>
        <w:t xml:space="preserve"> radiations;</w:t>
      </w:r>
    </w:p>
    <w:p w:rsidR="008827DF" w:rsidRPr="00E43283" w:rsidRDefault="008827DF" w:rsidP="008827DF">
      <w:pPr>
        <w:ind w:firstLine="709"/>
        <w:jc w:val="both"/>
        <w:rPr>
          <w:sz w:val="28"/>
          <w:szCs w:val="28"/>
          <w:lang w:val="en-US"/>
        </w:rPr>
      </w:pPr>
      <w:r w:rsidRPr="00E43283">
        <w:rPr>
          <w:sz w:val="28"/>
          <w:szCs w:val="28"/>
          <w:lang w:val="en-US"/>
        </w:rPr>
        <w:t xml:space="preserve"> toxicity;</w:t>
      </w:r>
    </w:p>
    <w:p w:rsidR="008827DF" w:rsidRPr="00E43283" w:rsidRDefault="008827DF" w:rsidP="008827DF">
      <w:pPr>
        <w:ind w:firstLine="709"/>
        <w:jc w:val="both"/>
        <w:rPr>
          <w:sz w:val="28"/>
          <w:szCs w:val="28"/>
          <w:lang w:val="en-US"/>
        </w:rPr>
      </w:pPr>
      <w:r w:rsidRPr="00E43283">
        <w:rPr>
          <w:sz w:val="28"/>
          <w:szCs w:val="28"/>
          <w:lang w:val="en-US"/>
        </w:rPr>
        <w:t xml:space="preserve"> noise;</w:t>
      </w:r>
    </w:p>
    <w:p w:rsidR="008827DF" w:rsidRPr="00E43283" w:rsidRDefault="008827DF" w:rsidP="008827DF">
      <w:pPr>
        <w:ind w:firstLine="709"/>
        <w:jc w:val="both"/>
        <w:rPr>
          <w:sz w:val="28"/>
          <w:szCs w:val="28"/>
          <w:lang w:val="en-US"/>
        </w:rPr>
      </w:pPr>
      <w:r w:rsidRPr="00E43283">
        <w:rPr>
          <w:sz w:val="28"/>
          <w:szCs w:val="28"/>
          <w:lang w:val="en-US"/>
        </w:rPr>
        <w:t xml:space="preserve"> vibrations;</w:t>
      </w:r>
    </w:p>
    <w:p w:rsidR="008827DF" w:rsidRPr="00E43283" w:rsidRDefault="008827DF" w:rsidP="008827DF">
      <w:pPr>
        <w:ind w:firstLine="709"/>
        <w:jc w:val="both"/>
        <w:rPr>
          <w:sz w:val="28"/>
          <w:szCs w:val="28"/>
          <w:lang w:val="en-US"/>
        </w:rPr>
      </w:pPr>
      <w:r w:rsidRPr="00E43283">
        <w:rPr>
          <w:sz w:val="28"/>
          <w:szCs w:val="28"/>
          <w:lang w:val="en-US"/>
        </w:rPr>
        <w:t xml:space="preserve"> overloads (accelerations).</w:t>
      </w:r>
    </w:p>
    <w:p w:rsidR="008827DF" w:rsidRPr="00E43283" w:rsidRDefault="008827DF" w:rsidP="008827DF">
      <w:pPr>
        <w:ind w:firstLine="709"/>
        <w:jc w:val="both"/>
        <w:rPr>
          <w:sz w:val="28"/>
          <w:szCs w:val="28"/>
          <w:lang w:val="en-US"/>
        </w:rPr>
      </w:pPr>
      <w:r w:rsidRPr="00E43283">
        <w:rPr>
          <w:sz w:val="28"/>
          <w:szCs w:val="28"/>
          <w:lang w:val="en-US"/>
        </w:rPr>
        <w:t>The subgroup of anthropometrical indicators includes compliance indicators:</w:t>
      </w:r>
    </w:p>
    <w:p w:rsidR="008827DF" w:rsidRPr="00E43283" w:rsidRDefault="008827DF" w:rsidP="008827DF">
      <w:pPr>
        <w:ind w:firstLine="709"/>
        <w:jc w:val="both"/>
        <w:rPr>
          <w:sz w:val="28"/>
          <w:szCs w:val="28"/>
          <w:lang w:val="en-US"/>
        </w:rPr>
      </w:pPr>
      <w:r w:rsidRPr="00E43283">
        <w:rPr>
          <w:sz w:val="28"/>
          <w:szCs w:val="28"/>
          <w:lang w:val="en-US"/>
        </w:rPr>
        <w:t xml:space="preserve"> designs of products to the sizes of a body of the person;</w:t>
      </w:r>
    </w:p>
    <w:p w:rsidR="008827DF" w:rsidRPr="00E43283" w:rsidRDefault="008827DF" w:rsidP="008827DF">
      <w:pPr>
        <w:ind w:firstLine="709"/>
        <w:jc w:val="both"/>
        <w:rPr>
          <w:sz w:val="28"/>
          <w:szCs w:val="28"/>
          <w:lang w:val="en-US"/>
        </w:rPr>
      </w:pPr>
      <w:r w:rsidRPr="00E43283">
        <w:rPr>
          <w:sz w:val="28"/>
          <w:szCs w:val="28"/>
          <w:lang w:val="en-US"/>
        </w:rPr>
        <w:t xml:space="preserve"> product designs to the shape of a body and its separate parts contacting with a product;</w:t>
      </w:r>
    </w:p>
    <w:p w:rsidR="008827DF" w:rsidRPr="00E43283" w:rsidRDefault="008827DF" w:rsidP="008827DF">
      <w:pPr>
        <w:ind w:firstLine="709"/>
        <w:jc w:val="both"/>
        <w:rPr>
          <w:sz w:val="28"/>
          <w:szCs w:val="28"/>
          <w:lang w:val="en-US"/>
        </w:rPr>
      </w:pPr>
      <w:r w:rsidRPr="00E43283">
        <w:rPr>
          <w:sz w:val="28"/>
          <w:szCs w:val="28"/>
          <w:lang w:val="en-US"/>
        </w:rPr>
        <w:t xml:space="preserve"> product designs to distribution of weight of the person.</w:t>
      </w:r>
    </w:p>
    <w:p w:rsidR="008827DF" w:rsidRPr="00E43283" w:rsidRDefault="008827DF" w:rsidP="008827DF">
      <w:pPr>
        <w:ind w:firstLine="709"/>
        <w:jc w:val="both"/>
        <w:rPr>
          <w:sz w:val="28"/>
          <w:szCs w:val="28"/>
          <w:lang w:val="en-US"/>
        </w:rPr>
      </w:pPr>
      <w:r w:rsidRPr="00E43283">
        <w:rPr>
          <w:sz w:val="28"/>
          <w:szCs w:val="28"/>
          <w:lang w:val="en-US"/>
        </w:rPr>
        <w:lastRenderedPageBreak/>
        <w:t>The subgroup of physiological and psychophysiological indicators includes compliance indicators:</w:t>
      </w:r>
    </w:p>
    <w:p w:rsidR="008827DF" w:rsidRPr="00E43283" w:rsidRDefault="008827DF" w:rsidP="008827DF">
      <w:pPr>
        <w:ind w:firstLine="709"/>
        <w:jc w:val="both"/>
        <w:rPr>
          <w:sz w:val="28"/>
          <w:szCs w:val="28"/>
          <w:lang w:val="en-US"/>
        </w:rPr>
      </w:pPr>
      <w:r w:rsidRPr="00E43283">
        <w:rPr>
          <w:sz w:val="28"/>
          <w:szCs w:val="28"/>
          <w:lang w:val="en-US"/>
        </w:rPr>
        <w:t xml:space="preserve"> product designs to power opportunities of the person;</w:t>
      </w:r>
    </w:p>
    <w:p w:rsidR="008827DF" w:rsidRPr="00E43283" w:rsidRDefault="008827DF" w:rsidP="008827DF">
      <w:pPr>
        <w:ind w:firstLine="709"/>
        <w:jc w:val="both"/>
        <w:rPr>
          <w:sz w:val="28"/>
          <w:szCs w:val="28"/>
          <w:lang w:val="en-US"/>
        </w:rPr>
      </w:pPr>
      <w:r w:rsidRPr="00E43283">
        <w:rPr>
          <w:sz w:val="28"/>
          <w:szCs w:val="28"/>
          <w:lang w:val="en-US"/>
        </w:rPr>
        <w:t xml:space="preserve"> product designs to high-speed opportunities of the person;</w:t>
      </w:r>
    </w:p>
    <w:p w:rsidR="008827DF" w:rsidRPr="00E43283" w:rsidRDefault="008827DF" w:rsidP="008827DF">
      <w:pPr>
        <w:ind w:firstLine="709"/>
        <w:jc w:val="both"/>
        <w:rPr>
          <w:sz w:val="28"/>
          <w:szCs w:val="28"/>
          <w:lang w:val="en-US"/>
        </w:rPr>
      </w:pPr>
      <w:r w:rsidRPr="00E43283">
        <w:rPr>
          <w:sz w:val="28"/>
          <w:szCs w:val="28"/>
          <w:lang w:val="en-US"/>
        </w:rPr>
        <w:t xml:space="preserve"> product designs (size, form, brightness, contrast, color and spatial provision of object of supervision) to visual physiological opportunities of the person;</w:t>
      </w:r>
    </w:p>
    <w:p w:rsidR="008827DF" w:rsidRPr="00E43283" w:rsidRDefault="008827DF" w:rsidP="008827DF">
      <w:pPr>
        <w:ind w:firstLine="709"/>
        <w:jc w:val="both"/>
        <w:rPr>
          <w:sz w:val="28"/>
          <w:szCs w:val="28"/>
          <w:lang w:val="en-US"/>
        </w:rPr>
      </w:pPr>
      <w:r w:rsidRPr="00E43283">
        <w:rPr>
          <w:sz w:val="28"/>
          <w:szCs w:val="28"/>
          <w:lang w:val="en-US"/>
        </w:rPr>
        <w:t xml:space="preserve"> designs of the product containing a source of sound information, to acoustical physiological opportunities of the person;</w:t>
      </w:r>
    </w:p>
    <w:p w:rsidR="008827DF" w:rsidRPr="00E43283" w:rsidRDefault="008827DF" w:rsidP="008827DF">
      <w:pPr>
        <w:ind w:firstLine="709"/>
        <w:jc w:val="both"/>
        <w:rPr>
          <w:sz w:val="28"/>
          <w:szCs w:val="28"/>
          <w:lang w:val="en-US"/>
        </w:rPr>
      </w:pPr>
      <w:r w:rsidRPr="00E43283">
        <w:rPr>
          <w:sz w:val="28"/>
          <w:szCs w:val="28"/>
          <w:lang w:val="en-US"/>
        </w:rPr>
        <w:t xml:space="preserve"> products (forms and orders of a product and its elements) to tactile opportunities of the person.</w:t>
      </w:r>
    </w:p>
    <w:p w:rsidR="008827DF" w:rsidRPr="00E43283" w:rsidRDefault="008827DF" w:rsidP="008827DF">
      <w:pPr>
        <w:ind w:firstLine="709"/>
        <w:jc w:val="both"/>
        <w:rPr>
          <w:sz w:val="28"/>
          <w:szCs w:val="28"/>
          <w:lang w:val="en-US"/>
        </w:rPr>
      </w:pPr>
      <w:r w:rsidRPr="00E43283">
        <w:rPr>
          <w:sz w:val="28"/>
          <w:szCs w:val="28"/>
          <w:lang w:val="en-US"/>
        </w:rPr>
        <w:t>The subgroup of psychological indicators includes compliance indicators;</w:t>
      </w:r>
    </w:p>
    <w:p w:rsidR="008827DF" w:rsidRPr="00E43283" w:rsidRDefault="008827DF" w:rsidP="008827DF">
      <w:pPr>
        <w:ind w:firstLine="709"/>
        <w:jc w:val="both"/>
        <w:rPr>
          <w:sz w:val="28"/>
          <w:szCs w:val="28"/>
          <w:lang w:val="en-US"/>
        </w:rPr>
      </w:pPr>
      <w:r w:rsidRPr="00E43283">
        <w:rPr>
          <w:sz w:val="28"/>
          <w:szCs w:val="28"/>
          <w:lang w:val="en-US"/>
        </w:rPr>
        <w:t xml:space="preserve"> products to opportunities of perception and processing of information;</w:t>
      </w:r>
    </w:p>
    <w:p w:rsidR="008827DF" w:rsidRPr="00E43283" w:rsidRDefault="008827DF" w:rsidP="008827DF">
      <w:pPr>
        <w:ind w:firstLine="709"/>
        <w:jc w:val="both"/>
        <w:rPr>
          <w:sz w:val="28"/>
          <w:szCs w:val="28"/>
          <w:lang w:val="en-US"/>
        </w:rPr>
      </w:pPr>
      <w:r w:rsidRPr="00E43283">
        <w:rPr>
          <w:sz w:val="28"/>
          <w:szCs w:val="28"/>
          <w:lang w:val="en-US"/>
        </w:rPr>
        <w:t xml:space="preserve"> products at its use to the fixed and again formed skills of the person (taking into account ease and speed of their formation).</w:t>
      </w:r>
    </w:p>
    <w:p w:rsidR="008827DF" w:rsidRPr="00E43283" w:rsidRDefault="008827DF" w:rsidP="008827DF">
      <w:pPr>
        <w:ind w:firstLine="709"/>
        <w:jc w:val="both"/>
        <w:rPr>
          <w:sz w:val="28"/>
          <w:szCs w:val="28"/>
          <w:lang w:val="en-US"/>
        </w:rPr>
      </w:pPr>
      <w:r w:rsidRPr="00E43283">
        <w:rPr>
          <w:sz w:val="28"/>
          <w:szCs w:val="28"/>
          <w:lang w:val="en-US"/>
        </w:rPr>
        <w:t>The assessment of ergonomic indicators is made by comparison of values of the set and basic ergonomic indicators. In most cases the ergonomic requirements provided in special reference books are accepted to base for comparison. In this case the assessment of ergonomic indicators is given in a look - "corresponds" or there "does not correspond" the system" the person - a product" the ergonomic requirement.</w:t>
      </w:r>
    </w:p>
    <w:p w:rsidR="008827DF" w:rsidRPr="00E43283" w:rsidRDefault="008827DF" w:rsidP="008827DF">
      <w:pPr>
        <w:ind w:firstLine="709"/>
        <w:jc w:val="both"/>
        <w:rPr>
          <w:sz w:val="28"/>
          <w:szCs w:val="28"/>
          <w:lang w:val="en-US"/>
        </w:rPr>
      </w:pPr>
      <w:r w:rsidRPr="00E43283">
        <w:rPr>
          <w:sz w:val="28"/>
          <w:szCs w:val="28"/>
          <w:lang w:val="en-US"/>
        </w:rPr>
        <w:t>When it is possible to define dependence between one of the main indicators of purpose of a product, for example, an indicator of productivity and the chosen ergonomic indicators, their assessment should be carried out in size of change of an indicator of appointment.</w:t>
      </w:r>
    </w:p>
    <w:p w:rsidR="008827DF" w:rsidRPr="00E43283" w:rsidRDefault="008827DF" w:rsidP="008827DF">
      <w:pPr>
        <w:ind w:firstLine="709"/>
        <w:jc w:val="both"/>
        <w:rPr>
          <w:sz w:val="28"/>
          <w:szCs w:val="28"/>
          <w:lang w:val="en-US"/>
        </w:rPr>
      </w:pPr>
      <w:r w:rsidRPr="00E43283">
        <w:rPr>
          <w:sz w:val="28"/>
          <w:szCs w:val="28"/>
          <w:lang w:val="en-US"/>
        </w:rPr>
        <w:t>The assessment of ergonomic indicators can be carried out also by the experts specializing in ergonomics area in relation to a concrete industry.</w:t>
      </w:r>
    </w:p>
    <w:p w:rsidR="00B601EA" w:rsidRPr="000239FD" w:rsidRDefault="00B601EA" w:rsidP="00B601EA">
      <w:pPr>
        <w:ind w:firstLine="709"/>
        <w:rPr>
          <w:b/>
          <w:sz w:val="28"/>
          <w:szCs w:val="28"/>
          <w:lang w:val="en-US"/>
        </w:rPr>
      </w:pPr>
    </w:p>
    <w:p w:rsidR="00B601EA" w:rsidRPr="000239FD" w:rsidRDefault="00B601EA" w:rsidP="00B601EA">
      <w:pPr>
        <w:ind w:firstLine="709"/>
        <w:rPr>
          <w:b/>
          <w:sz w:val="28"/>
          <w:szCs w:val="28"/>
          <w:lang w:val="en-US"/>
        </w:rPr>
      </w:pPr>
      <w:r w:rsidRPr="000239FD">
        <w:rPr>
          <w:b/>
          <w:sz w:val="28"/>
          <w:szCs w:val="28"/>
          <w:lang w:val="en-US"/>
        </w:rPr>
        <w:t>Control questions:</w:t>
      </w:r>
    </w:p>
    <w:p w:rsidR="00B601EA" w:rsidRPr="000239FD" w:rsidRDefault="00B601EA" w:rsidP="00B601EA">
      <w:pPr>
        <w:ind w:firstLine="709"/>
        <w:rPr>
          <w:bCs/>
          <w:sz w:val="28"/>
          <w:szCs w:val="28"/>
          <w:lang w:val="en-US"/>
        </w:rPr>
      </w:pPr>
      <w:r w:rsidRPr="000239FD">
        <w:rPr>
          <w:bCs/>
          <w:color w:val="000000"/>
          <w:sz w:val="28"/>
          <w:szCs w:val="28"/>
          <w:lang w:val="en-US"/>
        </w:rPr>
        <w:t>1 Theory of selective control.</w:t>
      </w:r>
    </w:p>
    <w:p w:rsidR="00B601EA" w:rsidRPr="000239FD" w:rsidRDefault="00B601EA" w:rsidP="00B601EA">
      <w:pPr>
        <w:ind w:firstLine="709"/>
        <w:rPr>
          <w:bCs/>
          <w:sz w:val="28"/>
          <w:szCs w:val="28"/>
          <w:lang w:val="en-US"/>
        </w:rPr>
      </w:pPr>
      <w:r w:rsidRPr="000239FD">
        <w:rPr>
          <w:bCs/>
          <w:sz w:val="28"/>
          <w:szCs w:val="28"/>
          <w:lang w:val="en-US"/>
        </w:rPr>
        <w:t>2 Methods and means of statistical control.</w:t>
      </w:r>
    </w:p>
    <w:p w:rsidR="00B601EA" w:rsidRPr="000239FD" w:rsidRDefault="00B601EA" w:rsidP="00B601EA">
      <w:pPr>
        <w:ind w:firstLine="709"/>
        <w:jc w:val="both"/>
        <w:rPr>
          <w:sz w:val="28"/>
          <w:szCs w:val="28"/>
          <w:lang w:val="en-US"/>
        </w:rPr>
      </w:pPr>
      <w:r>
        <w:rPr>
          <w:sz w:val="28"/>
          <w:szCs w:val="28"/>
          <w:lang w:val="en-US"/>
        </w:rPr>
        <w:t>3</w:t>
      </w:r>
      <w:r w:rsidRPr="000239FD">
        <w:rPr>
          <w:sz w:val="28"/>
          <w:szCs w:val="28"/>
          <w:lang w:val="en-US"/>
        </w:rPr>
        <w:t>Types of quality control of production.</w:t>
      </w:r>
    </w:p>
    <w:p w:rsidR="00B601EA" w:rsidRDefault="00B601EA" w:rsidP="00B601EA">
      <w:pPr>
        <w:rPr>
          <w:b/>
          <w:bCs/>
          <w:sz w:val="28"/>
          <w:szCs w:val="28"/>
          <w:lang w:val="en-US"/>
        </w:rPr>
      </w:pPr>
    </w:p>
    <w:p w:rsidR="004C3406" w:rsidRPr="00B601EA" w:rsidRDefault="004C3406" w:rsidP="00B601EA">
      <w:pPr>
        <w:rPr>
          <w:b/>
          <w:bCs/>
          <w:sz w:val="28"/>
          <w:szCs w:val="28"/>
          <w:lang w:val="en-US"/>
        </w:rPr>
      </w:pPr>
    </w:p>
    <w:p w:rsidR="00B601EA" w:rsidRPr="000239FD" w:rsidRDefault="00B601EA" w:rsidP="00B601EA">
      <w:pPr>
        <w:tabs>
          <w:tab w:val="left" w:pos="180"/>
        </w:tabs>
        <w:ind w:firstLine="709"/>
        <w:jc w:val="center"/>
        <w:rPr>
          <w:b/>
          <w:sz w:val="28"/>
          <w:szCs w:val="28"/>
          <w:lang w:val="en-US"/>
        </w:rPr>
      </w:pPr>
      <w:r w:rsidRPr="000239FD">
        <w:rPr>
          <w:b/>
          <w:sz w:val="28"/>
          <w:szCs w:val="28"/>
          <w:lang w:val="en-US"/>
        </w:rPr>
        <w:t>Lecture 4</w:t>
      </w:r>
    </w:p>
    <w:p w:rsidR="00B601EA" w:rsidRPr="002D31BE" w:rsidRDefault="00B601EA" w:rsidP="00B601EA">
      <w:pPr>
        <w:ind w:firstLine="709"/>
        <w:jc w:val="both"/>
        <w:rPr>
          <w:b/>
          <w:bCs/>
          <w:sz w:val="28"/>
          <w:szCs w:val="28"/>
          <w:lang w:val="en-US"/>
        </w:rPr>
      </w:pPr>
      <w:r w:rsidRPr="002D31BE">
        <w:rPr>
          <w:b/>
          <w:bCs/>
          <w:color w:val="000000"/>
          <w:sz w:val="28"/>
          <w:szCs w:val="28"/>
          <w:lang w:val="en-US"/>
        </w:rPr>
        <w:t>Theme: Methods of statistical quality control. Single repeated and consecutive plans of acceptance control on a qualitative sign</w:t>
      </w:r>
    </w:p>
    <w:p w:rsidR="00B601EA" w:rsidRDefault="00B601EA" w:rsidP="00B601EA">
      <w:pPr>
        <w:ind w:firstLine="709"/>
        <w:jc w:val="both"/>
        <w:rPr>
          <w:sz w:val="28"/>
          <w:szCs w:val="28"/>
          <w:lang w:val="en-US"/>
        </w:rPr>
      </w:pPr>
    </w:p>
    <w:p w:rsidR="00B601EA" w:rsidRDefault="00B601EA" w:rsidP="00B601EA">
      <w:pPr>
        <w:ind w:firstLine="709"/>
        <w:jc w:val="both"/>
        <w:rPr>
          <w:b/>
          <w:bCs/>
          <w:sz w:val="28"/>
          <w:szCs w:val="28"/>
          <w:lang w:val="en-US"/>
        </w:rPr>
      </w:pPr>
      <w:r>
        <w:rPr>
          <w:b/>
          <w:bCs/>
          <w:sz w:val="28"/>
          <w:szCs w:val="28"/>
          <w:lang w:val="en-US"/>
        </w:rPr>
        <w:t>Lecture plan:</w:t>
      </w:r>
    </w:p>
    <w:p w:rsidR="00B601EA" w:rsidRPr="00FE553C" w:rsidRDefault="00B601EA" w:rsidP="00B601EA">
      <w:pPr>
        <w:ind w:firstLine="709"/>
        <w:jc w:val="both"/>
        <w:rPr>
          <w:bCs/>
          <w:color w:val="000000"/>
          <w:sz w:val="28"/>
          <w:szCs w:val="28"/>
          <w:lang w:val="en-US"/>
        </w:rPr>
      </w:pPr>
      <w:r w:rsidRPr="00FE553C">
        <w:rPr>
          <w:bCs/>
          <w:color w:val="000000"/>
          <w:sz w:val="28"/>
          <w:szCs w:val="28"/>
          <w:lang w:val="en-US"/>
        </w:rPr>
        <w:t xml:space="preserve">1 Methods of statistical quality control. </w:t>
      </w:r>
    </w:p>
    <w:p w:rsidR="00B601EA" w:rsidRPr="00CE098F" w:rsidRDefault="00B601EA" w:rsidP="00B601EA">
      <w:pPr>
        <w:ind w:firstLine="709"/>
        <w:jc w:val="both"/>
        <w:rPr>
          <w:sz w:val="28"/>
          <w:szCs w:val="28"/>
          <w:lang w:val="en-US"/>
        </w:rPr>
      </w:pPr>
      <w:r w:rsidRPr="00CE098F">
        <w:rPr>
          <w:sz w:val="28"/>
          <w:szCs w:val="28"/>
          <w:lang w:val="en-US"/>
        </w:rPr>
        <w:t>2</w:t>
      </w:r>
      <w:r w:rsidRPr="00CE098F">
        <w:rPr>
          <w:bCs/>
          <w:sz w:val="28"/>
          <w:szCs w:val="28"/>
          <w:lang w:val="en-US"/>
        </w:rPr>
        <w:t xml:space="preserve"> Types of plans of control</w:t>
      </w:r>
      <w:r w:rsidRPr="00CE098F">
        <w:rPr>
          <w:sz w:val="28"/>
          <w:szCs w:val="28"/>
          <w:lang w:val="en-US"/>
        </w:rPr>
        <w:t>.</w:t>
      </w:r>
    </w:p>
    <w:p w:rsidR="00B601EA" w:rsidRPr="00CE098F" w:rsidRDefault="00B601EA" w:rsidP="00B601EA">
      <w:pPr>
        <w:ind w:firstLine="709"/>
        <w:jc w:val="both"/>
        <w:rPr>
          <w:sz w:val="28"/>
          <w:szCs w:val="28"/>
          <w:lang w:val="en-US"/>
        </w:rPr>
      </w:pPr>
      <w:r w:rsidRPr="00CE098F">
        <w:rPr>
          <w:bCs/>
          <w:sz w:val="28"/>
          <w:szCs w:val="28"/>
          <w:lang w:val="en-US"/>
        </w:rPr>
        <w:t>3 Types of control</w:t>
      </w:r>
      <w:r w:rsidRPr="00CE098F">
        <w:rPr>
          <w:sz w:val="28"/>
          <w:szCs w:val="28"/>
          <w:lang w:val="en-US"/>
        </w:rPr>
        <w:t>.</w:t>
      </w:r>
    </w:p>
    <w:p w:rsidR="00B601EA" w:rsidRPr="00CE098F" w:rsidRDefault="00B601EA" w:rsidP="00B601EA">
      <w:pPr>
        <w:ind w:firstLine="709"/>
        <w:jc w:val="both"/>
        <w:rPr>
          <w:sz w:val="28"/>
          <w:szCs w:val="28"/>
          <w:lang w:val="en-US"/>
        </w:rPr>
      </w:pPr>
      <w:r w:rsidRPr="00CE098F">
        <w:rPr>
          <w:sz w:val="28"/>
          <w:szCs w:val="28"/>
          <w:lang w:val="en-US"/>
        </w:rPr>
        <w:t>4</w:t>
      </w:r>
      <w:r w:rsidRPr="00CE098F">
        <w:rPr>
          <w:bCs/>
          <w:sz w:val="28"/>
          <w:szCs w:val="28"/>
          <w:lang w:val="en-US"/>
        </w:rPr>
        <w:t xml:space="preserve"> Operative characteristic</w:t>
      </w:r>
      <w:r w:rsidRPr="00CE098F">
        <w:rPr>
          <w:sz w:val="28"/>
          <w:szCs w:val="28"/>
          <w:lang w:val="en-US"/>
        </w:rPr>
        <w:t>.</w:t>
      </w:r>
    </w:p>
    <w:p w:rsidR="00B601EA" w:rsidRDefault="00B601EA" w:rsidP="00B601EA">
      <w:pPr>
        <w:ind w:firstLine="709"/>
        <w:jc w:val="both"/>
        <w:rPr>
          <w:sz w:val="28"/>
          <w:szCs w:val="28"/>
          <w:lang w:val="en-US"/>
        </w:rPr>
      </w:pPr>
    </w:p>
    <w:p w:rsidR="00B601EA" w:rsidRDefault="00B601EA" w:rsidP="00B601EA">
      <w:pPr>
        <w:ind w:firstLine="709"/>
        <w:jc w:val="both"/>
        <w:rPr>
          <w:b/>
          <w:bCs/>
          <w:color w:val="000000"/>
          <w:sz w:val="28"/>
          <w:szCs w:val="28"/>
          <w:lang w:val="en-US"/>
        </w:rPr>
      </w:pPr>
      <w:r>
        <w:rPr>
          <w:b/>
          <w:bCs/>
          <w:color w:val="000000"/>
          <w:sz w:val="28"/>
          <w:szCs w:val="28"/>
          <w:lang w:val="en-US"/>
        </w:rPr>
        <w:t xml:space="preserve">1 </w:t>
      </w:r>
      <w:r w:rsidRPr="002D31BE">
        <w:rPr>
          <w:b/>
          <w:bCs/>
          <w:color w:val="000000"/>
          <w:sz w:val="28"/>
          <w:szCs w:val="28"/>
          <w:lang w:val="en-US"/>
        </w:rPr>
        <w:t xml:space="preserve">Methods of statistical quality control. </w:t>
      </w:r>
    </w:p>
    <w:p w:rsidR="00B601EA" w:rsidRPr="000239FD" w:rsidRDefault="00B601EA" w:rsidP="00B601EA">
      <w:pPr>
        <w:ind w:firstLine="709"/>
        <w:jc w:val="both"/>
        <w:rPr>
          <w:sz w:val="28"/>
          <w:szCs w:val="28"/>
          <w:lang w:val="en-US"/>
        </w:rPr>
      </w:pPr>
      <w:r w:rsidRPr="000239FD">
        <w:rPr>
          <w:sz w:val="28"/>
          <w:szCs w:val="28"/>
          <w:lang w:val="en-US"/>
        </w:rPr>
        <w:lastRenderedPageBreak/>
        <w:t>The real standard establishes one-stage, two-level, multistage in consecutive plans and an order of carrying out statistical acceptance quality control of production on an alternative sign for all types of industrial goods and consumer goods, including finished goods, the semi-finished products, completing products and the materials arriving, on control in the form of single or consecutive parties.</w:t>
      </w:r>
    </w:p>
    <w:p w:rsidR="00B601EA" w:rsidRPr="000239FD" w:rsidRDefault="00B601EA" w:rsidP="00B601EA">
      <w:pPr>
        <w:ind w:firstLine="709"/>
        <w:jc w:val="both"/>
        <w:rPr>
          <w:sz w:val="28"/>
          <w:szCs w:val="28"/>
          <w:lang w:val="en-US"/>
        </w:rPr>
      </w:pPr>
      <w:r w:rsidRPr="000239FD">
        <w:rPr>
          <w:sz w:val="28"/>
          <w:szCs w:val="28"/>
          <w:lang w:val="en-US"/>
        </w:rPr>
        <w:t>In case of control of single parties the choice of the plan of control is recommended to be carried out on the basis of the analysis of the operative characteristic of the plan of control taking into account rejection level of deficiency.</w:t>
      </w:r>
    </w:p>
    <w:p w:rsidR="00B601EA" w:rsidRPr="000239FD" w:rsidRDefault="00B601EA" w:rsidP="00B601EA">
      <w:pPr>
        <w:ind w:firstLine="709"/>
        <w:jc w:val="both"/>
        <w:rPr>
          <w:sz w:val="28"/>
          <w:szCs w:val="28"/>
          <w:lang w:val="en-US"/>
        </w:rPr>
      </w:pPr>
      <w:r w:rsidRPr="000239FD">
        <w:rPr>
          <w:sz w:val="28"/>
          <w:szCs w:val="28"/>
          <w:lang w:val="en-US"/>
        </w:rPr>
        <w:t>The plans of control specified in a standard, it is not necessary to apply in cases when normative documents provided continuous control, and also in cases when the probability of acceptance of defective party should be much less provided by the real standard.</w:t>
      </w:r>
    </w:p>
    <w:p w:rsidR="00B601EA" w:rsidRPr="000239FD" w:rsidRDefault="00B601EA" w:rsidP="00B601EA">
      <w:pPr>
        <w:ind w:firstLine="709"/>
        <w:jc w:val="both"/>
        <w:rPr>
          <w:sz w:val="28"/>
          <w:szCs w:val="28"/>
          <w:lang w:val="en-US"/>
        </w:rPr>
      </w:pPr>
      <w:r w:rsidRPr="000239FD">
        <w:rPr>
          <w:sz w:val="28"/>
          <w:szCs w:val="28"/>
          <w:lang w:val="en-US"/>
        </w:rPr>
        <w:t>In a standard terminology in accordance with GOST 15895 is accepted.</w:t>
      </w:r>
    </w:p>
    <w:p w:rsidR="00B601EA" w:rsidRPr="000239FD" w:rsidRDefault="00B601EA" w:rsidP="00B601EA">
      <w:pPr>
        <w:ind w:firstLine="709"/>
        <w:jc w:val="both"/>
        <w:rPr>
          <w:sz w:val="28"/>
          <w:szCs w:val="28"/>
          <w:lang w:val="en-US"/>
        </w:rPr>
      </w:pPr>
      <w:r w:rsidRPr="000239FD">
        <w:rPr>
          <w:sz w:val="28"/>
          <w:szCs w:val="28"/>
          <w:lang w:val="en-US"/>
        </w:rPr>
        <w:t>Principles of a choice of the plan of control.</w:t>
      </w:r>
    </w:p>
    <w:p w:rsidR="00B601EA" w:rsidRPr="000239FD" w:rsidRDefault="00B601EA" w:rsidP="00B601EA">
      <w:pPr>
        <w:ind w:firstLine="709"/>
        <w:jc w:val="both"/>
        <w:rPr>
          <w:sz w:val="28"/>
          <w:szCs w:val="28"/>
          <w:lang w:val="en-US"/>
        </w:rPr>
      </w:pPr>
      <w:r w:rsidRPr="000239FD">
        <w:rPr>
          <w:sz w:val="28"/>
          <w:szCs w:val="28"/>
          <w:lang w:val="en-US"/>
        </w:rPr>
        <w:t>For development of rules of control should be established:</w:t>
      </w:r>
    </w:p>
    <w:p w:rsidR="00B601EA" w:rsidRPr="000239FD" w:rsidRDefault="00B601EA" w:rsidP="00B601EA">
      <w:pPr>
        <w:ind w:firstLine="709"/>
        <w:jc w:val="both"/>
        <w:rPr>
          <w:sz w:val="28"/>
          <w:szCs w:val="28"/>
          <w:lang w:val="en-US"/>
        </w:rPr>
      </w:pPr>
      <w:r w:rsidRPr="000239FD">
        <w:rPr>
          <w:sz w:val="28"/>
          <w:szCs w:val="28"/>
          <w:lang w:val="en-US"/>
        </w:rPr>
        <w:t>- controllable properties of production;</w:t>
      </w:r>
    </w:p>
    <w:p w:rsidR="00B601EA" w:rsidRPr="000239FD" w:rsidRDefault="00B601EA" w:rsidP="00B601EA">
      <w:pPr>
        <w:ind w:firstLine="709"/>
        <w:jc w:val="both"/>
        <w:rPr>
          <w:sz w:val="28"/>
          <w:szCs w:val="28"/>
          <w:lang w:val="en-US"/>
        </w:rPr>
      </w:pPr>
      <w:r w:rsidRPr="000239FD">
        <w:rPr>
          <w:sz w:val="28"/>
          <w:szCs w:val="28"/>
          <w:lang w:val="en-US"/>
        </w:rPr>
        <w:t>- types of defects;</w:t>
      </w:r>
    </w:p>
    <w:p w:rsidR="00B601EA" w:rsidRPr="000239FD" w:rsidRDefault="00B601EA" w:rsidP="00B601EA">
      <w:pPr>
        <w:ind w:firstLine="709"/>
        <w:jc w:val="both"/>
        <w:rPr>
          <w:sz w:val="28"/>
          <w:szCs w:val="28"/>
          <w:lang w:val="en-US"/>
        </w:rPr>
      </w:pPr>
      <w:r w:rsidRPr="000239FD">
        <w:rPr>
          <w:sz w:val="28"/>
          <w:szCs w:val="28"/>
          <w:lang w:val="en-US"/>
        </w:rPr>
        <w:t>- acceptance level of deficiency (AQL) for separate properties or for groups of properties and - a way of its definition;</w:t>
      </w:r>
    </w:p>
    <w:p w:rsidR="00B601EA" w:rsidRPr="000239FD" w:rsidRDefault="00B601EA" w:rsidP="00B601EA">
      <w:pPr>
        <w:ind w:firstLine="709"/>
        <w:jc w:val="both"/>
        <w:rPr>
          <w:sz w:val="28"/>
          <w:szCs w:val="28"/>
          <w:lang w:val="en-US"/>
        </w:rPr>
      </w:pPr>
      <w:r w:rsidRPr="000239FD">
        <w:rPr>
          <w:sz w:val="28"/>
          <w:szCs w:val="28"/>
          <w:lang w:val="en-US"/>
        </w:rPr>
        <w:t>- control level;</w:t>
      </w:r>
    </w:p>
    <w:p w:rsidR="00B601EA" w:rsidRPr="000239FD" w:rsidRDefault="00B601EA" w:rsidP="00B601EA">
      <w:pPr>
        <w:ind w:firstLine="709"/>
        <w:jc w:val="both"/>
        <w:rPr>
          <w:sz w:val="28"/>
          <w:szCs w:val="28"/>
          <w:lang w:val="en-US"/>
        </w:rPr>
      </w:pPr>
      <w:r w:rsidRPr="000239FD">
        <w:rPr>
          <w:sz w:val="28"/>
          <w:szCs w:val="28"/>
          <w:lang w:val="en-US"/>
        </w:rPr>
        <w:t>- type of the plan of control;</w:t>
      </w:r>
    </w:p>
    <w:p w:rsidR="00B601EA" w:rsidRPr="000239FD" w:rsidRDefault="00B601EA" w:rsidP="00B601EA">
      <w:pPr>
        <w:ind w:firstLine="709"/>
        <w:jc w:val="both"/>
        <w:rPr>
          <w:sz w:val="28"/>
          <w:szCs w:val="28"/>
          <w:lang w:val="en-US"/>
        </w:rPr>
      </w:pPr>
      <w:r w:rsidRPr="000239FD">
        <w:rPr>
          <w:sz w:val="28"/>
          <w:szCs w:val="28"/>
          <w:lang w:val="en-US"/>
        </w:rPr>
        <w:t>- party volume;</w:t>
      </w:r>
    </w:p>
    <w:p w:rsidR="00B601EA" w:rsidRPr="000239FD" w:rsidRDefault="00B601EA" w:rsidP="00B601EA">
      <w:pPr>
        <w:ind w:firstLine="709"/>
        <w:jc w:val="both"/>
        <w:rPr>
          <w:sz w:val="28"/>
          <w:szCs w:val="28"/>
          <w:lang w:val="en-US"/>
        </w:rPr>
      </w:pPr>
      <w:r w:rsidRPr="000239FD">
        <w:rPr>
          <w:sz w:val="28"/>
          <w:szCs w:val="28"/>
          <w:lang w:val="en-US"/>
        </w:rPr>
        <w:t>- the control plan according to the corresponding table of plans.</w:t>
      </w:r>
    </w:p>
    <w:p w:rsidR="00B601EA" w:rsidRPr="000239FD" w:rsidRDefault="00B601EA" w:rsidP="00B601EA">
      <w:pPr>
        <w:ind w:firstLine="709"/>
        <w:jc w:val="both"/>
        <w:rPr>
          <w:sz w:val="28"/>
          <w:szCs w:val="28"/>
          <w:lang w:val="en-US"/>
        </w:rPr>
      </w:pPr>
      <w:r w:rsidRPr="000239FD">
        <w:rPr>
          <w:sz w:val="28"/>
          <w:szCs w:val="28"/>
          <w:lang w:val="en-US"/>
        </w:rPr>
        <w:t>Types of defects and defective products.</w:t>
      </w:r>
    </w:p>
    <w:p w:rsidR="00B601EA" w:rsidRPr="000239FD" w:rsidRDefault="00B601EA" w:rsidP="00B601EA">
      <w:pPr>
        <w:ind w:firstLine="709"/>
        <w:jc w:val="both"/>
        <w:rPr>
          <w:sz w:val="28"/>
          <w:szCs w:val="28"/>
          <w:lang w:val="en-US"/>
        </w:rPr>
      </w:pPr>
      <w:r w:rsidRPr="000239FD">
        <w:rPr>
          <w:sz w:val="28"/>
          <w:szCs w:val="28"/>
          <w:lang w:val="en-US"/>
        </w:rPr>
        <w:t>Distinguish three types of defects: critical, considerable and insignificant (GOST 15467)</w:t>
      </w:r>
    </w:p>
    <w:p w:rsidR="00B601EA" w:rsidRPr="000239FD" w:rsidRDefault="00B601EA" w:rsidP="00B601EA">
      <w:pPr>
        <w:ind w:firstLine="709"/>
        <w:jc w:val="both"/>
        <w:rPr>
          <w:sz w:val="28"/>
          <w:szCs w:val="28"/>
          <w:lang w:val="en-US"/>
        </w:rPr>
      </w:pPr>
      <w:r w:rsidRPr="000239FD">
        <w:rPr>
          <w:sz w:val="28"/>
          <w:szCs w:val="28"/>
          <w:lang w:val="en-US"/>
        </w:rPr>
        <w:t>According to types of defects distinguish three types of defective products:</w:t>
      </w:r>
    </w:p>
    <w:p w:rsidR="00B601EA" w:rsidRPr="000239FD" w:rsidRDefault="00B601EA" w:rsidP="00B601EA">
      <w:pPr>
        <w:ind w:firstLine="709"/>
        <w:rPr>
          <w:sz w:val="28"/>
          <w:szCs w:val="28"/>
          <w:lang w:val="en-US"/>
        </w:rPr>
      </w:pPr>
      <w:r w:rsidRPr="000239FD">
        <w:rPr>
          <w:sz w:val="28"/>
          <w:szCs w:val="28"/>
          <w:lang w:val="en-US"/>
        </w:rPr>
        <w:t>- a product with critical defect - a product having at least one critical defect;</w:t>
      </w:r>
    </w:p>
    <w:p w:rsidR="00B601EA" w:rsidRPr="000239FD" w:rsidRDefault="00B601EA" w:rsidP="00B601EA">
      <w:pPr>
        <w:ind w:firstLine="709"/>
        <w:jc w:val="both"/>
        <w:rPr>
          <w:sz w:val="28"/>
          <w:szCs w:val="28"/>
          <w:lang w:val="en-US"/>
        </w:rPr>
      </w:pPr>
      <w:r w:rsidRPr="000239FD">
        <w:rPr>
          <w:sz w:val="28"/>
          <w:szCs w:val="28"/>
          <w:lang w:val="en-US"/>
        </w:rPr>
        <w:t>- a product with a major defect - a product having one or several---major defects, but not having critical defects;</w:t>
      </w:r>
    </w:p>
    <w:p w:rsidR="00B601EA" w:rsidRPr="000239FD" w:rsidRDefault="00B601EA" w:rsidP="00B601EA">
      <w:pPr>
        <w:ind w:firstLine="709"/>
        <w:jc w:val="both"/>
        <w:rPr>
          <w:sz w:val="28"/>
          <w:szCs w:val="28"/>
          <w:lang w:val="en-US"/>
        </w:rPr>
      </w:pPr>
      <w:r w:rsidRPr="000239FD">
        <w:rPr>
          <w:sz w:val="28"/>
          <w:szCs w:val="28"/>
          <w:lang w:val="en-US"/>
        </w:rPr>
        <w:t>- a product with insignificant defect - a product having one or several defects insignificant separately and in aggregate, but not having major and critical defects.</w:t>
      </w:r>
    </w:p>
    <w:p w:rsidR="00B601EA" w:rsidRPr="000239FD" w:rsidRDefault="00B601EA" w:rsidP="00B601EA">
      <w:pPr>
        <w:ind w:firstLine="709"/>
        <w:jc w:val="both"/>
        <w:rPr>
          <w:sz w:val="28"/>
          <w:szCs w:val="28"/>
          <w:lang w:val="en-US"/>
        </w:rPr>
      </w:pPr>
      <w:r w:rsidRPr="000239FD">
        <w:rPr>
          <w:sz w:val="28"/>
          <w:szCs w:val="28"/>
          <w:lang w:val="en-US"/>
        </w:rPr>
        <w:t>Acceptance level of deficiency of AQL.</w:t>
      </w:r>
    </w:p>
    <w:p w:rsidR="00B601EA" w:rsidRPr="000239FD" w:rsidRDefault="00B601EA" w:rsidP="00B601EA">
      <w:pPr>
        <w:ind w:firstLine="709"/>
        <w:jc w:val="both"/>
        <w:rPr>
          <w:sz w:val="28"/>
          <w:szCs w:val="28"/>
          <w:lang w:val="en-US"/>
        </w:rPr>
      </w:pPr>
      <w:r w:rsidRPr="000239FD">
        <w:rPr>
          <w:sz w:val="28"/>
          <w:szCs w:val="28"/>
          <w:lang w:val="en-US"/>
        </w:rPr>
        <w:t>Level of deficiency can be expressed by percent of defective units:</w:t>
      </w:r>
      <w:r>
        <w:rPr>
          <w:sz w:val="28"/>
          <w:szCs w:val="28"/>
          <w:lang w:val="en-US"/>
        </w:rPr>
        <w:t xml:space="preserve"> </w:t>
      </w:r>
      <w:r w:rsidRPr="000239FD">
        <w:rPr>
          <w:sz w:val="28"/>
          <w:szCs w:val="28"/>
          <w:lang w:val="en-US"/>
        </w:rPr>
        <w:t>or number of defects on 100 units of production</w:t>
      </w:r>
    </w:p>
    <w:p w:rsidR="00B601EA" w:rsidRPr="000239FD" w:rsidRDefault="00B601EA" w:rsidP="00B601EA">
      <w:pPr>
        <w:ind w:firstLine="709"/>
        <w:jc w:val="both"/>
        <w:rPr>
          <w:sz w:val="28"/>
          <w:szCs w:val="28"/>
          <w:lang w:val="en-US"/>
        </w:rPr>
      </w:pPr>
      <w:r w:rsidRPr="000239FD">
        <w:rPr>
          <w:sz w:val="28"/>
          <w:szCs w:val="28"/>
          <w:lang w:val="en-US"/>
        </w:rPr>
        <w:t>At known AQL value for parameter or group of parameters the majority of checked parties on the basis of the chosen plan of selective control will be accepted, if the average share of deficiency of these parties is no more, than AQL.</w:t>
      </w:r>
    </w:p>
    <w:p w:rsidR="00B601EA" w:rsidRPr="000239FD" w:rsidRDefault="00B601EA" w:rsidP="00B601EA">
      <w:pPr>
        <w:ind w:firstLine="709"/>
        <w:jc w:val="both"/>
        <w:rPr>
          <w:sz w:val="28"/>
          <w:szCs w:val="28"/>
          <w:lang w:val="en-US"/>
        </w:rPr>
      </w:pPr>
      <w:r w:rsidRPr="000239FD">
        <w:rPr>
          <w:sz w:val="28"/>
          <w:szCs w:val="28"/>
          <w:lang w:val="en-US"/>
        </w:rPr>
        <w:t>AQL does not define deficiency level in job lots and consequently does not guarantee implementation of the requirement of the consumer in each job lot, but guarantees their performance on the average for sequence of parties.</w:t>
      </w:r>
    </w:p>
    <w:p w:rsidR="00B601EA" w:rsidRPr="000239FD" w:rsidRDefault="00B601EA" w:rsidP="00B601EA">
      <w:pPr>
        <w:ind w:firstLine="709"/>
        <w:jc w:val="both"/>
        <w:rPr>
          <w:sz w:val="28"/>
          <w:szCs w:val="28"/>
          <w:lang w:val="en-US"/>
        </w:rPr>
      </w:pPr>
      <w:r w:rsidRPr="000239FD">
        <w:rPr>
          <w:sz w:val="28"/>
          <w:szCs w:val="28"/>
          <w:lang w:val="en-US"/>
        </w:rPr>
        <w:t>To define risk of the consumer at separate acceptance on the basis of a certain plan of selective control it is necessary to use the operative characteristic of the plan or in reasonable cases it is necessary to calculate a limit of average target level of deficiency of AQL.</w:t>
      </w:r>
    </w:p>
    <w:p w:rsidR="00B601EA" w:rsidRPr="000239FD" w:rsidRDefault="00B601EA" w:rsidP="00B601EA">
      <w:pPr>
        <w:ind w:firstLine="709"/>
        <w:jc w:val="both"/>
        <w:rPr>
          <w:sz w:val="28"/>
          <w:szCs w:val="28"/>
          <w:lang w:val="en-US"/>
        </w:rPr>
      </w:pPr>
      <w:r w:rsidRPr="000239FD">
        <w:rPr>
          <w:sz w:val="28"/>
          <w:szCs w:val="28"/>
          <w:lang w:val="en-US"/>
        </w:rPr>
        <w:lastRenderedPageBreak/>
        <w:t>Control level.</w:t>
      </w:r>
    </w:p>
    <w:p w:rsidR="00B601EA" w:rsidRPr="000239FD" w:rsidRDefault="00B601EA" w:rsidP="00B601EA">
      <w:pPr>
        <w:ind w:firstLine="709"/>
        <w:jc w:val="both"/>
        <w:rPr>
          <w:sz w:val="28"/>
          <w:szCs w:val="28"/>
          <w:lang w:val="en-US"/>
        </w:rPr>
      </w:pPr>
      <w:r w:rsidRPr="000239FD">
        <w:rPr>
          <w:sz w:val="28"/>
          <w:szCs w:val="28"/>
          <w:lang w:val="en-US"/>
        </w:rPr>
        <w:t>Seven level</w:t>
      </w:r>
      <w:r w:rsidR="00C12457">
        <w:rPr>
          <w:sz w:val="28"/>
          <w:szCs w:val="28"/>
          <w:lang w:val="en-US"/>
        </w:rPr>
        <w:t>s of control (GOST 18242  tab. 4</w:t>
      </w:r>
      <w:r w:rsidRPr="000239FD">
        <w:rPr>
          <w:sz w:val="28"/>
          <w:szCs w:val="28"/>
          <w:lang w:val="en-US"/>
        </w:rPr>
        <w:t>) are accepted:</w:t>
      </w:r>
    </w:p>
    <w:p w:rsidR="00B601EA" w:rsidRPr="000239FD" w:rsidRDefault="00B601EA" w:rsidP="00B601EA">
      <w:pPr>
        <w:ind w:firstLine="709"/>
        <w:jc w:val="both"/>
        <w:rPr>
          <w:sz w:val="28"/>
          <w:szCs w:val="28"/>
          <w:lang w:val="en-US"/>
        </w:rPr>
      </w:pPr>
      <w:r w:rsidRPr="000239FD">
        <w:rPr>
          <w:sz w:val="28"/>
          <w:szCs w:val="28"/>
          <w:lang w:val="en-US"/>
        </w:rPr>
        <w:t>I, II, III - the general;</w:t>
      </w:r>
    </w:p>
    <w:p w:rsidR="00B601EA" w:rsidRDefault="00B601EA" w:rsidP="00B601EA">
      <w:pPr>
        <w:ind w:firstLine="709"/>
        <w:jc w:val="both"/>
        <w:rPr>
          <w:sz w:val="28"/>
          <w:szCs w:val="28"/>
          <w:lang w:val="en-US"/>
        </w:rPr>
      </w:pPr>
      <w:r w:rsidRPr="000239FD">
        <w:rPr>
          <w:sz w:val="28"/>
          <w:szCs w:val="28"/>
          <w:lang w:val="en-US"/>
        </w:rPr>
        <w:t>S-1; S-2; S-3; S-4 - special.</w:t>
      </w:r>
    </w:p>
    <w:p w:rsidR="00B601EA" w:rsidRPr="000239FD" w:rsidRDefault="00B601EA" w:rsidP="00B601EA">
      <w:pPr>
        <w:ind w:firstLine="709"/>
        <w:jc w:val="both"/>
        <w:rPr>
          <w:sz w:val="28"/>
          <w:szCs w:val="28"/>
          <w:lang w:val="en-US"/>
        </w:rPr>
      </w:pPr>
    </w:p>
    <w:p w:rsidR="00B601EA" w:rsidRPr="000239FD" w:rsidRDefault="00C12457" w:rsidP="00B601EA">
      <w:pPr>
        <w:ind w:firstLine="708"/>
        <w:rPr>
          <w:sz w:val="28"/>
          <w:szCs w:val="28"/>
          <w:lang w:val="kk-KZ"/>
        </w:rPr>
      </w:pPr>
      <w:proofErr w:type="spellStart"/>
      <w:r>
        <w:rPr>
          <w:sz w:val="28"/>
          <w:szCs w:val="28"/>
        </w:rPr>
        <w:t>Table</w:t>
      </w:r>
      <w:proofErr w:type="spellEnd"/>
      <w:r>
        <w:rPr>
          <w:sz w:val="28"/>
          <w:szCs w:val="28"/>
        </w:rPr>
        <w:t xml:space="preserve"> </w:t>
      </w:r>
      <w:r>
        <w:rPr>
          <w:sz w:val="28"/>
          <w:szCs w:val="28"/>
          <w:lang w:val="en-US"/>
        </w:rPr>
        <w:t>4</w:t>
      </w:r>
      <w:r w:rsidR="00B601EA" w:rsidRPr="000239FD">
        <w:rPr>
          <w:sz w:val="28"/>
          <w:szCs w:val="28"/>
        </w:rPr>
        <w:t>-</w:t>
      </w:r>
      <w:r w:rsidR="00B601EA" w:rsidRPr="000239FD">
        <w:rPr>
          <w:sz w:val="28"/>
          <w:szCs w:val="28"/>
          <w:lang w:val="kk-KZ"/>
        </w:rPr>
        <w:t>control levels</w:t>
      </w:r>
    </w:p>
    <w:tbl>
      <w:tblPr>
        <w:tblStyle w:val="a6"/>
        <w:tblW w:w="0" w:type="auto"/>
        <w:tblLayout w:type="fixed"/>
        <w:tblLook w:val="01E0"/>
      </w:tblPr>
      <w:tblGrid>
        <w:gridCol w:w="2988"/>
        <w:gridCol w:w="900"/>
        <w:gridCol w:w="1080"/>
        <w:gridCol w:w="1080"/>
        <w:gridCol w:w="1078"/>
        <w:gridCol w:w="902"/>
        <w:gridCol w:w="720"/>
        <w:gridCol w:w="823"/>
      </w:tblGrid>
      <w:tr w:rsidR="00B601EA" w:rsidRPr="001B6834" w:rsidTr="00B601EA">
        <w:tc>
          <w:tcPr>
            <w:tcW w:w="9571" w:type="dxa"/>
            <w:gridSpan w:val="8"/>
          </w:tcPr>
          <w:p w:rsidR="00B601EA" w:rsidRPr="00FE553C" w:rsidRDefault="00B601EA" w:rsidP="00B601EA">
            <w:pPr>
              <w:jc w:val="both"/>
              <w:rPr>
                <w:sz w:val="26"/>
                <w:szCs w:val="26"/>
                <w:lang w:val="en-US"/>
              </w:rPr>
            </w:pPr>
            <w:r w:rsidRPr="00FE553C">
              <w:rPr>
                <w:sz w:val="26"/>
                <w:szCs w:val="26"/>
                <w:lang w:val="en-US"/>
              </w:rPr>
              <w:t xml:space="preserve">                                       Code of volume of sample at control level</w:t>
            </w:r>
          </w:p>
        </w:tc>
      </w:tr>
      <w:tr w:rsidR="00B601EA" w:rsidRPr="00FE553C" w:rsidTr="00B601EA">
        <w:trPr>
          <w:trHeight w:val="308"/>
        </w:trPr>
        <w:tc>
          <w:tcPr>
            <w:tcW w:w="2988" w:type="dxa"/>
            <w:vMerge w:val="restart"/>
          </w:tcPr>
          <w:p w:rsidR="00B601EA" w:rsidRPr="00FE553C" w:rsidRDefault="00B601EA" w:rsidP="00C12457">
            <w:pPr>
              <w:jc w:val="center"/>
              <w:rPr>
                <w:sz w:val="26"/>
                <w:szCs w:val="26"/>
              </w:rPr>
            </w:pPr>
            <w:proofErr w:type="spellStart"/>
            <w:r w:rsidRPr="00FE553C">
              <w:rPr>
                <w:sz w:val="26"/>
                <w:szCs w:val="26"/>
              </w:rPr>
              <w:t>Party</w:t>
            </w:r>
            <w:proofErr w:type="spellEnd"/>
            <w:r w:rsidRPr="00FE553C">
              <w:rPr>
                <w:sz w:val="26"/>
                <w:szCs w:val="26"/>
              </w:rPr>
              <w:t xml:space="preserve"> </w:t>
            </w:r>
            <w:proofErr w:type="spellStart"/>
            <w:r w:rsidRPr="00FE553C">
              <w:rPr>
                <w:sz w:val="26"/>
                <w:szCs w:val="26"/>
              </w:rPr>
              <w:t>volume</w:t>
            </w:r>
            <w:proofErr w:type="spellEnd"/>
          </w:p>
          <w:p w:rsidR="00B601EA" w:rsidRPr="00FE553C" w:rsidRDefault="00B601EA" w:rsidP="00C12457">
            <w:pPr>
              <w:jc w:val="center"/>
              <w:rPr>
                <w:sz w:val="26"/>
                <w:szCs w:val="26"/>
              </w:rPr>
            </w:pPr>
          </w:p>
          <w:p w:rsidR="00B601EA" w:rsidRPr="00FE553C" w:rsidRDefault="00B601EA" w:rsidP="00C12457">
            <w:pPr>
              <w:jc w:val="center"/>
              <w:rPr>
                <w:sz w:val="26"/>
                <w:szCs w:val="26"/>
                <w:lang w:val="en-US"/>
              </w:rPr>
            </w:pPr>
          </w:p>
        </w:tc>
        <w:tc>
          <w:tcPr>
            <w:tcW w:w="4138" w:type="dxa"/>
            <w:gridSpan w:val="4"/>
          </w:tcPr>
          <w:p w:rsidR="00B601EA" w:rsidRPr="00FE553C" w:rsidRDefault="00B601EA" w:rsidP="00C12457">
            <w:pPr>
              <w:jc w:val="center"/>
              <w:rPr>
                <w:sz w:val="26"/>
                <w:szCs w:val="26"/>
              </w:rPr>
            </w:pPr>
            <w:proofErr w:type="spellStart"/>
            <w:r w:rsidRPr="00FE553C">
              <w:rPr>
                <w:sz w:val="26"/>
                <w:szCs w:val="26"/>
              </w:rPr>
              <w:t>the</w:t>
            </w:r>
            <w:proofErr w:type="spellEnd"/>
            <w:r w:rsidRPr="00FE553C">
              <w:rPr>
                <w:sz w:val="26"/>
                <w:szCs w:val="26"/>
              </w:rPr>
              <w:t xml:space="preserve"> </w:t>
            </w:r>
            <w:proofErr w:type="spellStart"/>
            <w:r w:rsidRPr="00FE553C">
              <w:rPr>
                <w:sz w:val="26"/>
                <w:szCs w:val="26"/>
              </w:rPr>
              <w:t>special</w:t>
            </w:r>
            <w:proofErr w:type="spellEnd"/>
          </w:p>
        </w:tc>
        <w:tc>
          <w:tcPr>
            <w:tcW w:w="2445" w:type="dxa"/>
            <w:gridSpan w:val="3"/>
          </w:tcPr>
          <w:p w:rsidR="00B601EA" w:rsidRPr="00FE553C" w:rsidRDefault="00B601EA" w:rsidP="00C12457">
            <w:pPr>
              <w:jc w:val="center"/>
              <w:rPr>
                <w:sz w:val="26"/>
                <w:szCs w:val="26"/>
              </w:rPr>
            </w:pPr>
            <w:proofErr w:type="spellStart"/>
            <w:r w:rsidRPr="00FE553C">
              <w:rPr>
                <w:sz w:val="26"/>
                <w:szCs w:val="26"/>
              </w:rPr>
              <w:t>the</w:t>
            </w:r>
            <w:proofErr w:type="spellEnd"/>
            <w:r w:rsidRPr="00FE553C">
              <w:rPr>
                <w:sz w:val="26"/>
                <w:szCs w:val="26"/>
              </w:rPr>
              <w:t xml:space="preserve"> </w:t>
            </w:r>
            <w:proofErr w:type="spellStart"/>
            <w:r w:rsidRPr="00FE553C">
              <w:rPr>
                <w:sz w:val="26"/>
                <w:szCs w:val="26"/>
              </w:rPr>
              <w:t>general</w:t>
            </w:r>
            <w:proofErr w:type="spellEnd"/>
          </w:p>
        </w:tc>
      </w:tr>
      <w:tr w:rsidR="00B601EA" w:rsidRPr="00FE553C" w:rsidTr="00B601EA">
        <w:trPr>
          <w:trHeight w:val="387"/>
        </w:trPr>
        <w:tc>
          <w:tcPr>
            <w:tcW w:w="2988" w:type="dxa"/>
            <w:vMerge/>
          </w:tcPr>
          <w:p w:rsidR="00B601EA" w:rsidRPr="00FE553C" w:rsidRDefault="00B601EA" w:rsidP="00C12457">
            <w:pPr>
              <w:jc w:val="center"/>
              <w:rPr>
                <w:sz w:val="26"/>
                <w:szCs w:val="26"/>
              </w:rPr>
            </w:pPr>
          </w:p>
        </w:tc>
        <w:tc>
          <w:tcPr>
            <w:tcW w:w="900" w:type="dxa"/>
          </w:tcPr>
          <w:p w:rsidR="00B601EA" w:rsidRPr="00FE553C" w:rsidRDefault="00B601EA" w:rsidP="00C12457">
            <w:pPr>
              <w:jc w:val="center"/>
              <w:rPr>
                <w:sz w:val="26"/>
                <w:szCs w:val="26"/>
                <w:lang w:val="en-US"/>
              </w:rPr>
            </w:pPr>
            <w:r w:rsidRPr="00FE553C">
              <w:rPr>
                <w:sz w:val="26"/>
                <w:szCs w:val="26"/>
                <w:lang w:val="en-US"/>
              </w:rPr>
              <w:t>S-1</w:t>
            </w:r>
          </w:p>
        </w:tc>
        <w:tc>
          <w:tcPr>
            <w:tcW w:w="1080" w:type="dxa"/>
          </w:tcPr>
          <w:p w:rsidR="00B601EA" w:rsidRPr="00FE553C" w:rsidRDefault="00B601EA" w:rsidP="00C12457">
            <w:pPr>
              <w:jc w:val="center"/>
              <w:rPr>
                <w:sz w:val="26"/>
                <w:szCs w:val="26"/>
                <w:lang w:val="en-US"/>
              </w:rPr>
            </w:pPr>
            <w:r w:rsidRPr="00FE553C">
              <w:rPr>
                <w:sz w:val="26"/>
                <w:szCs w:val="26"/>
                <w:lang w:val="en-US"/>
              </w:rPr>
              <w:t>S-2</w:t>
            </w:r>
          </w:p>
        </w:tc>
        <w:tc>
          <w:tcPr>
            <w:tcW w:w="1080" w:type="dxa"/>
          </w:tcPr>
          <w:p w:rsidR="00B601EA" w:rsidRPr="00FE553C" w:rsidRDefault="00B601EA" w:rsidP="00C12457">
            <w:pPr>
              <w:jc w:val="center"/>
              <w:rPr>
                <w:sz w:val="26"/>
                <w:szCs w:val="26"/>
                <w:lang w:val="en-US"/>
              </w:rPr>
            </w:pPr>
            <w:r w:rsidRPr="00FE553C">
              <w:rPr>
                <w:sz w:val="26"/>
                <w:szCs w:val="26"/>
                <w:lang w:val="en-US"/>
              </w:rPr>
              <w:t>S-3</w:t>
            </w:r>
          </w:p>
        </w:tc>
        <w:tc>
          <w:tcPr>
            <w:tcW w:w="1078" w:type="dxa"/>
          </w:tcPr>
          <w:p w:rsidR="00B601EA" w:rsidRPr="00FE553C" w:rsidRDefault="00B601EA" w:rsidP="00C12457">
            <w:pPr>
              <w:jc w:val="center"/>
              <w:rPr>
                <w:sz w:val="26"/>
                <w:szCs w:val="26"/>
                <w:lang w:val="en-US"/>
              </w:rPr>
            </w:pPr>
            <w:r w:rsidRPr="00FE553C">
              <w:rPr>
                <w:sz w:val="26"/>
                <w:szCs w:val="26"/>
                <w:lang w:val="en-US"/>
              </w:rPr>
              <w:t>S-4</w:t>
            </w:r>
          </w:p>
        </w:tc>
        <w:tc>
          <w:tcPr>
            <w:tcW w:w="902" w:type="dxa"/>
          </w:tcPr>
          <w:p w:rsidR="00B601EA" w:rsidRPr="00FE553C" w:rsidRDefault="00B601EA" w:rsidP="00C12457">
            <w:pPr>
              <w:jc w:val="center"/>
              <w:rPr>
                <w:sz w:val="26"/>
                <w:szCs w:val="26"/>
                <w:lang w:val="en-US"/>
              </w:rPr>
            </w:pPr>
            <w:r w:rsidRPr="00FE553C">
              <w:rPr>
                <w:sz w:val="26"/>
                <w:szCs w:val="26"/>
                <w:lang w:val="en-US"/>
              </w:rPr>
              <w:t>I</w:t>
            </w:r>
          </w:p>
        </w:tc>
        <w:tc>
          <w:tcPr>
            <w:tcW w:w="720" w:type="dxa"/>
          </w:tcPr>
          <w:p w:rsidR="00B601EA" w:rsidRPr="00FE553C" w:rsidRDefault="00B601EA" w:rsidP="00C12457">
            <w:pPr>
              <w:jc w:val="center"/>
              <w:rPr>
                <w:sz w:val="26"/>
                <w:szCs w:val="26"/>
                <w:lang w:val="en-US"/>
              </w:rPr>
            </w:pPr>
            <w:r w:rsidRPr="00FE553C">
              <w:rPr>
                <w:sz w:val="26"/>
                <w:szCs w:val="26"/>
                <w:lang w:val="en-US"/>
              </w:rPr>
              <w:t>II</w:t>
            </w:r>
          </w:p>
        </w:tc>
        <w:tc>
          <w:tcPr>
            <w:tcW w:w="823" w:type="dxa"/>
          </w:tcPr>
          <w:p w:rsidR="00B601EA" w:rsidRPr="00FE553C" w:rsidRDefault="00B601EA" w:rsidP="00C12457">
            <w:pPr>
              <w:jc w:val="center"/>
              <w:rPr>
                <w:sz w:val="26"/>
                <w:szCs w:val="26"/>
                <w:lang w:val="en-US"/>
              </w:rPr>
            </w:pPr>
            <w:r w:rsidRPr="00FE553C">
              <w:rPr>
                <w:sz w:val="26"/>
                <w:szCs w:val="26"/>
                <w:lang w:val="en-US"/>
              </w:rPr>
              <w:t>III</w:t>
            </w:r>
          </w:p>
        </w:tc>
      </w:tr>
      <w:tr w:rsidR="00B601EA" w:rsidRPr="00FE553C" w:rsidTr="00B601EA">
        <w:tc>
          <w:tcPr>
            <w:tcW w:w="2988" w:type="dxa"/>
          </w:tcPr>
          <w:p w:rsidR="00B601EA" w:rsidRPr="00FE553C" w:rsidRDefault="00B601EA" w:rsidP="00C12457">
            <w:pPr>
              <w:jc w:val="center"/>
              <w:rPr>
                <w:sz w:val="26"/>
                <w:szCs w:val="26"/>
              </w:rPr>
            </w:pPr>
            <w:r w:rsidRPr="00FE553C">
              <w:rPr>
                <w:sz w:val="26"/>
                <w:szCs w:val="26"/>
                <w:lang w:val="en-US"/>
              </w:rPr>
              <w:t>2-8</w:t>
            </w:r>
          </w:p>
        </w:tc>
        <w:tc>
          <w:tcPr>
            <w:tcW w:w="900" w:type="dxa"/>
          </w:tcPr>
          <w:p w:rsidR="00B601EA" w:rsidRPr="00FE553C" w:rsidRDefault="00B601EA" w:rsidP="00C12457">
            <w:pPr>
              <w:jc w:val="center"/>
              <w:rPr>
                <w:sz w:val="26"/>
                <w:szCs w:val="26"/>
              </w:rPr>
            </w:pPr>
            <w:r w:rsidRPr="00FE553C">
              <w:rPr>
                <w:sz w:val="26"/>
                <w:szCs w:val="26"/>
                <w:lang w:val="en-US"/>
              </w:rPr>
              <w:t>A</w:t>
            </w:r>
          </w:p>
        </w:tc>
        <w:tc>
          <w:tcPr>
            <w:tcW w:w="1080" w:type="dxa"/>
          </w:tcPr>
          <w:p w:rsidR="00B601EA" w:rsidRPr="00FE553C" w:rsidRDefault="00B601EA" w:rsidP="00C12457">
            <w:pPr>
              <w:jc w:val="center"/>
              <w:rPr>
                <w:sz w:val="26"/>
                <w:szCs w:val="26"/>
              </w:rPr>
            </w:pPr>
            <w:r w:rsidRPr="00FE553C">
              <w:rPr>
                <w:sz w:val="26"/>
                <w:szCs w:val="26"/>
                <w:lang w:val="en-US"/>
              </w:rPr>
              <w:t>A</w:t>
            </w:r>
          </w:p>
        </w:tc>
        <w:tc>
          <w:tcPr>
            <w:tcW w:w="1080" w:type="dxa"/>
          </w:tcPr>
          <w:p w:rsidR="00B601EA" w:rsidRPr="00FE553C" w:rsidRDefault="00B601EA" w:rsidP="00C12457">
            <w:pPr>
              <w:jc w:val="center"/>
              <w:rPr>
                <w:sz w:val="26"/>
                <w:szCs w:val="26"/>
              </w:rPr>
            </w:pPr>
            <w:r w:rsidRPr="00FE553C">
              <w:rPr>
                <w:sz w:val="26"/>
                <w:szCs w:val="26"/>
                <w:lang w:val="en-US"/>
              </w:rPr>
              <w:t>A</w:t>
            </w:r>
          </w:p>
        </w:tc>
        <w:tc>
          <w:tcPr>
            <w:tcW w:w="1078" w:type="dxa"/>
          </w:tcPr>
          <w:p w:rsidR="00B601EA" w:rsidRPr="00FE553C" w:rsidRDefault="00B601EA" w:rsidP="00C12457">
            <w:pPr>
              <w:jc w:val="center"/>
              <w:rPr>
                <w:sz w:val="26"/>
                <w:szCs w:val="26"/>
              </w:rPr>
            </w:pPr>
            <w:r w:rsidRPr="00FE553C">
              <w:rPr>
                <w:sz w:val="26"/>
                <w:szCs w:val="26"/>
                <w:lang w:val="en-US"/>
              </w:rPr>
              <w:t>A</w:t>
            </w:r>
          </w:p>
        </w:tc>
        <w:tc>
          <w:tcPr>
            <w:tcW w:w="902" w:type="dxa"/>
          </w:tcPr>
          <w:p w:rsidR="00B601EA" w:rsidRPr="00FE553C" w:rsidRDefault="00B601EA" w:rsidP="00C12457">
            <w:pPr>
              <w:jc w:val="center"/>
              <w:rPr>
                <w:sz w:val="26"/>
                <w:szCs w:val="26"/>
              </w:rPr>
            </w:pPr>
            <w:r w:rsidRPr="00FE553C">
              <w:rPr>
                <w:sz w:val="26"/>
                <w:szCs w:val="26"/>
                <w:lang w:val="en-US"/>
              </w:rPr>
              <w:t>A</w:t>
            </w:r>
          </w:p>
        </w:tc>
        <w:tc>
          <w:tcPr>
            <w:tcW w:w="720" w:type="dxa"/>
          </w:tcPr>
          <w:p w:rsidR="00B601EA" w:rsidRPr="00FE553C" w:rsidRDefault="00B601EA" w:rsidP="00C12457">
            <w:pPr>
              <w:jc w:val="center"/>
              <w:rPr>
                <w:sz w:val="26"/>
                <w:szCs w:val="26"/>
              </w:rPr>
            </w:pPr>
            <w:r w:rsidRPr="00FE553C">
              <w:rPr>
                <w:sz w:val="26"/>
                <w:szCs w:val="26"/>
                <w:lang w:val="en-US"/>
              </w:rPr>
              <w:t>A</w:t>
            </w:r>
          </w:p>
        </w:tc>
        <w:tc>
          <w:tcPr>
            <w:tcW w:w="823" w:type="dxa"/>
          </w:tcPr>
          <w:p w:rsidR="00B601EA" w:rsidRPr="00FE553C" w:rsidRDefault="00B601EA" w:rsidP="00C12457">
            <w:pPr>
              <w:jc w:val="center"/>
              <w:rPr>
                <w:sz w:val="26"/>
                <w:szCs w:val="26"/>
              </w:rPr>
            </w:pPr>
            <w:r w:rsidRPr="00FE553C">
              <w:rPr>
                <w:sz w:val="26"/>
                <w:szCs w:val="26"/>
                <w:lang w:val="en-US"/>
              </w:rPr>
              <w:t>B</w:t>
            </w:r>
          </w:p>
        </w:tc>
      </w:tr>
      <w:tr w:rsidR="00B601EA" w:rsidRPr="00FE553C" w:rsidTr="00B601EA">
        <w:trPr>
          <w:trHeight w:val="261"/>
        </w:trPr>
        <w:tc>
          <w:tcPr>
            <w:tcW w:w="2988" w:type="dxa"/>
          </w:tcPr>
          <w:p w:rsidR="00B601EA" w:rsidRPr="00FE553C" w:rsidRDefault="00B601EA" w:rsidP="00C12457">
            <w:pPr>
              <w:jc w:val="center"/>
              <w:rPr>
                <w:sz w:val="26"/>
                <w:szCs w:val="26"/>
              </w:rPr>
            </w:pPr>
            <w:r w:rsidRPr="00FE553C">
              <w:rPr>
                <w:sz w:val="26"/>
                <w:szCs w:val="26"/>
                <w:lang w:val="en-US"/>
              </w:rPr>
              <w:t>9-15</w:t>
            </w:r>
          </w:p>
        </w:tc>
        <w:tc>
          <w:tcPr>
            <w:tcW w:w="900" w:type="dxa"/>
          </w:tcPr>
          <w:p w:rsidR="00B601EA" w:rsidRPr="00FE553C" w:rsidRDefault="00B601EA" w:rsidP="00C12457">
            <w:pPr>
              <w:jc w:val="center"/>
              <w:rPr>
                <w:sz w:val="26"/>
                <w:szCs w:val="26"/>
              </w:rPr>
            </w:pPr>
            <w:r w:rsidRPr="00FE553C">
              <w:rPr>
                <w:sz w:val="26"/>
                <w:szCs w:val="26"/>
                <w:lang w:val="en-US"/>
              </w:rPr>
              <w:t>A</w:t>
            </w:r>
          </w:p>
        </w:tc>
        <w:tc>
          <w:tcPr>
            <w:tcW w:w="1080" w:type="dxa"/>
          </w:tcPr>
          <w:p w:rsidR="00B601EA" w:rsidRPr="00FE553C" w:rsidRDefault="00B601EA" w:rsidP="00C12457">
            <w:pPr>
              <w:jc w:val="center"/>
              <w:rPr>
                <w:sz w:val="26"/>
                <w:szCs w:val="26"/>
              </w:rPr>
            </w:pPr>
            <w:r w:rsidRPr="00FE553C">
              <w:rPr>
                <w:sz w:val="26"/>
                <w:szCs w:val="26"/>
                <w:lang w:val="en-US"/>
              </w:rPr>
              <w:t>A</w:t>
            </w:r>
          </w:p>
        </w:tc>
        <w:tc>
          <w:tcPr>
            <w:tcW w:w="1080" w:type="dxa"/>
          </w:tcPr>
          <w:p w:rsidR="00B601EA" w:rsidRPr="00FE553C" w:rsidRDefault="00B601EA" w:rsidP="00C12457">
            <w:pPr>
              <w:jc w:val="center"/>
              <w:rPr>
                <w:sz w:val="26"/>
                <w:szCs w:val="26"/>
              </w:rPr>
            </w:pPr>
            <w:r w:rsidRPr="00FE553C">
              <w:rPr>
                <w:sz w:val="26"/>
                <w:szCs w:val="26"/>
                <w:lang w:val="en-US"/>
              </w:rPr>
              <w:t>A</w:t>
            </w:r>
          </w:p>
        </w:tc>
        <w:tc>
          <w:tcPr>
            <w:tcW w:w="1078" w:type="dxa"/>
          </w:tcPr>
          <w:p w:rsidR="00B601EA" w:rsidRPr="00FE553C" w:rsidRDefault="00B601EA" w:rsidP="00C12457">
            <w:pPr>
              <w:jc w:val="center"/>
              <w:rPr>
                <w:sz w:val="26"/>
                <w:szCs w:val="26"/>
              </w:rPr>
            </w:pPr>
            <w:r w:rsidRPr="00FE553C">
              <w:rPr>
                <w:sz w:val="26"/>
                <w:szCs w:val="26"/>
                <w:lang w:val="en-US"/>
              </w:rPr>
              <w:t>A</w:t>
            </w:r>
          </w:p>
        </w:tc>
        <w:tc>
          <w:tcPr>
            <w:tcW w:w="902" w:type="dxa"/>
          </w:tcPr>
          <w:p w:rsidR="00B601EA" w:rsidRPr="00FE553C" w:rsidRDefault="00B601EA" w:rsidP="00C12457">
            <w:pPr>
              <w:jc w:val="center"/>
              <w:rPr>
                <w:sz w:val="26"/>
                <w:szCs w:val="26"/>
              </w:rPr>
            </w:pPr>
            <w:r w:rsidRPr="00FE553C">
              <w:rPr>
                <w:sz w:val="26"/>
                <w:szCs w:val="26"/>
                <w:lang w:val="en-US"/>
              </w:rPr>
              <w:t>A</w:t>
            </w:r>
          </w:p>
        </w:tc>
        <w:tc>
          <w:tcPr>
            <w:tcW w:w="720" w:type="dxa"/>
          </w:tcPr>
          <w:p w:rsidR="00B601EA" w:rsidRPr="00FE553C" w:rsidRDefault="00B601EA" w:rsidP="00C12457">
            <w:pPr>
              <w:jc w:val="center"/>
              <w:rPr>
                <w:sz w:val="26"/>
                <w:szCs w:val="26"/>
                <w:lang w:val="en-US"/>
              </w:rPr>
            </w:pPr>
            <w:r w:rsidRPr="00FE553C">
              <w:rPr>
                <w:sz w:val="26"/>
                <w:szCs w:val="26"/>
              </w:rPr>
              <w:t>B</w:t>
            </w:r>
          </w:p>
        </w:tc>
        <w:tc>
          <w:tcPr>
            <w:tcW w:w="823" w:type="dxa"/>
          </w:tcPr>
          <w:p w:rsidR="00B601EA" w:rsidRPr="00FE553C" w:rsidRDefault="00B601EA" w:rsidP="00C12457">
            <w:pPr>
              <w:jc w:val="center"/>
              <w:rPr>
                <w:sz w:val="26"/>
                <w:szCs w:val="26"/>
              </w:rPr>
            </w:pPr>
            <w:r w:rsidRPr="00FE553C">
              <w:rPr>
                <w:sz w:val="26"/>
                <w:szCs w:val="26"/>
              </w:rPr>
              <w:t>C</w:t>
            </w:r>
          </w:p>
        </w:tc>
      </w:tr>
      <w:tr w:rsidR="00B601EA" w:rsidRPr="00FE553C" w:rsidTr="00B601EA">
        <w:trPr>
          <w:trHeight w:val="308"/>
        </w:trPr>
        <w:tc>
          <w:tcPr>
            <w:tcW w:w="2988" w:type="dxa"/>
          </w:tcPr>
          <w:p w:rsidR="00B601EA" w:rsidRPr="00FE553C" w:rsidRDefault="00B601EA" w:rsidP="00C12457">
            <w:pPr>
              <w:jc w:val="center"/>
              <w:rPr>
                <w:sz w:val="26"/>
                <w:szCs w:val="26"/>
              </w:rPr>
            </w:pPr>
            <w:r w:rsidRPr="00FE553C">
              <w:rPr>
                <w:sz w:val="26"/>
                <w:szCs w:val="26"/>
              </w:rPr>
              <w:t>16-25</w:t>
            </w:r>
          </w:p>
        </w:tc>
        <w:tc>
          <w:tcPr>
            <w:tcW w:w="900" w:type="dxa"/>
          </w:tcPr>
          <w:p w:rsidR="00B601EA" w:rsidRPr="00FE553C" w:rsidRDefault="00B601EA" w:rsidP="00C12457">
            <w:pPr>
              <w:jc w:val="center"/>
              <w:rPr>
                <w:sz w:val="26"/>
                <w:szCs w:val="26"/>
              </w:rPr>
            </w:pPr>
            <w:r w:rsidRPr="00FE553C">
              <w:rPr>
                <w:sz w:val="26"/>
                <w:szCs w:val="26"/>
                <w:lang w:val="en-US"/>
              </w:rPr>
              <w:t>A</w:t>
            </w:r>
          </w:p>
        </w:tc>
        <w:tc>
          <w:tcPr>
            <w:tcW w:w="1080" w:type="dxa"/>
          </w:tcPr>
          <w:p w:rsidR="00B601EA" w:rsidRPr="00FE553C" w:rsidRDefault="00B601EA" w:rsidP="00C12457">
            <w:pPr>
              <w:jc w:val="center"/>
              <w:rPr>
                <w:sz w:val="26"/>
                <w:szCs w:val="26"/>
              </w:rPr>
            </w:pPr>
            <w:r w:rsidRPr="00FE553C">
              <w:rPr>
                <w:sz w:val="26"/>
                <w:szCs w:val="26"/>
                <w:lang w:val="en-US"/>
              </w:rPr>
              <w:t>A</w:t>
            </w:r>
          </w:p>
        </w:tc>
        <w:tc>
          <w:tcPr>
            <w:tcW w:w="1080" w:type="dxa"/>
          </w:tcPr>
          <w:p w:rsidR="00B601EA" w:rsidRPr="00FE553C" w:rsidRDefault="00B601EA" w:rsidP="00C12457">
            <w:pPr>
              <w:jc w:val="center"/>
              <w:rPr>
                <w:sz w:val="26"/>
                <w:szCs w:val="26"/>
              </w:rPr>
            </w:pPr>
            <w:r w:rsidRPr="00FE553C">
              <w:rPr>
                <w:sz w:val="26"/>
                <w:szCs w:val="26"/>
              </w:rPr>
              <w:t>B</w:t>
            </w:r>
          </w:p>
        </w:tc>
        <w:tc>
          <w:tcPr>
            <w:tcW w:w="1078" w:type="dxa"/>
          </w:tcPr>
          <w:p w:rsidR="00B601EA" w:rsidRPr="00FE553C" w:rsidRDefault="00B601EA" w:rsidP="00C12457">
            <w:pPr>
              <w:jc w:val="center"/>
              <w:rPr>
                <w:sz w:val="26"/>
                <w:szCs w:val="26"/>
              </w:rPr>
            </w:pPr>
            <w:r w:rsidRPr="00FE553C">
              <w:rPr>
                <w:sz w:val="26"/>
                <w:szCs w:val="26"/>
              </w:rPr>
              <w:t>B</w:t>
            </w:r>
          </w:p>
        </w:tc>
        <w:tc>
          <w:tcPr>
            <w:tcW w:w="902" w:type="dxa"/>
          </w:tcPr>
          <w:p w:rsidR="00B601EA" w:rsidRPr="00FE553C" w:rsidRDefault="00B601EA" w:rsidP="00C12457">
            <w:pPr>
              <w:jc w:val="center"/>
              <w:rPr>
                <w:sz w:val="26"/>
                <w:szCs w:val="26"/>
              </w:rPr>
            </w:pPr>
            <w:r w:rsidRPr="00FE553C">
              <w:rPr>
                <w:sz w:val="26"/>
                <w:szCs w:val="26"/>
              </w:rPr>
              <w:t>B</w:t>
            </w:r>
          </w:p>
        </w:tc>
        <w:tc>
          <w:tcPr>
            <w:tcW w:w="720" w:type="dxa"/>
          </w:tcPr>
          <w:p w:rsidR="00B601EA" w:rsidRPr="00FE553C" w:rsidRDefault="00B601EA" w:rsidP="00C12457">
            <w:pPr>
              <w:jc w:val="center"/>
              <w:rPr>
                <w:sz w:val="26"/>
                <w:szCs w:val="26"/>
                <w:lang w:val="en-US"/>
              </w:rPr>
            </w:pPr>
            <w:r w:rsidRPr="00FE553C">
              <w:rPr>
                <w:sz w:val="26"/>
                <w:szCs w:val="26"/>
              </w:rPr>
              <w:t>C</w:t>
            </w:r>
          </w:p>
        </w:tc>
        <w:tc>
          <w:tcPr>
            <w:tcW w:w="823" w:type="dxa"/>
          </w:tcPr>
          <w:p w:rsidR="00B601EA" w:rsidRPr="00FE553C" w:rsidRDefault="00B601EA" w:rsidP="00C12457">
            <w:pPr>
              <w:jc w:val="center"/>
              <w:rPr>
                <w:sz w:val="26"/>
                <w:szCs w:val="26"/>
              </w:rPr>
            </w:pPr>
            <w:r w:rsidRPr="00FE553C">
              <w:rPr>
                <w:sz w:val="26"/>
                <w:szCs w:val="26"/>
              </w:rPr>
              <w:t>D</w:t>
            </w:r>
          </w:p>
        </w:tc>
      </w:tr>
      <w:tr w:rsidR="00B601EA" w:rsidRPr="00FE553C" w:rsidTr="00B601EA">
        <w:trPr>
          <w:trHeight w:val="332"/>
        </w:trPr>
        <w:tc>
          <w:tcPr>
            <w:tcW w:w="2988" w:type="dxa"/>
          </w:tcPr>
          <w:p w:rsidR="00B601EA" w:rsidRPr="00FE553C" w:rsidRDefault="00B601EA" w:rsidP="00C12457">
            <w:pPr>
              <w:jc w:val="center"/>
              <w:rPr>
                <w:sz w:val="26"/>
                <w:szCs w:val="26"/>
              </w:rPr>
            </w:pPr>
            <w:r w:rsidRPr="00FE553C">
              <w:rPr>
                <w:sz w:val="26"/>
                <w:szCs w:val="26"/>
              </w:rPr>
              <w:t>26-50</w:t>
            </w:r>
          </w:p>
        </w:tc>
        <w:tc>
          <w:tcPr>
            <w:tcW w:w="900" w:type="dxa"/>
          </w:tcPr>
          <w:p w:rsidR="00B601EA" w:rsidRPr="00FE553C" w:rsidRDefault="00B601EA" w:rsidP="00C12457">
            <w:pPr>
              <w:jc w:val="center"/>
              <w:rPr>
                <w:sz w:val="26"/>
                <w:szCs w:val="26"/>
                <w:lang w:val="en-US"/>
              </w:rPr>
            </w:pPr>
            <w:r w:rsidRPr="00FE553C">
              <w:rPr>
                <w:sz w:val="26"/>
                <w:szCs w:val="26"/>
              </w:rPr>
              <w:t>A</w:t>
            </w:r>
          </w:p>
        </w:tc>
        <w:tc>
          <w:tcPr>
            <w:tcW w:w="1080" w:type="dxa"/>
          </w:tcPr>
          <w:p w:rsidR="00B601EA" w:rsidRPr="00FE553C" w:rsidRDefault="00B601EA" w:rsidP="00C12457">
            <w:pPr>
              <w:jc w:val="center"/>
              <w:rPr>
                <w:sz w:val="26"/>
                <w:szCs w:val="26"/>
                <w:lang w:val="en-US"/>
              </w:rPr>
            </w:pPr>
            <w:r w:rsidRPr="00FE553C">
              <w:rPr>
                <w:sz w:val="26"/>
                <w:szCs w:val="26"/>
              </w:rPr>
              <w:t>B</w:t>
            </w:r>
          </w:p>
        </w:tc>
        <w:tc>
          <w:tcPr>
            <w:tcW w:w="1080" w:type="dxa"/>
          </w:tcPr>
          <w:p w:rsidR="00B601EA" w:rsidRPr="00FE553C" w:rsidRDefault="00B601EA" w:rsidP="00C12457">
            <w:pPr>
              <w:jc w:val="center"/>
              <w:rPr>
                <w:sz w:val="26"/>
                <w:szCs w:val="26"/>
              </w:rPr>
            </w:pPr>
            <w:r w:rsidRPr="00FE553C">
              <w:rPr>
                <w:sz w:val="26"/>
                <w:szCs w:val="26"/>
              </w:rPr>
              <w:t>B</w:t>
            </w:r>
          </w:p>
        </w:tc>
        <w:tc>
          <w:tcPr>
            <w:tcW w:w="1078" w:type="dxa"/>
          </w:tcPr>
          <w:p w:rsidR="00B601EA" w:rsidRPr="00FE553C" w:rsidRDefault="00B601EA" w:rsidP="00C12457">
            <w:pPr>
              <w:jc w:val="center"/>
              <w:rPr>
                <w:sz w:val="26"/>
                <w:szCs w:val="26"/>
              </w:rPr>
            </w:pPr>
            <w:r w:rsidRPr="00FE553C">
              <w:rPr>
                <w:sz w:val="26"/>
                <w:szCs w:val="26"/>
              </w:rPr>
              <w:t>C</w:t>
            </w:r>
          </w:p>
        </w:tc>
        <w:tc>
          <w:tcPr>
            <w:tcW w:w="902" w:type="dxa"/>
          </w:tcPr>
          <w:p w:rsidR="00B601EA" w:rsidRPr="00FE553C" w:rsidRDefault="00B601EA" w:rsidP="00C12457">
            <w:pPr>
              <w:jc w:val="center"/>
              <w:rPr>
                <w:sz w:val="26"/>
                <w:szCs w:val="26"/>
              </w:rPr>
            </w:pPr>
            <w:r w:rsidRPr="00FE553C">
              <w:rPr>
                <w:sz w:val="26"/>
                <w:szCs w:val="26"/>
              </w:rPr>
              <w:t>C</w:t>
            </w:r>
          </w:p>
        </w:tc>
        <w:tc>
          <w:tcPr>
            <w:tcW w:w="720" w:type="dxa"/>
          </w:tcPr>
          <w:p w:rsidR="00B601EA" w:rsidRPr="00FE553C" w:rsidRDefault="00B601EA" w:rsidP="00C12457">
            <w:pPr>
              <w:jc w:val="center"/>
              <w:rPr>
                <w:sz w:val="26"/>
                <w:szCs w:val="26"/>
              </w:rPr>
            </w:pPr>
            <w:r w:rsidRPr="00FE553C">
              <w:rPr>
                <w:sz w:val="26"/>
                <w:szCs w:val="26"/>
              </w:rPr>
              <w:t>D</w:t>
            </w:r>
          </w:p>
        </w:tc>
        <w:tc>
          <w:tcPr>
            <w:tcW w:w="823" w:type="dxa"/>
          </w:tcPr>
          <w:p w:rsidR="00B601EA" w:rsidRPr="00FE553C" w:rsidRDefault="00B601EA" w:rsidP="00C12457">
            <w:pPr>
              <w:jc w:val="center"/>
              <w:rPr>
                <w:sz w:val="26"/>
                <w:szCs w:val="26"/>
              </w:rPr>
            </w:pPr>
            <w:r w:rsidRPr="00FE553C">
              <w:rPr>
                <w:sz w:val="26"/>
                <w:szCs w:val="26"/>
              </w:rPr>
              <w:t>E</w:t>
            </w:r>
          </w:p>
        </w:tc>
      </w:tr>
      <w:tr w:rsidR="00B601EA" w:rsidRPr="00FE553C" w:rsidTr="00B601EA">
        <w:trPr>
          <w:trHeight w:val="266"/>
        </w:trPr>
        <w:tc>
          <w:tcPr>
            <w:tcW w:w="2988" w:type="dxa"/>
          </w:tcPr>
          <w:p w:rsidR="00B601EA" w:rsidRPr="00FE553C" w:rsidRDefault="00B601EA" w:rsidP="00C12457">
            <w:pPr>
              <w:jc w:val="center"/>
              <w:rPr>
                <w:sz w:val="26"/>
                <w:szCs w:val="26"/>
              </w:rPr>
            </w:pPr>
            <w:r w:rsidRPr="00FE553C">
              <w:rPr>
                <w:sz w:val="26"/>
                <w:szCs w:val="26"/>
              </w:rPr>
              <w:t>51-90</w:t>
            </w:r>
          </w:p>
        </w:tc>
        <w:tc>
          <w:tcPr>
            <w:tcW w:w="900" w:type="dxa"/>
          </w:tcPr>
          <w:p w:rsidR="00B601EA" w:rsidRPr="00FE553C" w:rsidRDefault="00B601EA" w:rsidP="00C12457">
            <w:pPr>
              <w:jc w:val="center"/>
              <w:rPr>
                <w:sz w:val="26"/>
                <w:szCs w:val="26"/>
                <w:lang w:val="en-US"/>
              </w:rPr>
            </w:pPr>
            <w:r w:rsidRPr="00FE553C">
              <w:rPr>
                <w:sz w:val="26"/>
                <w:szCs w:val="26"/>
              </w:rPr>
              <w:t>B</w:t>
            </w:r>
          </w:p>
        </w:tc>
        <w:tc>
          <w:tcPr>
            <w:tcW w:w="1080" w:type="dxa"/>
          </w:tcPr>
          <w:p w:rsidR="00B601EA" w:rsidRPr="00FE553C" w:rsidRDefault="00B601EA" w:rsidP="00C12457">
            <w:pPr>
              <w:jc w:val="center"/>
              <w:rPr>
                <w:sz w:val="26"/>
                <w:szCs w:val="26"/>
                <w:lang w:val="en-US"/>
              </w:rPr>
            </w:pPr>
            <w:r w:rsidRPr="00FE553C">
              <w:rPr>
                <w:sz w:val="26"/>
                <w:szCs w:val="26"/>
              </w:rPr>
              <w:t>B</w:t>
            </w:r>
          </w:p>
        </w:tc>
        <w:tc>
          <w:tcPr>
            <w:tcW w:w="1080" w:type="dxa"/>
          </w:tcPr>
          <w:p w:rsidR="00B601EA" w:rsidRPr="00FE553C" w:rsidRDefault="00B601EA" w:rsidP="00C12457">
            <w:pPr>
              <w:jc w:val="center"/>
              <w:rPr>
                <w:sz w:val="26"/>
                <w:szCs w:val="26"/>
              </w:rPr>
            </w:pPr>
            <w:r w:rsidRPr="00FE553C">
              <w:rPr>
                <w:sz w:val="26"/>
                <w:szCs w:val="26"/>
              </w:rPr>
              <w:t>C</w:t>
            </w:r>
          </w:p>
        </w:tc>
        <w:tc>
          <w:tcPr>
            <w:tcW w:w="1078" w:type="dxa"/>
          </w:tcPr>
          <w:p w:rsidR="00B601EA" w:rsidRPr="00FE553C" w:rsidRDefault="00B601EA" w:rsidP="00C12457">
            <w:pPr>
              <w:jc w:val="center"/>
              <w:rPr>
                <w:sz w:val="26"/>
                <w:szCs w:val="26"/>
              </w:rPr>
            </w:pPr>
            <w:r w:rsidRPr="00FE553C">
              <w:rPr>
                <w:sz w:val="26"/>
                <w:szCs w:val="26"/>
              </w:rPr>
              <w:t>C</w:t>
            </w:r>
          </w:p>
        </w:tc>
        <w:tc>
          <w:tcPr>
            <w:tcW w:w="902" w:type="dxa"/>
          </w:tcPr>
          <w:p w:rsidR="00B601EA" w:rsidRPr="00FE553C" w:rsidRDefault="00B601EA" w:rsidP="00C12457">
            <w:pPr>
              <w:jc w:val="center"/>
              <w:rPr>
                <w:sz w:val="26"/>
                <w:szCs w:val="26"/>
              </w:rPr>
            </w:pPr>
            <w:r w:rsidRPr="00FE553C">
              <w:rPr>
                <w:sz w:val="26"/>
                <w:szCs w:val="26"/>
              </w:rPr>
              <w:t>C</w:t>
            </w:r>
          </w:p>
        </w:tc>
        <w:tc>
          <w:tcPr>
            <w:tcW w:w="720" w:type="dxa"/>
          </w:tcPr>
          <w:p w:rsidR="00B601EA" w:rsidRPr="00FE553C" w:rsidRDefault="00B601EA" w:rsidP="00C12457">
            <w:pPr>
              <w:jc w:val="center"/>
              <w:rPr>
                <w:sz w:val="26"/>
                <w:szCs w:val="26"/>
              </w:rPr>
            </w:pPr>
            <w:r w:rsidRPr="00FE553C">
              <w:rPr>
                <w:sz w:val="26"/>
                <w:szCs w:val="26"/>
              </w:rPr>
              <w:t>E</w:t>
            </w:r>
          </w:p>
        </w:tc>
        <w:tc>
          <w:tcPr>
            <w:tcW w:w="823" w:type="dxa"/>
          </w:tcPr>
          <w:p w:rsidR="00B601EA" w:rsidRPr="00FE553C" w:rsidRDefault="00B601EA" w:rsidP="00C12457">
            <w:pPr>
              <w:jc w:val="center"/>
              <w:rPr>
                <w:sz w:val="26"/>
                <w:szCs w:val="26"/>
              </w:rPr>
            </w:pPr>
            <w:r w:rsidRPr="00FE553C">
              <w:rPr>
                <w:sz w:val="26"/>
                <w:szCs w:val="26"/>
              </w:rPr>
              <w:t>F</w:t>
            </w:r>
          </w:p>
        </w:tc>
      </w:tr>
      <w:tr w:rsidR="00B601EA" w:rsidRPr="00FE553C" w:rsidTr="00B601EA">
        <w:trPr>
          <w:trHeight w:val="242"/>
        </w:trPr>
        <w:tc>
          <w:tcPr>
            <w:tcW w:w="2988" w:type="dxa"/>
          </w:tcPr>
          <w:p w:rsidR="00B601EA" w:rsidRPr="00FE553C" w:rsidRDefault="00B601EA" w:rsidP="00C12457">
            <w:pPr>
              <w:jc w:val="center"/>
              <w:rPr>
                <w:sz w:val="26"/>
                <w:szCs w:val="26"/>
              </w:rPr>
            </w:pPr>
            <w:r w:rsidRPr="00FE553C">
              <w:rPr>
                <w:sz w:val="26"/>
                <w:szCs w:val="26"/>
              </w:rPr>
              <w:t>91-150</w:t>
            </w:r>
          </w:p>
        </w:tc>
        <w:tc>
          <w:tcPr>
            <w:tcW w:w="900" w:type="dxa"/>
          </w:tcPr>
          <w:p w:rsidR="00B601EA" w:rsidRPr="00FE553C" w:rsidRDefault="00B601EA" w:rsidP="00C12457">
            <w:pPr>
              <w:jc w:val="center"/>
              <w:rPr>
                <w:sz w:val="26"/>
                <w:szCs w:val="26"/>
                <w:lang w:val="en-US"/>
              </w:rPr>
            </w:pPr>
            <w:r w:rsidRPr="00FE553C">
              <w:rPr>
                <w:sz w:val="26"/>
                <w:szCs w:val="26"/>
              </w:rPr>
              <w:t>B</w:t>
            </w:r>
          </w:p>
        </w:tc>
        <w:tc>
          <w:tcPr>
            <w:tcW w:w="1080" w:type="dxa"/>
          </w:tcPr>
          <w:p w:rsidR="00B601EA" w:rsidRPr="00FE553C" w:rsidRDefault="00B601EA" w:rsidP="00C12457">
            <w:pPr>
              <w:jc w:val="center"/>
              <w:rPr>
                <w:sz w:val="26"/>
                <w:szCs w:val="26"/>
                <w:lang w:val="en-US"/>
              </w:rPr>
            </w:pPr>
            <w:r w:rsidRPr="00FE553C">
              <w:rPr>
                <w:sz w:val="26"/>
                <w:szCs w:val="26"/>
              </w:rPr>
              <w:t>B</w:t>
            </w:r>
          </w:p>
        </w:tc>
        <w:tc>
          <w:tcPr>
            <w:tcW w:w="1080" w:type="dxa"/>
          </w:tcPr>
          <w:p w:rsidR="00B601EA" w:rsidRPr="00FE553C" w:rsidRDefault="00B601EA" w:rsidP="00C12457">
            <w:pPr>
              <w:jc w:val="center"/>
              <w:rPr>
                <w:sz w:val="26"/>
                <w:szCs w:val="26"/>
              </w:rPr>
            </w:pPr>
            <w:r w:rsidRPr="00FE553C">
              <w:rPr>
                <w:sz w:val="26"/>
                <w:szCs w:val="26"/>
              </w:rPr>
              <w:t>C</w:t>
            </w:r>
          </w:p>
        </w:tc>
        <w:tc>
          <w:tcPr>
            <w:tcW w:w="1078" w:type="dxa"/>
          </w:tcPr>
          <w:p w:rsidR="00B601EA" w:rsidRPr="00FE553C" w:rsidRDefault="00B601EA" w:rsidP="00C12457">
            <w:pPr>
              <w:jc w:val="center"/>
              <w:rPr>
                <w:sz w:val="26"/>
                <w:szCs w:val="26"/>
              </w:rPr>
            </w:pPr>
            <w:r w:rsidRPr="00FE553C">
              <w:rPr>
                <w:sz w:val="26"/>
                <w:szCs w:val="26"/>
              </w:rPr>
              <w:t>D</w:t>
            </w:r>
          </w:p>
        </w:tc>
        <w:tc>
          <w:tcPr>
            <w:tcW w:w="902" w:type="dxa"/>
          </w:tcPr>
          <w:p w:rsidR="00B601EA" w:rsidRPr="00FE553C" w:rsidRDefault="00B601EA" w:rsidP="00C12457">
            <w:pPr>
              <w:jc w:val="center"/>
              <w:rPr>
                <w:sz w:val="26"/>
                <w:szCs w:val="26"/>
              </w:rPr>
            </w:pPr>
            <w:r w:rsidRPr="00FE553C">
              <w:rPr>
                <w:sz w:val="26"/>
                <w:szCs w:val="26"/>
              </w:rPr>
              <w:t>D</w:t>
            </w:r>
          </w:p>
        </w:tc>
        <w:tc>
          <w:tcPr>
            <w:tcW w:w="720" w:type="dxa"/>
          </w:tcPr>
          <w:p w:rsidR="00B601EA" w:rsidRPr="00FE553C" w:rsidRDefault="00B601EA" w:rsidP="00C12457">
            <w:pPr>
              <w:jc w:val="center"/>
              <w:rPr>
                <w:sz w:val="26"/>
                <w:szCs w:val="26"/>
              </w:rPr>
            </w:pPr>
            <w:r w:rsidRPr="00FE553C">
              <w:rPr>
                <w:sz w:val="26"/>
                <w:szCs w:val="26"/>
              </w:rPr>
              <w:t>F</w:t>
            </w:r>
          </w:p>
        </w:tc>
        <w:tc>
          <w:tcPr>
            <w:tcW w:w="823" w:type="dxa"/>
          </w:tcPr>
          <w:p w:rsidR="00B601EA" w:rsidRPr="00FE553C" w:rsidRDefault="00B601EA" w:rsidP="00C12457">
            <w:pPr>
              <w:jc w:val="center"/>
              <w:rPr>
                <w:sz w:val="26"/>
                <w:szCs w:val="26"/>
              </w:rPr>
            </w:pPr>
            <w:r w:rsidRPr="00FE553C">
              <w:rPr>
                <w:sz w:val="26"/>
                <w:szCs w:val="26"/>
              </w:rPr>
              <w:t>G</w:t>
            </w:r>
          </w:p>
        </w:tc>
      </w:tr>
      <w:tr w:rsidR="00B601EA" w:rsidRPr="00FE553C" w:rsidTr="00B601EA">
        <w:trPr>
          <w:trHeight w:val="218"/>
        </w:trPr>
        <w:tc>
          <w:tcPr>
            <w:tcW w:w="2988" w:type="dxa"/>
          </w:tcPr>
          <w:p w:rsidR="00B601EA" w:rsidRPr="00FE553C" w:rsidRDefault="00B601EA" w:rsidP="00C12457">
            <w:pPr>
              <w:jc w:val="center"/>
              <w:rPr>
                <w:sz w:val="26"/>
                <w:szCs w:val="26"/>
              </w:rPr>
            </w:pPr>
            <w:r w:rsidRPr="00FE553C">
              <w:rPr>
                <w:sz w:val="26"/>
                <w:szCs w:val="26"/>
              </w:rPr>
              <w:t>151-280</w:t>
            </w:r>
          </w:p>
        </w:tc>
        <w:tc>
          <w:tcPr>
            <w:tcW w:w="900" w:type="dxa"/>
          </w:tcPr>
          <w:p w:rsidR="00B601EA" w:rsidRPr="00FE553C" w:rsidRDefault="00B601EA" w:rsidP="00C12457">
            <w:pPr>
              <w:jc w:val="center"/>
              <w:rPr>
                <w:sz w:val="26"/>
                <w:szCs w:val="26"/>
                <w:lang w:val="en-US"/>
              </w:rPr>
            </w:pPr>
            <w:r w:rsidRPr="00FE553C">
              <w:rPr>
                <w:sz w:val="26"/>
                <w:szCs w:val="26"/>
              </w:rPr>
              <w:t>B</w:t>
            </w:r>
          </w:p>
        </w:tc>
        <w:tc>
          <w:tcPr>
            <w:tcW w:w="1080" w:type="dxa"/>
          </w:tcPr>
          <w:p w:rsidR="00B601EA" w:rsidRPr="00FE553C" w:rsidRDefault="00B601EA" w:rsidP="00C12457">
            <w:pPr>
              <w:jc w:val="center"/>
              <w:rPr>
                <w:sz w:val="26"/>
                <w:szCs w:val="26"/>
                <w:lang w:val="en-US"/>
              </w:rPr>
            </w:pPr>
            <w:r w:rsidRPr="00FE553C">
              <w:rPr>
                <w:sz w:val="26"/>
                <w:szCs w:val="26"/>
              </w:rPr>
              <w:t>C</w:t>
            </w:r>
          </w:p>
        </w:tc>
        <w:tc>
          <w:tcPr>
            <w:tcW w:w="1080" w:type="dxa"/>
          </w:tcPr>
          <w:p w:rsidR="00B601EA" w:rsidRPr="00FE553C" w:rsidRDefault="00B601EA" w:rsidP="00C12457">
            <w:pPr>
              <w:jc w:val="center"/>
              <w:rPr>
                <w:sz w:val="26"/>
                <w:szCs w:val="26"/>
              </w:rPr>
            </w:pPr>
            <w:r w:rsidRPr="00FE553C">
              <w:rPr>
                <w:sz w:val="26"/>
                <w:szCs w:val="26"/>
              </w:rPr>
              <w:t>D</w:t>
            </w:r>
          </w:p>
        </w:tc>
        <w:tc>
          <w:tcPr>
            <w:tcW w:w="1078" w:type="dxa"/>
          </w:tcPr>
          <w:p w:rsidR="00B601EA" w:rsidRPr="00FE553C" w:rsidRDefault="00B601EA" w:rsidP="00C12457">
            <w:pPr>
              <w:jc w:val="center"/>
              <w:rPr>
                <w:sz w:val="26"/>
                <w:szCs w:val="26"/>
              </w:rPr>
            </w:pPr>
            <w:r w:rsidRPr="00FE553C">
              <w:rPr>
                <w:sz w:val="26"/>
                <w:szCs w:val="26"/>
              </w:rPr>
              <w:t>E</w:t>
            </w:r>
          </w:p>
        </w:tc>
        <w:tc>
          <w:tcPr>
            <w:tcW w:w="902" w:type="dxa"/>
          </w:tcPr>
          <w:p w:rsidR="00B601EA" w:rsidRPr="00FE553C" w:rsidRDefault="00B601EA" w:rsidP="00C12457">
            <w:pPr>
              <w:jc w:val="center"/>
              <w:rPr>
                <w:sz w:val="26"/>
                <w:szCs w:val="26"/>
              </w:rPr>
            </w:pPr>
            <w:r w:rsidRPr="00FE553C">
              <w:rPr>
                <w:sz w:val="26"/>
                <w:szCs w:val="26"/>
              </w:rPr>
              <w:t>E</w:t>
            </w:r>
          </w:p>
        </w:tc>
        <w:tc>
          <w:tcPr>
            <w:tcW w:w="720" w:type="dxa"/>
          </w:tcPr>
          <w:p w:rsidR="00B601EA" w:rsidRPr="00FE553C" w:rsidRDefault="00B601EA" w:rsidP="00C12457">
            <w:pPr>
              <w:jc w:val="center"/>
              <w:rPr>
                <w:sz w:val="26"/>
                <w:szCs w:val="26"/>
              </w:rPr>
            </w:pPr>
            <w:r w:rsidRPr="00FE553C">
              <w:rPr>
                <w:sz w:val="26"/>
                <w:szCs w:val="26"/>
              </w:rPr>
              <w:t>G</w:t>
            </w:r>
          </w:p>
        </w:tc>
        <w:tc>
          <w:tcPr>
            <w:tcW w:w="823" w:type="dxa"/>
          </w:tcPr>
          <w:p w:rsidR="00B601EA" w:rsidRPr="00FE553C" w:rsidRDefault="00B601EA" w:rsidP="00C12457">
            <w:pPr>
              <w:jc w:val="center"/>
              <w:rPr>
                <w:sz w:val="26"/>
                <w:szCs w:val="26"/>
              </w:rPr>
            </w:pPr>
            <w:r w:rsidRPr="00FE553C">
              <w:rPr>
                <w:sz w:val="26"/>
                <w:szCs w:val="26"/>
              </w:rPr>
              <w:t>H</w:t>
            </w:r>
          </w:p>
        </w:tc>
      </w:tr>
      <w:tr w:rsidR="00B601EA" w:rsidRPr="00FE553C" w:rsidTr="00B601EA">
        <w:trPr>
          <w:trHeight w:val="193"/>
        </w:trPr>
        <w:tc>
          <w:tcPr>
            <w:tcW w:w="2988" w:type="dxa"/>
          </w:tcPr>
          <w:p w:rsidR="00B601EA" w:rsidRPr="00FE553C" w:rsidRDefault="00B601EA" w:rsidP="00C12457">
            <w:pPr>
              <w:jc w:val="center"/>
              <w:rPr>
                <w:sz w:val="26"/>
                <w:szCs w:val="26"/>
              </w:rPr>
            </w:pPr>
            <w:r w:rsidRPr="00FE553C">
              <w:rPr>
                <w:sz w:val="26"/>
                <w:szCs w:val="26"/>
              </w:rPr>
              <w:t>281-500</w:t>
            </w:r>
          </w:p>
        </w:tc>
        <w:tc>
          <w:tcPr>
            <w:tcW w:w="900" w:type="dxa"/>
          </w:tcPr>
          <w:p w:rsidR="00B601EA" w:rsidRPr="00FE553C" w:rsidRDefault="00B601EA" w:rsidP="00C12457">
            <w:pPr>
              <w:jc w:val="center"/>
              <w:rPr>
                <w:sz w:val="26"/>
                <w:szCs w:val="26"/>
                <w:lang w:val="en-US"/>
              </w:rPr>
            </w:pPr>
            <w:r w:rsidRPr="00FE553C">
              <w:rPr>
                <w:sz w:val="26"/>
                <w:szCs w:val="26"/>
              </w:rPr>
              <w:t>B</w:t>
            </w:r>
          </w:p>
        </w:tc>
        <w:tc>
          <w:tcPr>
            <w:tcW w:w="1080" w:type="dxa"/>
          </w:tcPr>
          <w:p w:rsidR="00B601EA" w:rsidRPr="00FE553C" w:rsidRDefault="00B601EA" w:rsidP="00C12457">
            <w:pPr>
              <w:jc w:val="center"/>
              <w:rPr>
                <w:sz w:val="26"/>
                <w:szCs w:val="26"/>
                <w:lang w:val="en-US"/>
              </w:rPr>
            </w:pPr>
            <w:r w:rsidRPr="00FE553C">
              <w:rPr>
                <w:sz w:val="26"/>
                <w:szCs w:val="26"/>
              </w:rPr>
              <w:t>C</w:t>
            </w:r>
          </w:p>
        </w:tc>
        <w:tc>
          <w:tcPr>
            <w:tcW w:w="1080" w:type="dxa"/>
          </w:tcPr>
          <w:p w:rsidR="00B601EA" w:rsidRPr="00FE553C" w:rsidRDefault="00B601EA" w:rsidP="00C12457">
            <w:pPr>
              <w:jc w:val="center"/>
              <w:rPr>
                <w:sz w:val="26"/>
                <w:szCs w:val="26"/>
              </w:rPr>
            </w:pPr>
            <w:r w:rsidRPr="00FE553C">
              <w:rPr>
                <w:sz w:val="26"/>
                <w:szCs w:val="26"/>
              </w:rPr>
              <w:t>D</w:t>
            </w:r>
          </w:p>
        </w:tc>
        <w:tc>
          <w:tcPr>
            <w:tcW w:w="1078" w:type="dxa"/>
          </w:tcPr>
          <w:p w:rsidR="00B601EA" w:rsidRPr="00FE553C" w:rsidRDefault="00B601EA" w:rsidP="00C12457">
            <w:pPr>
              <w:jc w:val="center"/>
              <w:rPr>
                <w:sz w:val="26"/>
                <w:szCs w:val="26"/>
              </w:rPr>
            </w:pPr>
            <w:r w:rsidRPr="00FE553C">
              <w:rPr>
                <w:sz w:val="26"/>
                <w:szCs w:val="26"/>
              </w:rPr>
              <w:t>E</w:t>
            </w:r>
          </w:p>
        </w:tc>
        <w:tc>
          <w:tcPr>
            <w:tcW w:w="902" w:type="dxa"/>
          </w:tcPr>
          <w:p w:rsidR="00B601EA" w:rsidRPr="00FE553C" w:rsidRDefault="00B601EA" w:rsidP="00C12457">
            <w:pPr>
              <w:jc w:val="center"/>
              <w:rPr>
                <w:sz w:val="26"/>
                <w:szCs w:val="26"/>
              </w:rPr>
            </w:pPr>
            <w:r w:rsidRPr="00FE553C">
              <w:rPr>
                <w:sz w:val="26"/>
                <w:szCs w:val="26"/>
              </w:rPr>
              <w:t>F</w:t>
            </w:r>
          </w:p>
        </w:tc>
        <w:tc>
          <w:tcPr>
            <w:tcW w:w="720" w:type="dxa"/>
          </w:tcPr>
          <w:p w:rsidR="00B601EA" w:rsidRPr="00FE553C" w:rsidRDefault="00B601EA" w:rsidP="00C12457">
            <w:pPr>
              <w:jc w:val="center"/>
              <w:rPr>
                <w:sz w:val="26"/>
                <w:szCs w:val="26"/>
              </w:rPr>
            </w:pPr>
            <w:r w:rsidRPr="00FE553C">
              <w:rPr>
                <w:sz w:val="26"/>
                <w:szCs w:val="26"/>
              </w:rPr>
              <w:t>H</w:t>
            </w:r>
          </w:p>
        </w:tc>
        <w:tc>
          <w:tcPr>
            <w:tcW w:w="823" w:type="dxa"/>
          </w:tcPr>
          <w:p w:rsidR="00B601EA" w:rsidRPr="00FE553C" w:rsidRDefault="00B601EA" w:rsidP="00C12457">
            <w:pPr>
              <w:jc w:val="center"/>
              <w:rPr>
                <w:sz w:val="26"/>
                <w:szCs w:val="26"/>
              </w:rPr>
            </w:pPr>
            <w:r w:rsidRPr="00FE553C">
              <w:rPr>
                <w:sz w:val="26"/>
                <w:szCs w:val="26"/>
              </w:rPr>
              <w:t>J</w:t>
            </w:r>
          </w:p>
        </w:tc>
      </w:tr>
      <w:tr w:rsidR="00B601EA" w:rsidRPr="00FE553C" w:rsidTr="00B601EA">
        <w:trPr>
          <w:trHeight w:val="170"/>
        </w:trPr>
        <w:tc>
          <w:tcPr>
            <w:tcW w:w="2988" w:type="dxa"/>
          </w:tcPr>
          <w:p w:rsidR="00B601EA" w:rsidRPr="00FE553C" w:rsidRDefault="00B601EA" w:rsidP="00C12457">
            <w:pPr>
              <w:jc w:val="center"/>
              <w:rPr>
                <w:sz w:val="26"/>
                <w:szCs w:val="26"/>
              </w:rPr>
            </w:pPr>
            <w:r w:rsidRPr="00FE553C">
              <w:rPr>
                <w:sz w:val="26"/>
                <w:szCs w:val="26"/>
              </w:rPr>
              <w:t>501-1200</w:t>
            </w:r>
          </w:p>
        </w:tc>
        <w:tc>
          <w:tcPr>
            <w:tcW w:w="900" w:type="dxa"/>
          </w:tcPr>
          <w:p w:rsidR="00B601EA" w:rsidRPr="00FE553C" w:rsidRDefault="00B601EA" w:rsidP="00C12457">
            <w:pPr>
              <w:jc w:val="center"/>
              <w:rPr>
                <w:sz w:val="26"/>
                <w:szCs w:val="26"/>
                <w:lang w:val="en-US"/>
              </w:rPr>
            </w:pPr>
            <w:r w:rsidRPr="00FE553C">
              <w:rPr>
                <w:sz w:val="26"/>
                <w:szCs w:val="26"/>
              </w:rPr>
              <w:t>C</w:t>
            </w:r>
          </w:p>
        </w:tc>
        <w:tc>
          <w:tcPr>
            <w:tcW w:w="1080" w:type="dxa"/>
          </w:tcPr>
          <w:p w:rsidR="00B601EA" w:rsidRPr="00FE553C" w:rsidRDefault="00B601EA" w:rsidP="00C12457">
            <w:pPr>
              <w:jc w:val="center"/>
              <w:rPr>
                <w:sz w:val="26"/>
                <w:szCs w:val="26"/>
                <w:lang w:val="en-US"/>
              </w:rPr>
            </w:pPr>
            <w:r w:rsidRPr="00FE553C">
              <w:rPr>
                <w:sz w:val="26"/>
                <w:szCs w:val="26"/>
              </w:rPr>
              <w:t>C</w:t>
            </w:r>
          </w:p>
        </w:tc>
        <w:tc>
          <w:tcPr>
            <w:tcW w:w="1080" w:type="dxa"/>
          </w:tcPr>
          <w:p w:rsidR="00B601EA" w:rsidRPr="00FE553C" w:rsidRDefault="00B601EA" w:rsidP="00C12457">
            <w:pPr>
              <w:jc w:val="center"/>
              <w:rPr>
                <w:sz w:val="26"/>
                <w:szCs w:val="26"/>
              </w:rPr>
            </w:pPr>
            <w:r w:rsidRPr="00FE553C">
              <w:rPr>
                <w:sz w:val="26"/>
                <w:szCs w:val="26"/>
              </w:rPr>
              <w:t>E</w:t>
            </w:r>
          </w:p>
        </w:tc>
        <w:tc>
          <w:tcPr>
            <w:tcW w:w="1078" w:type="dxa"/>
          </w:tcPr>
          <w:p w:rsidR="00B601EA" w:rsidRPr="00FE553C" w:rsidRDefault="00B601EA" w:rsidP="00C12457">
            <w:pPr>
              <w:jc w:val="center"/>
              <w:rPr>
                <w:sz w:val="26"/>
                <w:szCs w:val="26"/>
              </w:rPr>
            </w:pPr>
            <w:r w:rsidRPr="00FE553C">
              <w:rPr>
                <w:sz w:val="26"/>
                <w:szCs w:val="26"/>
              </w:rPr>
              <w:t>F</w:t>
            </w:r>
          </w:p>
        </w:tc>
        <w:tc>
          <w:tcPr>
            <w:tcW w:w="902" w:type="dxa"/>
          </w:tcPr>
          <w:p w:rsidR="00B601EA" w:rsidRPr="00FE553C" w:rsidRDefault="00B601EA" w:rsidP="00C12457">
            <w:pPr>
              <w:jc w:val="center"/>
              <w:rPr>
                <w:sz w:val="26"/>
                <w:szCs w:val="26"/>
              </w:rPr>
            </w:pPr>
            <w:r w:rsidRPr="00FE553C">
              <w:rPr>
                <w:sz w:val="26"/>
                <w:szCs w:val="26"/>
              </w:rPr>
              <w:t>G</w:t>
            </w:r>
          </w:p>
        </w:tc>
        <w:tc>
          <w:tcPr>
            <w:tcW w:w="720" w:type="dxa"/>
          </w:tcPr>
          <w:p w:rsidR="00B601EA" w:rsidRPr="00FE553C" w:rsidRDefault="00B601EA" w:rsidP="00C12457">
            <w:pPr>
              <w:jc w:val="center"/>
              <w:rPr>
                <w:sz w:val="26"/>
                <w:szCs w:val="26"/>
              </w:rPr>
            </w:pPr>
            <w:r w:rsidRPr="00FE553C">
              <w:rPr>
                <w:sz w:val="26"/>
                <w:szCs w:val="26"/>
              </w:rPr>
              <w:t>J</w:t>
            </w:r>
          </w:p>
        </w:tc>
        <w:tc>
          <w:tcPr>
            <w:tcW w:w="823" w:type="dxa"/>
          </w:tcPr>
          <w:p w:rsidR="00B601EA" w:rsidRPr="00FE553C" w:rsidRDefault="00B601EA" w:rsidP="00C12457">
            <w:pPr>
              <w:jc w:val="center"/>
              <w:rPr>
                <w:sz w:val="26"/>
                <w:szCs w:val="26"/>
              </w:rPr>
            </w:pPr>
            <w:r w:rsidRPr="00FE553C">
              <w:rPr>
                <w:sz w:val="26"/>
                <w:szCs w:val="26"/>
              </w:rPr>
              <w:t>K</w:t>
            </w:r>
          </w:p>
        </w:tc>
      </w:tr>
      <w:tr w:rsidR="00B601EA" w:rsidRPr="00FE553C" w:rsidTr="00B601EA">
        <w:trPr>
          <w:trHeight w:val="273"/>
        </w:trPr>
        <w:tc>
          <w:tcPr>
            <w:tcW w:w="2988" w:type="dxa"/>
          </w:tcPr>
          <w:p w:rsidR="00B601EA" w:rsidRPr="00FE553C" w:rsidRDefault="00B601EA" w:rsidP="00C12457">
            <w:pPr>
              <w:jc w:val="center"/>
              <w:rPr>
                <w:sz w:val="26"/>
                <w:szCs w:val="26"/>
              </w:rPr>
            </w:pPr>
            <w:r w:rsidRPr="00FE553C">
              <w:rPr>
                <w:sz w:val="26"/>
                <w:szCs w:val="26"/>
              </w:rPr>
              <w:t>1201-3200</w:t>
            </w:r>
          </w:p>
        </w:tc>
        <w:tc>
          <w:tcPr>
            <w:tcW w:w="900" w:type="dxa"/>
          </w:tcPr>
          <w:p w:rsidR="00B601EA" w:rsidRPr="00FE553C" w:rsidRDefault="00B601EA" w:rsidP="00C12457">
            <w:pPr>
              <w:jc w:val="center"/>
              <w:rPr>
                <w:sz w:val="26"/>
                <w:szCs w:val="26"/>
                <w:lang w:val="en-US"/>
              </w:rPr>
            </w:pPr>
            <w:r w:rsidRPr="00FE553C">
              <w:rPr>
                <w:sz w:val="26"/>
                <w:szCs w:val="26"/>
              </w:rPr>
              <w:t>C</w:t>
            </w:r>
          </w:p>
        </w:tc>
        <w:tc>
          <w:tcPr>
            <w:tcW w:w="1080" w:type="dxa"/>
          </w:tcPr>
          <w:p w:rsidR="00B601EA" w:rsidRPr="00FE553C" w:rsidRDefault="00B601EA" w:rsidP="00C12457">
            <w:pPr>
              <w:jc w:val="center"/>
              <w:rPr>
                <w:sz w:val="26"/>
                <w:szCs w:val="26"/>
                <w:lang w:val="en-US"/>
              </w:rPr>
            </w:pPr>
            <w:r w:rsidRPr="00FE553C">
              <w:rPr>
                <w:sz w:val="26"/>
                <w:szCs w:val="26"/>
              </w:rPr>
              <w:t>D</w:t>
            </w:r>
          </w:p>
        </w:tc>
        <w:tc>
          <w:tcPr>
            <w:tcW w:w="1080" w:type="dxa"/>
          </w:tcPr>
          <w:p w:rsidR="00B601EA" w:rsidRPr="00FE553C" w:rsidRDefault="00B601EA" w:rsidP="00C12457">
            <w:pPr>
              <w:jc w:val="center"/>
              <w:rPr>
                <w:sz w:val="26"/>
                <w:szCs w:val="26"/>
              </w:rPr>
            </w:pPr>
            <w:r w:rsidRPr="00FE553C">
              <w:rPr>
                <w:sz w:val="26"/>
                <w:szCs w:val="26"/>
              </w:rPr>
              <w:t>E</w:t>
            </w:r>
          </w:p>
        </w:tc>
        <w:tc>
          <w:tcPr>
            <w:tcW w:w="1078" w:type="dxa"/>
          </w:tcPr>
          <w:p w:rsidR="00B601EA" w:rsidRPr="00FE553C" w:rsidRDefault="00B601EA" w:rsidP="00C12457">
            <w:pPr>
              <w:jc w:val="center"/>
              <w:rPr>
                <w:sz w:val="26"/>
                <w:szCs w:val="26"/>
              </w:rPr>
            </w:pPr>
            <w:r w:rsidRPr="00FE553C">
              <w:rPr>
                <w:sz w:val="26"/>
                <w:szCs w:val="26"/>
              </w:rPr>
              <w:t>G</w:t>
            </w:r>
          </w:p>
        </w:tc>
        <w:tc>
          <w:tcPr>
            <w:tcW w:w="902" w:type="dxa"/>
          </w:tcPr>
          <w:p w:rsidR="00B601EA" w:rsidRPr="00FE553C" w:rsidRDefault="00B601EA" w:rsidP="00C12457">
            <w:pPr>
              <w:jc w:val="center"/>
              <w:rPr>
                <w:sz w:val="26"/>
                <w:szCs w:val="26"/>
              </w:rPr>
            </w:pPr>
            <w:r w:rsidRPr="00FE553C">
              <w:rPr>
                <w:sz w:val="26"/>
                <w:szCs w:val="26"/>
              </w:rPr>
              <w:t>H</w:t>
            </w:r>
          </w:p>
        </w:tc>
        <w:tc>
          <w:tcPr>
            <w:tcW w:w="720" w:type="dxa"/>
          </w:tcPr>
          <w:p w:rsidR="00B601EA" w:rsidRPr="00FE553C" w:rsidRDefault="00B601EA" w:rsidP="00C12457">
            <w:pPr>
              <w:jc w:val="center"/>
              <w:rPr>
                <w:sz w:val="26"/>
                <w:szCs w:val="26"/>
              </w:rPr>
            </w:pPr>
            <w:r w:rsidRPr="00FE553C">
              <w:rPr>
                <w:sz w:val="26"/>
                <w:szCs w:val="26"/>
              </w:rPr>
              <w:t>K</w:t>
            </w:r>
          </w:p>
        </w:tc>
        <w:tc>
          <w:tcPr>
            <w:tcW w:w="823" w:type="dxa"/>
          </w:tcPr>
          <w:p w:rsidR="00B601EA" w:rsidRPr="00FE553C" w:rsidRDefault="00B601EA" w:rsidP="00C12457">
            <w:pPr>
              <w:jc w:val="center"/>
              <w:rPr>
                <w:sz w:val="26"/>
                <w:szCs w:val="26"/>
              </w:rPr>
            </w:pPr>
            <w:r w:rsidRPr="00FE553C">
              <w:rPr>
                <w:sz w:val="26"/>
                <w:szCs w:val="26"/>
              </w:rPr>
              <w:t>L</w:t>
            </w:r>
          </w:p>
        </w:tc>
      </w:tr>
      <w:tr w:rsidR="00B601EA" w:rsidRPr="00FE553C" w:rsidTr="00B601EA">
        <w:trPr>
          <w:trHeight w:val="286"/>
        </w:trPr>
        <w:tc>
          <w:tcPr>
            <w:tcW w:w="2988" w:type="dxa"/>
          </w:tcPr>
          <w:p w:rsidR="00B601EA" w:rsidRPr="00FE553C" w:rsidRDefault="00B601EA" w:rsidP="00C12457">
            <w:pPr>
              <w:jc w:val="center"/>
              <w:rPr>
                <w:sz w:val="26"/>
                <w:szCs w:val="26"/>
              </w:rPr>
            </w:pPr>
            <w:r w:rsidRPr="00FE553C">
              <w:rPr>
                <w:sz w:val="26"/>
                <w:szCs w:val="26"/>
              </w:rPr>
              <w:t>3201-10000</w:t>
            </w:r>
          </w:p>
        </w:tc>
        <w:tc>
          <w:tcPr>
            <w:tcW w:w="900" w:type="dxa"/>
          </w:tcPr>
          <w:p w:rsidR="00B601EA" w:rsidRPr="00FE553C" w:rsidRDefault="00B601EA" w:rsidP="00C12457">
            <w:pPr>
              <w:jc w:val="center"/>
              <w:rPr>
                <w:sz w:val="26"/>
                <w:szCs w:val="26"/>
              </w:rPr>
            </w:pPr>
            <w:r w:rsidRPr="00FE553C">
              <w:rPr>
                <w:sz w:val="26"/>
                <w:szCs w:val="26"/>
              </w:rPr>
              <w:t>C</w:t>
            </w:r>
          </w:p>
        </w:tc>
        <w:tc>
          <w:tcPr>
            <w:tcW w:w="1080" w:type="dxa"/>
          </w:tcPr>
          <w:p w:rsidR="00B601EA" w:rsidRPr="00FE553C" w:rsidRDefault="00B601EA" w:rsidP="00C12457">
            <w:pPr>
              <w:jc w:val="center"/>
              <w:rPr>
                <w:sz w:val="26"/>
                <w:szCs w:val="26"/>
              </w:rPr>
            </w:pPr>
            <w:r w:rsidRPr="00FE553C">
              <w:rPr>
                <w:sz w:val="26"/>
                <w:szCs w:val="26"/>
              </w:rPr>
              <w:t>D</w:t>
            </w:r>
          </w:p>
        </w:tc>
        <w:tc>
          <w:tcPr>
            <w:tcW w:w="1080" w:type="dxa"/>
          </w:tcPr>
          <w:p w:rsidR="00B601EA" w:rsidRPr="00FE553C" w:rsidRDefault="00B601EA" w:rsidP="00C12457">
            <w:pPr>
              <w:jc w:val="center"/>
              <w:rPr>
                <w:sz w:val="26"/>
                <w:szCs w:val="26"/>
              </w:rPr>
            </w:pPr>
            <w:r w:rsidRPr="00FE553C">
              <w:rPr>
                <w:sz w:val="26"/>
                <w:szCs w:val="26"/>
              </w:rPr>
              <w:t>F</w:t>
            </w:r>
          </w:p>
        </w:tc>
        <w:tc>
          <w:tcPr>
            <w:tcW w:w="1078" w:type="dxa"/>
          </w:tcPr>
          <w:p w:rsidR="00B601EA" w:rsidRPr="00FE553C" w:rsidRDefault="00B601EA" w:rsidP="00C12457">
            <w:pPr>
              <w:jc w:val="center"/>
              <w:rPr>
                <w:sz w:val="26"/>
                <w:szCs w:val="26"/>
              </w:rPr>
            </w:pPr>
            <w:r w:rsidRPr="00FE553C">
              <w:rPr>
                <w:sz w:val="26"/>
                <w:szCs w:val="26"/>
              </w:rPr>
              <w:t>G</w:t>
            </w:r>
          </w:p>
        </w:tc>
        <w:tc>
          <w:tcPr>
            <w:tcW w:w="902" w:type="dxa"/>
          </w:tcPr>
          <w:p w:rsidR="00B601EA" w:rsidRPr="00FE553C" w:rsidRDefault="00B601EA" w:rsidP="00C12457">
            <w:pPr>
              <w:jc w:val="center"/>
              <w:rPr>
                <w:sz w:val="26"/>
                <w:szCs w:val="26"/>
              </w:rPr>
            </w:pPr>
            <w:r w:rsidRPr="00FE553C">
              <w:rPr>
                <w:sz w:val="26"/>
                <w:szCs w:val="26"/>
              </w:rPr>
              <w:t>J</w:t>
            </w:r>
          </w:p>
        </w:tc>
        <w:tc>
          <w:tcPr>
            <w:tcW w:w="720" w:type="dxa"/>
          </w:tcPr>
          <w:p w:rsidR="00B601EA" w:rsidRPr="00FE553C" w:rsidRDefault="00B601EA" w:rsidP="00C12457">
            <w:pPr>
              <w:jc w:val="center"/>
              <w:rPr>
                <w:sz w:val="26"/>
                <w:szCs w:val="26"/>
              </w:rPr>
            </w:pPr>
            <w:r w:rsidRPr="00FE553C">
              <w:rPr>
                <w:sz w:val="26"/>
                <w:szCs w:val="26"/>
              </w:rPr>
              <w:t>L</w:t>
            </w:r>
          </w:p>
        </w:tc>
        <w:tc>
          <w:tcPr>
            <w:tcW w:w="823" w:type="dxa"/>
          </w:tcPr>
          <w:p w:rsidR="00B601EA" w:rsidRPr="00FE553C" w:rsidRDefault="00B601EA" w:rsidP="00C12457">
            <w:pPr>
              <w:jc w:val="center"/>
              <w:rPr>
                <w:sz w:val="26"/>
                <w:szCs w:val="26"/>
              </w:rPr>
            </w:pPr>
            <w:r w:rsidRPr="00FE553C">
              <w:rPr>
                <w:sz w:val="26"/>
                <w:szCs w:val="26"/>
              </w:rPr>
              <w:t>M</w:t>
            </w:r>
          </w:p>
        </w:tc>
      </w:tr>
      <w:tr w:rsidR="00B601EA" w:rsidRPr="00FE553C" w:rsidTr="00B601EA">
        <w:trPr>
          <w:trHeight w:val="248"/>
        </w:trPr>
        <w:tc>
          <w:tcPr>
            <w:tcW w:w="2988" w:type="dxa"/>
          </w:tcPr>
          <w:p w:rsidR="00B601EA" w:rsidRPr="00FE553C" w:rsidRDefault="00B601EA" w:rsidP="00C12457">
            <w:pPr>
              <w:jc w:val="center"/>
              <w:rPr>
                <w:sz w:val="26"/>
                <w:szCs w:val="26"/>
              </w:rPr>
            </w:pPr>
            <w:r w:rsidRPr="00FE553C">
              <w:rPr>
                <w:sz w:val="26"/>
                <w:szCs w:val="26"/>
              </w:rPr>
              <w:t>10001-35000</w:t>
            </w:r>
          </w:p>
        </w:tc>
        <w:tc>
          <w:tcPr>
            <w:tcW w:w="900" w:type="dxa"/>
          </w:tcPr>
          <w:p w:rsidR="00B601EA" w:rsidRPr="00FE553C" w:rsidRDefault="00B601EA" w:rsidP="00C12457">
            <w:pPr>
              <w:jc w:val="center"/>
              <w:rPr>
                <w:sz w:val="26"/>
                <w:szCs w:val="26"/>
              </w:rPr>
            </w:pPr>
            <w:r w:rsidRPr="00FE553C">
              <w:rPr>
                <w:sz w:val="26"/>
                <w:szCs w:val="26"/>
              </w:rPr>
              <w:t>C</w:t>
            </w:r>
          </w:p>
        </w:tc>
        <w:tc>
          <w:tcPr>
            <w:tcW w:w="1080" w:type="dxa"/>
          </w:tcPr>
          <w:p w:rsidR="00B601EA" w:rsidRPr="00FE553C" w:rsidRDefault="00B601EA" w:rsidP="00C12457">
            <w:pPr>
              <w:jc w:val="center"/>
              <w:rPr>
                <w:sz w:val="26"/>
                <w:szCs w:val="26"/>
              </w:rPr>
            </w:pPr>
            <w:r w:rsidRPr="00FE553C">
              <w:rPr>
                <w:sz w:val="26"/>
                <w:szCs w:val="26"/>
              </w:rPr>
              <w:t>D</w:t>
            </w:r>
          </w:p>
        </w:tc>
        <w:tc>
          <w:tcPr>
            <w:tcW w:w="1080" w:type="dxa"/>
          </w:tcPr>
          <w:p w:rsidR="00B601EA" w:rsidRPr="00FE553C" w:rsidRDefault="00B601EA" w:rsidP="00C12457">
            <w:pPr>
              <w:jc w:val="center"/>
              <w:rPr>
                <w:sz w:val="26"/>
                <w:szCs w:val="26"/>
              </w:rPr>
            </w:pPr>
            <w:r w:rsidRPr="00FE553C">
              <w:rPr>
                <w:sz w:val="26"/>
                <w:szCs w:val="26"/>
              </w:rPr>
              <w:t>F</w:t>
            </w:r>
          </w:p>
        </w:tc>
        <w:tc>
          <w:tcPr>
            <w:tcW w:w="1078" w:type="dxa"/>
          </w:tcPr>
          <w:p w:rsidR="00B601EA" w:rsidRPr="00FE553C" w:rsidRDefault="00B601EA" w:rsidP="00C12457">
            <w:pPr>
              <w:jc w:val="center"/>
              <w:rPr>
                <w:sz w:val="26"/>
                <w:szCs w:val="26"/>
              </w:rPr>
            </w:pPr>
            <w:r w:rsidRPr="00FE553C">
              <w:rPr>
                <w:sz w:val="26"/>
                <w:szCs w:val="26"/>
              </w:rPr>
              <w:t>H</w:t>
            </w:r>
          </w:p>
        </w:tc>
        <w:tc>
          <w:tcPr>
            <w:tcW w:w="902" w:type="dxa"/>
          </w:tcPr>
          <w:p w:rsidR="00B601EA" w:rsidRPr="00FE553C" w:rsidRDefault="00B601EA" w:rsidP="00C12457">
            <w:pPr>
              <w:jc w:val="center"/>
              <w:rPr>
                <w:sz w:val="26"/>
                <w:szCs w:val="26"/>
              </w:rPr>
            </w:pPr>
            <w:r w:rsidRPr="00FE553C">
              <w:rPr>
                <w:sz w:val="26"/>
                <w:szCs w:val="26"/>
              </w:rPr>
              <w:t>K</w:t>
            </w:r>
          </w:p>
        </w:tc>
        <w:tc>
          <w:tcPr>
            <w:tcW w:w="720" w:type="dxa"/>
          </w:tcPr>
          <w:p w:rsidR="00B601EA" w:rsidRPr="00FE553C" w:rsidRDefault="00B601EA" w:rsidP="00C12457">
            <w:pPr>
              <w:jc w:val="center"/>
              <w:rPr>
                <w:sz w:val="26"/>
                <w:szCs w:val="26"/>
              </w:rPr>
            </w:pPr>
            <w:r w:rsidRPr="00FE553C">
              <w:rPr>
                <w:sz w:val="26"/>
                <w:szCs w:val="26"/>
              </w:rPr>
              <w:t>M</w:t>
            </w:r>
          </w:p>
        </w:tc>
        <w:tc>
          <w:tcPr>
            <w:tcW w:w="823" w:type="dxa"/>
          </w:tcPr>
          <w:p w:rsidR="00B601EA" w:rsidRPr="00FE553C" w:rsidRDefault="00B601EA" w:rsidP="00C12457">
            <w:pPr>
              <w:jc w:val="center"/>
              <w:rPr>
                <w:sz w:val="26"/>
                <w:szCs w:val="26"/>
              </w:rPr>
            </w:pPr>
            <w:r w:rsidRPr="00FE553C">
              <w:rPr>
                <w:sz w:val="26"/>
                <w:szCs w:val="26"/>
              </w:rPr>
              <w:t>N</w:t>
            </w:r>
          </w:p>
        </w:tc>
      </w:tr>
      <w:tr w:rsidR="00B601EA" w:rsidRPr="00FE553C" w:rsidTr="00B601EA">
        <w:trPr>
          <w:trHeight w:val="225"/>
        </w:trPr>
        <w:tc>
          <w:tcPr>
            <w:tcW w:w="2988" w:type="dxa"/>
          </w:tcPr>
          <w:p w:rsidR="00B601EA" w:rsidRPr="00FE553C" w:rsidRDefault="00B601EA" w:rsidP="00C12457">
            <w:pPr>
              <w:jc w:val="center"/>
              <w:rPr>
                <w:sz w:val="26"/>
                <w:szCs w:val="26"/>
              </w:rPr>
            </w:pPr>
            <w:r w:rsidRPr="00FE553C">
              <w:rPr>
                <w:sz w:val="26"/>
                <w:szCs w:val="26"/>
              </w:rPr>
              <w:t>35001-150000</w:t>
            </w:r>
          </w:p>
        </w:tc>
        <w:tc>
          <w:tcPr>
            <w:tcW w:w="900" w:type="dxa"/>
          </w:tcPr>
          <w:p w:rsidR="00B601EA" w:rsidRPr="00FE553C" w:rsidRDefault="00B601EA" w:rsidP="00C12457">
            <w:pPr>
              <w:jc w:val="center"/>
              <w:rPr>
                <w:sz w:val="26"/>
                <w:szCs w:val="26"/>
              </w:rPr>
            </w:pPr>
            <w:r w:rsidRPr="00FE553C">
              <w:rPr>
                <w:sz w:val="26"/>
                <w:szCs w:val="26"/>
              </w:rPr>
              <w:t>D</w:t>
            </w:r>
          </w:p>
        </w:tc>
        <w:tc>
          <w:tcPr>
            <w:tcW w:w="1080" w:type="dxa"/>
          </w:tcPr>
          <w:p w:rsidR="00B601EA" w:rsidRPr="00FE553C" w:rsidRDefault="00B601EA" w:rsidP="00C12457">
            <w:pPr>
              <w:jc w:val="center"/>
              <w:rPr>
                <w:sz w:val="26"/>
                <w:szCs w:val="26"/>
              </w:rPr>
            </w:pPr>
            <w:r w:rsidRPr="00FE553C">
              <w:rPr>
                <w:sz w:val="26"/>
                <w:szCs w:val="26"/>
              </w:rPr>
              <w:t>E</w:t>
            </w:r>
          </w:p>
        </w:tc>
        <w:tc>
          <w:tcPr>
            <w:tcW w:w="1080" w:type="dxa"/>
          </w:tcPr>
          <w:p w:rsidR="00B601EA" w:rsidRPr="00FE553C" w:rsidRDefault="00B601EA" w:rsidP="00C12457">
            <w:pPr>
              <w:jc w:val="center"/>
              <w:rPr>
                <w:sz w:val="26"/>
                <w:szCs w:val="26"/>
              </w:rPr>
            </w:pPr>
            <w:r w:rsidRPr="00FE553C">
              <w:rPr>
                <w:sz w:val="26"/>
                <w:szCs w:val="26"/>
              </w:rPr>
              <w:t>G</w:t>
            </w:r>
          </w:p>
        </w:tc>
        <w:tc>
          <w:tcPr>
            <w:tcW w:w="1078" w:type="dxa"/>
          </w:tcPr>
          <w:p w:rsidR="00B601EA" w:rsidRPr="00FE553C" w:rsidRDefault="00B601EA" w:rsidP="00C12457">
            <w:pPr>
              <w:jc w:val="center"/>
              <w:rPr>
                <w:sz w:val="26"/>
                <w:szCs w:val="26"/>
              </w:rPr>
            </w:pPr>
            <w:r w:rsidRPr="00FE553C">
              <w:rPr>
                <w:sz w:val="26"/>
                <w:szCs w:val="26"/>
              </w:rPr>
              <w:t>J</w:t>
            </w:r>
          </w:p>
        </w:tc>
        <w:tc>
          <w:tcPr>
            <w:tcW w:w="902" w:type="dxa"/>
          </w:tcPr>
          <w:p w:rsidR="00B601EA" w:rsidRPr="00FE553C" w:rsidRDefault="00B601EA" w:rsidP="00C12457">
            <w:pPr>
              <w:jc w:val="center"/>
              <w:rPr>
                <w:sz w:val="26"/>
                <w:szCs w:val="26"/>
              </w:rPr>
            </w:pPr>
            <w:r w:rsidRPr="00FE553C">
              <w:rPr>
                <w:sz w:val="26"/>
                <w:szCs w:val="26"/>
              </w:rPr>
              <w:t>L</w:t>
            </w:r>
          </w:p>
        </w:tc>
        <w:tc>
          <w:tcPr>
            <w:tcW w:w="720" w:type="dxa"/>
          </w:tcPr>
          <w:p w:rsidR="00B601EA" w:rsidRPr="00FE553C" w:rsidRDefault="00B601EA" w:rsidP="00C12457">
            <w:pPr>
              <w:jc w:val="center"/>
              <w:rPr>
                <w:sz w:val="26"/>
                <w:szCs w:val="26"/>
              </w:rPr>
            </w:pPr>
            <w:r w:rsidRPr="00FE553C">
              <w:rPr>
                <w:sz w:val="26"/>
                <w:szCs w:val="26"/>
              </w:rPr>
              <w:t>N</w:t>
            </w:r>
          </w:p>
        </w:tc>
        <w:tc>
          <w:tcPr>
            <w:tcW w:w="823" w:type="dxa"/>
          </w:tcPr>
          <w:p w:rsidR="00B601EA" w:rsidRPr="00FE553C" w:rsidRDefault="00B601EA" w:rsidP="00C12457">
            <w:pPr>
              <w:jc w:val="center"/>
              <w:rPr>
                <w:sz w:val="26"/>
                <w:szCs w:val="26"/>
              </w:rPr>
            </w:pPr>
            <w:r w:rsidRPr="00FE553C">
              <w:rPr>
                <w:sz w:val="26"/>
                <w:szCs w:val="26"/>
              </w:rPr>
              <w:t>P</w:t>
            </w:r>
          </w:p>
        </w:tc>
      </w:tr>
      <w:tr w:rsidR="00B601EA" w:rsidRPr="00FE553C" w:rsidTr="00B601EA">
        <w:trPr>
          <w:trHeight w:val="342"/>
        </w:trPr>
        <w:tc>
          <w:tcPr>
            <w:tcW w:w="2988" w:type="dxa"/>
          </w:tcPr>
          <w:p w:rsidR="00B601EA" w:rsidRPr="00FE553C" w:rsidRDefault="00B601EA" w:rsidP="00C12457">
            <w:pPr>
              <w:jc w:val="center"/>
              <w:rPr>
                <w:sz w:val="26"/>
                <w:szCs w:val="26"/>
              </w:rPr>
            </w:pPr>
            <w:r w:rsidRPr="00FE553C">
              <w:rPr>
                <w:sz w:val="26"/>
                <w:szCs w:val="26"/>
              </w:rPr>
              <w:t>50001-500000</w:t>
            </w:r>
          </w:p>
        </w:tc>
        <w:tc>
          <w:tcPr>
            <w:tcW w:w="900" w:type="dxa"/>
          </w:tcPr>
          <w:p w:rsidR="00B601EA" w:rsidRPr="00FE553C" w:rsidRDefault="00B601EA" w:rsidP="00C12457">
            <w:pPr>
              <w:jc w:val="center"/>
              <w:rPr>
                <w:sz w:val="26"/>
                <w:szCs w:val="26"/>
              </w:rPr>
            </w:pPr>
            <w:r w:rsidRPr="00FE553C">
              <w:rPr>
                <w:sz w:val="26"/>
                <w:szCs w:val="26"/>
              </w:rPr>
              <w:t>D</w:t>
            </w:r>
          </w:p>
        </w:tc>
        <w:tc>
          <w:tcPr>
            <w:tcW w:w="1080" w:type="dxa"/>
          </w:tcPr>
          <w:p w:rsidR="00B601EA" w:rsidRPr="00FE553C" w:rsidRDefault="00B601EA" w:rsidP="00C12457">
            <w:pPr>
              <w:jc w:val="center"/>
              <w:rPr>
                <w:sz w:val="26"/>
                <w:szCs w:val="26"/>
              </w:rPr>
            </w:pPr>
            <w:r w:rsidRPr="00FE553C">
              <w:rPr>
                <w:sz w:val="26"/>
                <w:szCs w:val="26"/>
              </w:rPr>
              <w:t>E</w:t>
            </w:r>
          </w:p>
        </w:tc>
        <w:tc>
          <w:tcPr>
            <w:tcW w:w="1080" w:type="dxa"/>
          </w:tcPr>
          <w:p w:rsidR="00B601EA" w:rsidRPr="00FE553C" w:rsidRDefault="00B601EA" w:rsidP="00C12457">
            <w:pPr>
              <w:jc w:val="center"/>
              <w:rPr>
                <w:sz w:val="26"/>
                <w:szCs w:val="26"/>
              </w:rPr>
            </w:pPr>
            <w:r w:rsidRPr="00FE553C">
              <w:rPr>
                <w:sz w:val="26"/>
                <w:szCs w:val="26"/>
              </w:rPr>
              <w:t>G</w:t>
            </w:r>
          </w:p>
        </w:tc>
        <w:tc>
          <w:tcPr>
            <w:tcW w:w="1078" w:type="dxa"/>
          </w:tcPr>
          <w:p w:rsidR="00B601EA" w:rsidRPr="00FE553C" w:rsidRDefault="00B601EA" w:rsidP="00C12457">
            <w:pPr>
              <w:jc w:val="center"/>
              <w:rPr>
                <w:sz w:val="26"/>
                <w:szCs w:val="26"/>
              </w:rPr>
            </w:pPr>
            <w:r w:rsidRPr="00FE553C">
              <w:rPr>
                <w:sz w:val="26"/>
                <w:szCs w:val="26"/>
              </w:rPr>
              <w:t>J</w:t>
            </w:r>
          </w:p>
        </w:tc>
        <w:tc>
          <w:tcPr>
            <w:tcW w:w="902" w:type="dxa"/>
          </w:tcPr>
          <w:p w:rsidR="00B601EA" w:rsidRPr="00FE553C" w:rsidRDefault="00B601EA" w:rsidP="00C12457">
            <w:pPr>
              <w:jc w:val="center"/>
              <w:rPr>
                <w:sz w:val="26"/>
                <w:szCs w:val="26"/>
              </w:rPr>
            </w:pPr>
            <w:r w:rsidRPr="00FE553C">
              <w:rPr>
                <w:sz w:val="26"/>
                <w:szCs w:val="26"/>
              </w:rPr>
              <w:t>M</w:t>
            </w:r>
          </w:p>
        </w:tc>
        <w:tc>
          <w:tcPr>
            <w:tcW w:w="720" w:type="dxa"/>
          </w:tcPr>
          <w:p w:rsidR="00B601EA" w:rsidRPr="00FE553C" w:rsidRDefault="00B601EA" w:rsidP="00C12457">
            <w:pPr>
              <w:jc w:val="center"/>
              <w:rPr>
                <w:sz w:val="26"/>
                <w:szCs w:val="26"/>
              </w:rPr>
            </w:pPr>
            <w:r w:rsidRPr="00FE553C">
              <w:rPr>
                <w:sz w:val="26"/>
                <w:szCs w:val="26"/>
              </w:rPr>
              <w:t>P</w:t>
            </w:r>
          </w:p>
        </w:tc>
        <w:tc>
          <w:tcPr>
            <w:tcW w:w="823" w:type="dxa"/>
          </w:tcPr>
          <w:p w:rsidR="00B601EA" w:rsidRPr="00FE553C" w:rsidRDefault="00B601EA" w:rsidP="00C12457">
            <w:pPr>
              <w:jc w:val="center"/>
              <w:rPr>
                <w:sz w:val="26"/>
                <w:szCs w:val="26"/>
              </w:rPr>
            </w:pPr>
            <w:r w:rsidRPr="00FE553C">
              <w:rPr>
                <w:sz w:val="26"/>
                <w:szCs w:val="26"/>
              </w:rPr>
              <w:t>Q</w:t>
            </w:r>
          </w:p>
        </w:tc>
      </w:tr>
      <w:tr w:rsidR="00B601EA" w:rsidRPr="00FE553C" w:rsidTr="00B601EA">
        <w:trPr>
          <w:trHeight w:val="262"/>
        </w:trPr>
        <w:tc>
          <w:tcPr>
            <w:tcW w:w="2988" w:type="dxa"/>
          </w:tcPr>
          <w:p w:rsidR="00B601EA" w:rsidRPr="00FE553C" w:rsidRDefault="00B601EA" w:rsidP="00C12457">
            <w:pPr>
              <w:jc w:val="center"/>
              <w:rPr>
                <w:sz w:val="26"/>
                <w:szCs w:val="26"/>
              </w:rPr>
            </w:pPr>
            <w:r w:rsidRPr="00FE553C">
              <w:rPr>
                <w:sz w:val="26"/>
                <w:szCs w:val="26"/>
              </w:rPr>
              <w:t xml:space="preserve">500001 </w:t>
            </w:r>
            <w:proofErr w:type="spellStart"/>
            <w:r w:rsidRPr="00FE553C">
              <w:rPr>
                <w:sz w:val="26"/>
                <w:szCs w:val="26"/>
              </w:rPr>
              <w:t>and</w:t>
            </w:r>
            <w:proofErr w:type="spellEnd"/>
            <w:r w:rsidRPr="00FE553C">
              <w:rPr>
                <w:sz w:val="26"/>
                <w:szCs w:val="26"/>
              </w:rPr>
              <w:t xml:space="preserve"> </w:t>
            </w:r>
            <w:proofErr w:type="spellStart"/>
            <w:r w:rsidRPr="00FE553C">
              <w:rPr>
                <w:sz w:val="26"/>
                <w:szCs w:val="26"/>
              </w:rPr>
              <w:t>above</w:t>
            </w:r>
            <w:proofErr w:type="spellEnd"/>
          </w:p>
        </w:tc>
        <w:tc>
          <w:tcPr>
            <w:tcW w:w="900" w:type="dxa"/>
          </w:tcPr>
          <w:p w:rsidR="00B601EA" w:rsidRPr="00FE553C" w:rsidRDefault="00B601EA" w:rsidP="00C12457">
            <w:pPr>
              <w:jc w:val="center"/>
              <w:rPr>
                <w:sz w:val="26"/>
                <w:szCs w:val="26"/>
              </w:rPr>
            </w:pPr>
            <w:r w:rsidRPr="00FE553C">
              <w:rPr>
                <w:sz w:val="26"/>
                <w:szCs w:val="26"/>
              </w:rPr>
              <w:t>D</w:t>
            </w:r>
          </w:p>
        </w:tc>
        <w:tc>
          <w:tcPr>
            <w:tcW w:w="1080" w:type="dxa"/>
          </w:tcPr>
          <w:p w:rsidR="00B601EA" w:rsidRPr="00FE553C" w:rsidRDefault="00B601EA" w:rsidP="00C12457">
            <w:pPr>
              <w:jc w:val="center"/>
              <w:rPr>
                <w:sz w:val="26"/>
                <w:szCs w:val="26"/>
              </w:rPr>
            </w:pPr>
            <w:r w:rsidRPr="00FE553C">
              <w:rPr>
                <w:sz w:val="26"/>
                <w:szCs w:val="26"/>
              </w:rPr>
              <w:t>E</w:t>
            </w:r>
          </w:p>
        </w:tc>
        <w:tc>
          <w:tcPr>
            <w:tcW w:w="1080" w:type="dxa"/>
          </w:tcPr>
          <w:p w:rsidR="00B601EA" w:rsidRPr="00FE553C" w:rsidRDefault="00B601EA" w:rsidP="00C12457">
            <w:pPr>
              <w:jc w:val="center"/>
              <w:rPr>
                <w:sz w:val="26"/>
                <w:szCs w:val="26"/>
              </w:rPr>
            </w:pPr>
            <w:r w:rsidRPr="00FE553C">
              <w:rPr>
                <w:sz w:val="26"/>
                <w:szCs w:val="26"/>
              </w:rPr>
              <w:t>H</w:t>
            </w:r>
          </w:p>
        </w:tc>
        <w:tc>
          <w:tcPr>
            <w:tcW w:w="1078" w:type="dxa"/>
          </w:tcPr>
          <w:p w:rsidR="00B601EA" w:rsidRPr="00FE553C" w:rsidRDefault="00B601EA" w:rsidP="00C12457">
            <w:pPr>
              <w:jc w:val="center"/>
              <w:rPr>
                <w:sz w:val="26"/>
                <w:szCs w:val="26"/>
              </w:rPr>
            </w:pPr>
            <w:r w:rsidRPr="00FE553C">
              <w:rPr>
                <w:sz w:val="26"/>
                <w:szCs w:val="26"/>
              </w:rPr>
              <w:t>K</w:t>
            </w:r>
          </w:p>
        </w:tc>
        <w:tc>
          <w:tcPr>
            <w:tcW w:w="902" w:type="dxa"/>
          </w:tcPr>
          <w:p w:rsidR="00B601EA" w:rsidRPr="00FE553C" w:rsidRDefault="00B601EA" w:rsidP="00C12457">
            <w:pPr>
              <w:jc w:val="center"/>
              <w:rPr>
                <w:sz w:val="26"/>
                <w:szCs w:val="26"/>
              </w:rPr>
            </w:pPr>
            <w:r w:rsidRPr="00FE553C">
              <w:rPr>
                <w:sz w:val="26"/>
                <w:szCs w:val="26"/>
              </w:rPr>
              <w:t>N</w:t>
            </w:r>
          </w:p>
        </w:tc>
        <w:tc>
          <w:tcPr>
            <w:tcW w:w="720" w:type="dxa"/>
          </w:tcPr>
          <w:p w:rsidR="00B601EA" w:rsidRPr="00FE553C" w:rsidRDefault="00B601EA" w:rsidP="00C12457">
            <w:pPr>
              <w:jc w:val="center"/>
              <w:rPr>
                <w:sz w:val="26"/>
                <w:szCs w:val="26"/>
              </w:rPr>
            </w:pPr>
            <w:r w:rsidRPr="00FE553C">
              <w:rPr>
                <w:sz w:val="26"/>
                <w:szCs w:val="26"/>
              </w:rPr>
              <w:t>Q</w:t>
            </w:r>
          </w:p>
        </w:tc>
        <w:tc>
          <w:tcPr>
            <w:tcW w:w="823" w:type="dxa"/>
          </w:tcPr>
          <w:p w:rsidR="00B601EA" w:rsidRPr="00FE553C" w:rsidRDefault="00B601EA" w:rsidP="00C12457">
            <w:pPr>
              <w:jc w:val="center"/>
              <w:rPr>
                <w:sz w:val="26"/>
                <w:szCs w:val="26"/>
              </w:rPr>
            </w:pPr>
            <w:r w:rsidRPr="00FE553C">
              <w:rPr>
                <w:sz w:val="26"/>
                <w:szCs w:val="26"/>
              </w:rPr>
              <w:t>R</w:t>
            </w:r>
          </w:p>
        </w:tc>
      </w:tr>
    </w:tbl>
    <w:p w:rsidR="00B601EA" w:rsidRDefault="00B601EA" w:rsidP="00B601EA">
      <w:pPr>
        <w:ind w:firstLine="709"/>
        <w:jc w:val="both"/>
        <w:rPr>
          <w:sz w:val="28"/>
          <w:szCs w:val="28"/>
          <w:lang w:val="en-US"/>
        </w:rPr>
      </w:pPr>
    </w:p>
    <w:p w:rsidR="00B601EA" w:rsidRPr="000239FD" w:rsidRDefault="00B601EA" w:rsidP="00B601EA">
      <w:pPr>
        <w:ind w:firstLine="709"/>
        <w:jc w:val="both"/>
        <w:rPr>
          <w:sz w:val="28"/>
          <w:szCs w:val="28"/>
          <w:lang w:val="en-US"/>
        </w:rPr>
      </w:pPr>
      <w:r w:rsidRPr="000239FD">
        <w:rPr>
          <w:sz w:val="28"/>
          <w:szCs w:val="28"/>
          <w:lang w:val="en-US"/>
        </w:rPr>
        <w:t>The basic for application is level of control of II.</w:t>
      </w:r>
    </w:p>
    <w:p w:rsidR="00B601EA" w:rsidRPr="000239FD" w:rsidRDefault="00B601EA" w:rsidP="00B601EA">
      <w:pPr>
        <w:ind w:firstLine="709"/>
        <w:jc w:val="both"/>
        <w:rPr>
          <w:sz w:val="28"/>
          <w:szCs w:val="28"/>
          <w:lang w:val="en-US"/>
        </w:rPr>
      </w:pPr>
      <w:r w:rsidRPr="000239FD">
        <w:rPr>
          <w:sz w:val="28"/>
          <w:szCs w:val="28"/>
          <w:lang w:val="en-US"/>
        </w:rPr>
        <w:t>Level of III apply, if application of level by I or II is unreasonable because of cost of control or acceptance of a lot of products from shares of defective units of more AQL does not cause essential losses.</w:t>
      </w:r>
    </w:p>
    <w:p w:rsidR="00B601EA" w:rsidRPr="000239FD" w:rsidRDefault="00B601EA" w:rsidP="00B601EA">
      <w:pPr>
        <w:ind w:firstLine="709"/>
        <w:jc w:val="both"/>
        <w:rPr>
          <w:sz w:val="28"/>
          <w:szCs w:val="28"/>
          <w:lang w:val="en-US"/>
        </w:rPr>
      </w:pPr>
      <w:r w:rsidRPr="000239FD">
        <w:rPr>
          <w:sz w:val="28"/>
          <w:szCs w:val="28"/>
          <w:lang w:val="en-US"/>
        </w:rPr>
        <w:t>Special levels S-1, S-2, S-3, S-4 apply, if small samples (for example, in case of carrying out destroying tests) are necessary, and acceptance of a great risk is reasonable.</w:t>
      </w:r>
    </w:p>
    <w:p w:rsidR="00B601EA" w:rsidRPr="000239FD" w:rsidRDefault="00B601EA" w:rsidP="00B601EA">
      <w:pPr>
        <w:ind w:firstLine="709"/>
        <w:jc w:val="both"/>
        <w:rPr>
          <w:sz w:val="28"/>
          <w:szCs w:val="28"/>
          <w:lang w:val="en-US"/>
        </w:rPr>
      </w:pPr>
      <w:r w:rsidRPr="000239FD">
        <w:rPr>
          <w:sz w:val="28"/>
          <w:szCs w:val="28"/>
          <w:lang w:val="en-US"/>
        </w:rPr>
        <w:t>Level of control should be defined for separate groups of products by interested parties (the supplier - the consumer) or is established in the corresponding specifications and technical documentation.</w:t>
      </w:r>
    </w:p>
    <w:p w:rsidR="00C12457" w:rsidRDefault="00C12457" w:rsidP="00B601EA">
      <w:pPr>
        <w:ind w:firstLine="709"/>
        <w:jc w:val="both"/>
        <w:rPr>
          <w:b/>
          <w:sz w:val="28"/>
          <w:szCs w:val="28"/>
          <w:lang w:val="en-US"/>
        </w:rPr>
      </w:pPr>
    </w:p>
    <w:p w:rsidR="00B601EA" w:rsidRPr="000239FD" w:rsidRDefault="00B601EA" w:rsidP="00B601EA">
      <w:pPr>
        <w:ind w:firstLine="709"/>
        <w:jc w:val="both"/>
        <w:rPr>
          <w:sz w:val="28"/>
          <w:szCs w:val="28"/>
          <w:lang w:val="en-US"/>
        </w:rPr>
      </w:pPr>
      <w:r w:rsidRPr="00CE098F">
        <w:rPr>
          <w:b/>
          <w:sz w:val="28"/>
          <w:szCs w:val="28"/>
          <w:lang w:val="en-US"/>
        </w:rPr>
        <w:t>2</w:t>
      </w:r>
      <w:r w:rsidRPr="00CE098F">
        <w:rPr>
          <w:b/>
          <w:bCs/>
          <w:sz w:val="28"/>
          <w:szCs w:val="28"/>
          <w:lang w:val="en-US"/>
        </w:rPr>
        <w:t xml:space="preserve"> Types of</w:t>
      </w:r>
      <w:r w:rsidRPr="000239FD">
        <w:rPr>
          <w:b/>
          <w:bCs/>
          <w:sz w:val="28"/>
          <w:szCs w:val="28"/>
          <w:lang w:val="en-US"/>
        </w:rPr>
        <w:t xml:space="preserve"> plans of control</w:t>
      </w:r>
      <w:r w:rsidRPr="000239FD">
        <w:rPr>
          <w:sz w:val="28"/>
          <w:szCs w:val="28"/>
          <w:lang w:val="en-US"/>
        </w:rPr>
        <w:t>.</w:t>
      </w:r>
    </w:p>
    <w:p w:rsidR="00B601EA" w:rsidRPr="000239FD" w:rsidRDefault="00B601EA" w:rsidP="00B601EA">
      <w:pPr>
        <w:ind w:firstLine="709"/>
        <w:jc w:val="both"/>
        <w:rPr>
          <w:sz w:val="28"/>
          <w:szCs w:val="28"/>
          <w:lang w:val="en-US"/>
        </w:rPr>
      </w:pPr>
      <w:r w:rsidRPr="000239FD">
        <w:rPr>
          <w:sz w:val="28"/>
          <w:szCs w:val="28"/>
          <w:lang w:val="en-US"/>
        </w:rPr>
        <w:t>Distinguish the following types of plans of control: one-stage, two-level, multistage and consecutive.</w:t>
      </w:r>
    </w:p>
    <w:p w:rsidR="00B601EA" w:rsidRPr="000239FD" w:rsidRDefault="00B601EA" w:rsidP="00B601EA">
      <w:pPr>
        <w:ind w:firstLine="709"/>
        <w:jc w:val="both"/>
        <w:rPr>
          <w:sz w:val="28"/>
          <w:szCs w:val="28"/>
          <w:lang w:val="en-US"/>
        </w:rPr>
      </w:pPr>
      <w:r w:rsidRPr="000239FD">
        <w:rPr>
          <w:sz w:val="28"/>
          <w:szCs w:val="28"/>
          <w:lang w:val="en-US"/>
        </w:rPr>
        <w:t>One-stage plans are characterized by the greatest volume of sample, they should be applied in the following cases: cost of control of a product is small, duration of control is too long and the party cannot be detained till the completion of control.</w:t>
      </w:r>
    </w:p>
    <w:p w:rsidR="00B601EA" w:rsidRPr="000239FD" w:rsidRDefault="00B601EA" w:rsidP="00B601EA">
      <w:pPr>
        <w:ind w:firstLine="709"/>
        <w:jc w:val="both"/>
        <w:rPr>
          <w:sz w:val="28"/>
          <w:szCs w:val="28"/>
          <w:lang w:val="en-US"/>
        </w:rPr>
      </w:pPr>
      <w:r w:rsidRPr="000239FD">
        <w:rPr>
          <w:sz w:val="28"/>
          <w:szCs w:val="28"/>
          <w:lang w:val="en-US"/>
        </w:rPr>
        <w:lastRenderedPageBreak/>
        <w:t>Two-level plans are characterized by intermediate volume of sample (smaller, than in one-stage plans and big, than in multistage plans). These plans should be applied in case it is impossible to apply one-stage plans because of large volume of sample and multistage plans because of big duration.</w:t>
      </w:r>
    </w:p>
    <w:p w:rsidR="00B601EA" w:rsidRPr="000239FD" w:rsidRDefault="00B601EA" w:rsidP="00B601EA">
      <w:pPr>
        <w:ind w:firstLine="709"/>
        <w:jc w:val="both"/>
        <w:rPr>
          <w:sz w:val="28"/>
          <w:szCs w:val="28"/>
          <w:lang w:val="en-US"/>
        </w:rPr>
      </w:pPr>
      <w:r w:rsidRPr="000239FD">
        <w:rPr>
          <w:sz w:val="28"/>
          <w:szCs w:val="28"/>
          <w:lang w:val="en-US"/>
        </w:rPr>
        <w:t>Multistage plans are characterized by the smallest expected number of controllable products in this plan of control. These plans should be applied in case time necessary for selection and control of units of production, cost of test big is small, and.</w:t>
      </w:r>
    </w:p>
    <w:p w:rsidR="00B601EA" w:rsidRPr="000239FD" w:rsidRDefault="00B601EA" w:rsidP="00B601EA">
      <w:pPr>
        <w:ind w:firstLine="709"/>
        <w:jc w:val="both"/>
        <w:rPr>
          <w:sz w:val="28"/>
          <w:szCs w:val="28"/>
          <w:lang w:val="en-US"/>
        </w:rPr>
      </w:pPr>
      <w:r w:rsidRPr="000239FD">
        <w:rPr>
          <w:sz w:val="28"/>
          <w:szCs w:val="28"/>
          <w:lang w:val="en-US"/>
        </w:rPr>
        <w:t>Plans of consecutive control are recommended to be applied when for economic and technical reasons control small a vyborok and when repeated casual selection of the sample consisting of one unit of production, is not inconvenient, and selection cost small is necessary.</w:t>
      </w:r>
    </w:p>
    <w:p w:rsidR="00C12457" w:rsidRDefault="00C12457" w:rsidP="00B601EA">
      <w:pPr>
        <w:ind w:firstLine="709"/>
        <w:jc w:val="both"/>
        <w:rPr>
          <w:b/>
          <w:bCs/>
          <w:sz w:val="28"/>
          <w:szCs w:val="28"/>
          <w:lang w:val="en-US"/>
        </w:rPr>
      </w:pPr>
    </w:p>
    <w:p w:rsidR="00B601EA" w:rsidRPr="000239FD" w:rsidRDefault="00B601EA" w:rsidP="00B601EA">
      <w:pPr>
        <w:ind w:firstLine="709"/>
        <w:jc w:val="both"/>
        <w:rPr>
          <w:sz w:val="28"/>
          <w:szCs w:val="28"/>
          <w:lang w:val="en-US"/>
        </w:rPr>
      </w:pPr>
      <w:r w:rsidRPr="0012371C">
        <w:rPr>
          <w:b/>
          <w:bCs/>
          <w:sz w:val="28"/>
          <w:szCs w:val="28"/>
          <w:lang w:val="en-US"/>
        </w:rPr>
        <w:t>3</w:t>
      </w:r>
      <w:r w:rsidRPr="000239FD">
        <w:rPr>
          <w:b/>
          <w:bCs/>
          <w:sz w:val="28"/>
          <w:szCs w:val="28"/>
          <w:lang w:val="en-US"/>
        </w:rPr>
        <w:t xml:space="preserve"> Types of control</w:t>
      </w:r>
      <w:r w:rsidRPr="000239FD">
        <w:rPr>
          <w:sz w:val="28"/>
          <w:szCs w:val="28"/>
          <w:lang w:val="en-US"/>
        </w:rPr>
        <w:t>.</w:t>
      </w:r>
    </w:p>
    <w:p w:rsidR="00B601EA" w:rsidRPr="000239FD" w:rsidRDefault="00B601EA" w:rsidP="00B601EA">
      <w:pPr>
        <w:ind w:firstLine="709"/>
        <w:jc w:val="both"/>
        <w:rPr>
          <w:sz w:val="28"/>
          <w:szCs w:val="28"/>
          <w:lang w:val="en-US"/>
        </w:rPr>
      </w:pPr>
      <w:r w:rsidRPr="000239FD">
        <w:rPr>
          <w:sz w:val="28"/>
          <w:szCs w:val="28"/>
          <w:lang w:val="en-US"/>
        </w:rPr>
        <w:t>Distinguish the normal, strengthened and weakened control.</w:t>
      </w:r>
    </w:p>
    <w:p w:rsidR="00B601EA" w:rsidRPr="000239FD" w:rsidRDefault="00B601EA" w:rsidP="00B601EA">
      <w:pPr>
        <w:ind w:firstLine="709"/>
        <w:jc w:val="both"/>
        <w:rPr>
          <w:sz w:val="28"/>
          <w:szCs w:val="28"/>
          <w:lang w:val="en-US"/>
        </w:rPr>
      </w:pPr>
      <w:r w:rsidRPr="000239FD">
        <w:rPr>
          <w:sz w:val="28"/>
          <w:szCs w:val="28"/>
          <w:lang w:val="en-US"/>
        </w:rPr>
        <w:t xml:space="preserve">Normal control is a main type of control and is applied in all cases (if application of other type of control) is not stipulated until there will be conditions of transition to the strengthened or weakened control </w:t>
      </w:r>
    </w:p>
    <w:p w:rsidR="00B601EA" w:rsidRPr="000239FD" w:rsidRDefault="00B601EA" w:rsidP="00B601EA">
      <w:pPr>
        <w:ind w:firstLine="709"/>
        <w:jc w:val="both"/>
        <w:rPr>
          <w:sz w:val="28"/>
          <w:szCs w:val="28"/>
          <w:lang w:val="en-US"/>
        </w:rPr>
      </w:pPr>
      <w:r w:rsidRPr="000239FD">
        <w:rPr>
          <w:sz w:val="28"/>
          <w:szCs w:val="28"/>
          <w:lang w:val="en-US"/>
        </w:rPr>
        <w:t>Transition from normal control on the strengthened control.</w:t>
      </w:r>
    </w:p>
    <w:p w:rsidR="00B601EA" w:rsidRPr="000239FD" w:rsidRDefault="00B601EA" w:rsidP="00B601EA">
      <w:pPr>
        <w:ind w:firstLine="709"/>
        <w:jc w:val="both"/>
        <w:rPr>
          <w:sz w:val="28"/>
          <w:szCs w:val="28"/>
          <w:lang w:val="en-US"/>
        </w:rPr>
      </w:pPr>
      <w:r w:rsidRPr="000239FD">
        <w:rPr>
          <w:sz w:val="28"/>
          <w:szCs w:val="28"/>
          <w:lang w:val="en-US"/>
        </w:rPr>
        <w:t>If during normal control two of five consecutive parties are rejected, pass to the strengthened control.</w:t>
      </w:r>
    </w:p>
    <w:p w:rsidR="00B601EA" w:rsidRPr="000239FD" w:rsidRDefault="00B601EA" w:rsidP="00B601EA">
      <w:pPr>
        <w:ind w:firstLine="709"/>
        <w:jc w:val="both"/>
        <w:rPr>
          <w:sz w:val="28"/>
          <w:szCs w:val="28"/>
          <w:lang w:val="en-US"/>
        </w:rPr>
      </w:pPr>
      <w:r w:rsidRPr="000239FD">
        <w:rPr>
          <w:sz w:val="28"/>
          <w:szCs w:val="28"/>
          <w:lang w:val="en-US"/>
        </w:rPr>
        <w:t>The parties returned for control after their zabrakovaniye at the first presentation, do not consider.</w:t>
      </w:r>
    </w:p>
    <w:p w:rsidR="00B601EA" w:rsidRPr="000239FD" w:rsidRDefault="00B601EA" w:rsidP="00B601EA">
      <w:pPr>
        <w:ind w:firstLine="709"/>
        <w:jc w:val="both"/>
        <w:rPr>
          <w:sz w:val="28"/>
          <w:szCs w:val="28"/>
          <w:lang w:val="en-US"/>
        </w:rPr>
      </w:pPr>
      <w:r w:rsidRPr="000239FD">
        <w:rPr>
          <w:sz w:val="28"/>
          <w:szCs w:val="28"/>
          <w:lang w:val="en-US"/>
        </w:rPr>
        <w:t>If ten next parties (or other number of parties established by competent authority) is supervised by rules of the strengthened control, it is necessary to stop acceptance and to take measures for improvement of quality of controllable production.</w:t>
      </w:r>
    </w:p>
    <w:p w:rsidR="00B601EA" w:rsidRPr="000239FD" w:rsidRDefault="00B601EA" w:rsidP="00B601EA">
      <w:pPr>
        <w:ind w:firstLine="709"/>
        <w:jc w:val="both"/>
        <w:rPr>
          <w:sz w:val="28"/>
          <w:szCs w:val="28"/>
          <w:lang w:val="en-US"/>
        </w:rPr>
      </w:pPr>
      <w:r w:rsidRPr="000239FD">
        <w:rPr>
          <w:sz w:val="28"/>
          <w:szCs w:val="28"/>
          <w:lang w:val="en-US"/>
        </w:rPr>
        <w:t>Transition from the strengthened control on normal control.</w:t>
      </w:r>
    </w:p>
    <w:p w:rsidR="00B601EA" w:rsidRPr="000239FD" w:rsidRDefault="00B601EA" w:rsidP="00B601EA">
      <w:pPr>
        <w:ind w:firstLine="709"/>
        <w:jc w:val="both"/>
        <w:rPr>
          <w:sz w:val="28"/>
          <w:szCs w:val="28"/>
          <w:lang w:val="en-US"/>
        </w:rPr>
      </w:pPr>
      <w:r w:rsidRPr="000239FD">
        <w:rPr>
          <w:sz w:val="28"/>
          <w:szCs w:val="28"/>
          <w:lang w:val="en-US"/>
        </w:rPr>
        <w:t>If at the strengthened control five next parties are accepted, pass to normal control.</w:t>
      </w:r>
    </w:p>
    <w:p w:rsidR="00B601EA" w:rsidRPr="000239FD" w:rsidRDefault="00B601EA" w:rsidP="00B601EA">
      <w:pPr>
        <w:ind w:firstLine="709"/>
        <w:jc w:val="both"/>
        <w:rPr>
          <w:sz w:val="28"/>
          <w:szCs w:val="28"/>
          <w:lang w:val="en-US"/>
        </w:rPr>
      </w:pPr>
      <w:r w:rsidRPr="000239FD">
        <w:rPr>
          <w:sz w:val="28"/>
          <w:szCs w:val="28"/>
          <w:lang w:val="en-US"/>
        </w:rPr>
        <w:t>Transitions with normal on the weakened control.</w:t>
      </w:r>
    </w:p>
    <w:p w:rsidR="00B601EA" w:rsidRPr="000239FD" w:rsidRDefault="00B601EA" w:rsidP="00B601EA">
      <w:pPr>
        <w:ind w:firstLine="709"/>
        <w:jc w:val="both"/>
        <w:rPr>
          <w:sz w:val="28"/>
          <w:szCs w:val="28"/>
          <w:lang w:val="en-US"/>
        </w:rPr>
      </w:pPr>
      <w:r w:rsidRPr="000239FD">
        <w:rPr>
          <w:sz w:val="28"/>
          <w:szCs w:val="28"/>
          <w:lang w:val="en-US"/>
        </w:rPr>
        <w:t>From normal control to the weakened control pass, if the following conditions are satisfied:</w:t>
      </w:r>
    </w:p>
    <w:p w:rsidR="00B601EA" w:rsidRPr="000239FD" w:rsidRDefault="00B601EA" w:rsidP="00B601EA">
      <w:pPr>
        <w:ind w:firstLine="709"/>
        <w:jc w:val="both"/>
        <w:rPr>
          <w:sz w:val="28"/>
          <w:szCs w:val="28"/>
          <w:lang w:val="en-US"/>
        </w:rPr>
      </w:pPr>
      <w:r w:rsidRPr="000239FD">
        <w:rPr>
          <w:sz w:val="28"/>
          <w:szCs w:val="28"/>
          <w:lang w:val="en-US"/>
        </w:rPr>
        <w:t>- at normal control not less than ten consecutive parties were accepted;</w:t>
      </w:r>
    </w:p>
    <w:p w:rsidR="00B601EA" w:rsidRPr="000239FD" w:rsidRDefault="00B601EA" w:rsidP="00B601EA">
      <w:pPr>
        <w:ind w:firstLine="709"/>
        <w:jc w:val="both"/>
        <w:rPr>
          <w:sz w:val="28"/>
          <w:szCs w:val="28"/>
          <w:lang w:val="en-US"/>
        </w:rPr>
      </w:pPr>
      <w:r w:rsidRPr="000239FD">
        <w:rPr>
          <w:sz w:val="28"/>
          <w:szCs w:val="28"/>
          <w:lang w:val="en-US"/>
        </w:rPr>
        <w:t>total number of the defective products revealed at control of the last ten parties, does not exceed limiting number of defective products (</w:t>
      </w:r>
      <w:r w:rsidRPr="000239FD">
        <w:rPr>
          <w:sz w:val="28"/>
          <w:szCs w:val="28"/>
          <w:lang w:val="kk-KZ"/>
        </w:rPr>
        <w:t xml:space="preserve">GOST 18242 </w:t>
      </w:r>
      <w:r w:rsidRPr="000239FD">
        <w:rPr>
          <w:sz w:val="28"/>
          <w:szCs w:val="28"/>
          <w:lang w:val="en-US"/>
        </w:rPr>
        <w:t>tab. 2);</w:t>
      </w:r>
    </w:p>
    <w:p w:rsidR="00B601EA" w:rsidRPr="000239FD" w:rsidRDefault="00B601EA" w:rsidP="00B601EA">
      <w:pPr>
        <w:ind w:firstLine="709"/>
        <w:jc w:val="both"/>
        <w:rPr>
          <w:sz w:val="28"/>
          <w:szCs w:val="28"/>
          <w:lang w:val="en-US"/>
        </w:rPr>
      </w:pPr>
      <w:r w:rsidRPr="000239FD">
        <w:rPr>
          <w:sz w:val="28"/>
          <w:szCs w:val="28"/>
          <w:lang w:val="en-US"/>
        </w:rPr>
        <w:t>technological process is stable and output is rhythmical.</w:t>
      </w:r>
    </w:p>
    <w:p w:rsidR="00B601EA" w:rsidRPr="000239FD" w:rsidRDefault="00B601EA" w:rsidP="00B601EA">
      <w:pPr>
        <w:ind w:firstLine="709"/>
        <w:jc w:val="both"/>
        <w:rPr>
          <w:sz w:val="28"/>
          <w:szCs w:val="28"/>
          <w:lang w:val="en-US"/>
        </w:rPr>
      </w:pPr>
      <w:r w:rsidRPr="000239FD">
        <w:rPr>
          <w:sz w:val="28"/>
          <w:szCs w:val="28"/>
          <w:lang w:val="en-US"/>
        </w:rPr>
        <w:t>Transition from the weakened control on normal control.</w:t>
      </w:r>
    </w:p>
    <w:p w:rsidR="00B601EA" w:rsidRPr="000239FD" w:rsidRDefault="00B601EA" w:rsidP="00B601EA">
      <w:pPr>
        <w:ind w:firstLine="709"/>
        <w:jc w:val="both"/>
        <w:rPr>
          <w:sz w:val="28"/>
          <w:szCs w:val="28"/>
          <w:lang w:val="en-US"/>
        </w:rPr>
      </w:pPr>
      <w:r w:rsidRPr="000239FD">
        <w:rPr>
          <w:sz w:val="28"/>
          <w:szCs w:val="28"/>
          <w:lang w:val="en-US"/>
        </w:rPr>
        <w:t>From the weakened control pass to normal control if one of the following conditions is carried out at least:</w:t>
      </w:r>
    </w:p>
    <w:p w:rsidR="00B601EA" w:rsidRPr="000239FD" w:rsidRDefault="00B601EA" w:rsidP="00B601EA">
      <w:pPr>
        <w:ind w:firstLine="709"/>
        <w:jc w:val="both"/>
        <w:rPr>
          <w:sz w:val="28"/>
          <w:szCs w:val="28"/>
          <w:lang w:val="en-US"/>
        </w:rPr>
      </w:pPr>
      <w:r w:rsidRPr="000239FD">
        <w:rPr>
          <w:sz w:val="28"/>
          <w:szCs w:val="28"/>
          <w:lang w:val="en-US"/>
        </w:rPr>
        <w:t>- the next party is rejected at the first presentation;</w:t>
      </w:r>
    </w:p>
    <w:p w:rsidR="00B601EA" w:rsidRPr="000239FD" w:rsidRDefault="00B601EA" w:rsidP="00B601EA">
      <w:pPr>
        <w:ind w:firstLine="709"/>
        <w:jc w:val="both"/>
        <w:rPr>
          <w:sz w:val="28"/>
          <w:szCs w:val="28"/>
          <w:lang w:val="en-US"/>
        </w:rPr>
      </w:pPr>
      <w:r w:rsidRPr="000239FD">
        <w:rPr>
          <w:sz w:val="28"/>
          <w:szCs w:val="28"/>
          <w:lang w:val="en-US"/>
        </w:rPr>
        <w:t>- there are bases neither for acceptance, nor for a party zabrakovaniye, in that case the party should be accepted, but, since the following party, to apply normal control;</w:t>
      </w:r>
    </w:p>
    <w:p w:rsidR="00B601EA" w:rsidRPr="000239FD" w:rsidRDefault="00B601EA" w:rsidP="00B601EA">
      <w:pPr>
        <w:ind w:firstLine="709"/>
        <w:jc w:val="both"/>
        <w:rPr>
          <w:sz w:val="28"/>
          <w:szCs w:val="28"/>
          <w:lang w:val="en-US"/>
        </w:rPr>
      </w:pPr>
      <w:r w:rsidRPr="000239FD">
        <w:rPr>
          <w:sz w:val="28"/>
          <w:szCs w:val="28"/>
          <w:lang w:val="en-US"/>
        </w:rPr>
        <w:t>- change of technology or conditions of production;</w:t>
      </w:r>
    </w:p>
    <w:p w:rsidR="00B601EA" w:rsidRPr="000239FD" w:rsidRDefault="00B601EA" w:rsidP="00B601EA">
      <w:pPr>
        <w:ind w:firstLine="709"/>
        <w:jc w:val="both"/>
        <w:rPr>
          <w:sz w:val="28"/>
          <w:szCs w:val="28"/>
          <w:lang w:val="en-US"/>
        </w:rPr>
      </w:pPr>
      <w:r w:rsidRPr="000239FD">
        <w:rPr>
          <w:sz w:val="28"/>
          <w:szCs w:val="28"/>
          <w:lang w:val="en-US"/>
        </w:rPr>
        <w:lastRenderedPageBreak/>
        <w:t>- stability of technological process or rhythmical output are broken;</w:t>
      </w:r>
    </w:p>
    <w:p w:rsidR="00B601EA" w:rsidRPr="000239FD" w:rsidRDefault="00B601EA" w:rsidP="00B601EA">
      <w:pPr>
        <w:ind w:firstLine="709"/>
        <w:jc w:val="both"/>
        <w:rPr>
          <w:sz w:val="28"/>
          <w:szCs w:val="28"/>
          <w:lang w:val="en-US"/>
        </w:rPr>
      </w:pPr>
      <w:r w:rsidRPr="000239FD">
        <w:rPr>
          <w:sz w:val="28"/>
          <w:szCs w:val="28"/>
          <w:lang w:val="en-US"/>
        </w:rPr>
        <w:t>other conditions demand return of normal control.</w:t>
      </w:r>
    </w:p>
    <w:p w:rsidR="00B601EA" w:rsidRPr="000239FD" w:rsidRDefault="00B601EA" w:rsidP="00B601EA">
      <w:pPr>
        <w:ind w:firstLine="709"/>
        <w:jc w:val="both"/>
        <w:rPr>
          <w:sz w:val="28"/>
          <w:szCs w:val="28"/>
          <w:lang w:val="en-US"/>
        </w:rPr>
      </w:pPr>
      <w:r w:rsidRPr="000239FD">
        <w:rPr>
          <w:sz w:val="28"/>
          <w:szCs w:val="28"/>
          <w:lang w:val="en-US"/>
        </w:rPr>
        <w:t>The scheme of algorithm of updating of plans of control is presented in drawing 1</w:t>
      </w:r>
    </w:p>
    <w:p w:rsidR="00C12457" w:rsidRDefault="00C12457" w:rsidP="00B601EA">
      <w:pPr>
        <w:ind w:firstLine="709"/>
        <w:jc w:val="both"/>
        <w:rPr>
          <w:b/>
          <w:sz w:val="28"/>
          <w:szCs w:val="28"/>
          <w:lang w:val="en-US"/>
        </w:rPr>
      </w:pPr>
    </w:p>
    <w:p w:rsidR="00B601EA" w:rsidRPr="000239FD" w:rsidRDefault="00B601EA" w:rsidP="00B601EA">
      <w:pPr>
        <w:ind w:firstLine="709"/>
        <w:jc w:val="both"/>
        <w:rPr>
          <w:sz w:val="28"/>
          <w:szCs w:val="28"/>
          <w:lang w:val="en-US"/>
        </w:rPr>
      </w:pPr>
      <w:r w:rsidRPr="0012371C">
        <w:rPr>
          <w:b/>
          <w:sz w:val="28"/>
          <w:szCs w:val="28"/>
          <w:lang w:val="en-US"/>
        </w:rPr>
        <w:t>4</w:t>
      </w:r>
      <w:r w:rsidRPr="0012371C">
        <w:rPr>
          <w:b/>
          <w:bCs/>
          <w:sz w:val="28"/>
          <w:szCs w:val="28"/>
          <w:lang w:val="en-US"/>
        </w:rPr>
        <w:t xml:space="preserve"> Operative</w:t>
      </w:r>
      <w:r w:rsidRPr="000239FD">
        <w:rPr>
          <w:b/>
          <w:bCs/>
          <w:sz w:val="28"/>
          <w:szCs w:val="28"/>
          <w:lang w:val="en-US"/>
        </w:rPr>
        <w:t xml:space="preserve"> characteristic</w:t>
      </w:r>
      <w:r w:rsidRPr="000239FD">
        <w:rPr>
          <w:sz w:val="28"/>
          <w:szCs w:val="28"/>
          <w:lang w:val="en-US"/>
        </w:rPr>
        <w:t>.</w:t>
      </w:r>
    </w:p>
    <w:p w:rsidR="00B601EA" w:rsidRPr="000239FD" w:rsidRDefault="00B601EA" w:rsidP="00B601EA">
      <w:pPr>
        <w:ind w:firstLine="709"/>
        <w:jc w:val="both"/>
        <w:rPr>
          <w:sz w:val="28"/>
          <w:szCs w:val="28"/>
          <w:lang w:val="en-US"/>
        </w:rPr>
      </w:pPr>
      <w:r w:rsidRPr="000239FD">
        <w:rPr>
          <w:sz w:val="28"/>
          <w:szCs w:val="28"/>
          <w:lang w:val="en-US"/>
        </w:rPr>
        <w:t>The operative characteristic shows probability of acceptance of party depending on the valid share of defective units of production of this party.</w:t>
      </w:r>
    </w:p>
    <w:p w:rsidR="00B601EA" w:rsidRPr="000239FD" w:rsidRDefault="00B601EA" w:rsidP="00B601EA">
      <w:pPr>
        <w:ind w:firstLine="709"/>
        <w:jc w:val="both"/>
        <w:rPr>
          <w:sz w:val="28"/>
          <w:szCs w:val="28"/>
          <w:lang w:val="en-US"/>
        </w:rPr>
      </w:pPr>
      <w:r w:rsidRPr="000239FD">
        <w:rPr>
          <w:sz w:val="28"/>
          <w:szCs w:val="28"/>
          <w:lang w:val="en-US"/>
        </w:rPr>
        <w:t>The operative characteristic should be considered at a choice of the plan of control, especially in a case when the risk of the consumer and the supplier is important during separate acceptance.</w:t>
      </w:r>
    </w:p>
    <w:p w:rsidR="00B601EA" w:rsidRPr="000239FD" w:rsidRDefault="00B601EA" w:rsidP="00B601EA">
      <w:pPr>
        <w:ind w:firstLine="709"/>
        <w:jc w:val="both"/>
        <w:rPr>
          <w:sz w:val="28"/>
          <w:szCs w:val="28"/>
          <w:lang w:val="en-US"/>
        </w:rPr>
      </w:pPr>
      <w:r w:rsidRPr="000239FD">
        <w:rPr>
          <w:sz w:val="28"/>
          <w:szCs w:val="28"/>
          <w:lang w:val="en-US"/>
        </w:rPr>
        <w:t>In tab. 3-18 of GOST 18242 operative characteristics of one-stage plans of control are placed. For this code of volume of sample and this AQL value operative characteristics of one-stage, two-level and multistage plans of control will be identical.</w:t>
      </w:r>
    </w:p>
    <w:p w:rsidR="00B601EA" w:rsidRPr="000239FD" w:rsidRDefault="00B601EA" w:rsidP="00B601EA">
      <w:pPr>
        <w:ind w:firstLine="709"/>
        <w:jc w:val="both"/>
        <w:rPr>
          <w:sz w:val="28"/>
          <w:szCs w:val="28"/>
          <w:lang w:val="en-US"/>
        </w:rPr>
      </w:pPr>
      <w:r w:rsidRPr="000239FD">
        <w:rPr>
          <w:sz w:val="28"/>
          <w:szCs w:val="28"/>
          <w:lang w:val="en-US"/>
        </w:rPr>
        <w:t>The sizes defining the plan of control.</w:t>
      </w:r>
    </w:p>
    <w:p w:rsidR="00B601EA" w:rsidRPr="000239FD" w:rsidRDefault="00B601EA" w:rsidP="00B601EA">
      <w:pPr>
        <w:ind w:firstLine="709"/>
        <w:jc w:val="both"/>
        <w:rPr>
          <w:sz w:val="28"/>
          <w:szCs w:val="28"/>
          <w:lang w:val="en-US"/>
        </w:rPr>
      </w:pPr>
      <w:r w:rsidRPr="000239FD">
        <w:rPr>
          <w:sz w:val="28"/>
          <w:szCs w:val="28"/>
          <w:lang w:val="en-US"/>
        </w:rPr>
        <w:t>The plan of control is defined by the following sizes:</w:t>
      </w:r>
    </w:p>
    <w:p w:rsidR="00B601EA" w:rsidRPr="000239FD" w:rsidRDefault="00B601EA" w:rsidP="00B601EA">
      <w:pPr>
        <w:ind w:firstLine="709"/>
        <w:jc w:val="both"/>
        <w:rPr>
          <w:sz w:val="28"/>
          <w:szCs w:val="28"/>
          <w:lang w:val="en-US"/>
        </w:rPr>
      </w:pPr>
      <w:r w:rsidRPr="000239FD">
        <w:rPr>
          <w:sz w:val="28"/>
          <w:szCs w:val="28"/>
          <w:lang w:val="en-US"/>
        </w:rPr>
        <w:t>acceptance level of deficiency of AQL (see item 1.3);</w:t>
      </w:r>
    </w:p>
    <w:p w:rsidR="00B601EA" w:rsidRPr="000239FD" w:rsidRDefault="00B601EA" w:rsidP="00B601EA">
      <w:pPr>
        <w:ind w:firstLine="709"/>
        <w:jc w:val="both"/>
        <w:rPr>
          <w:sz w:val="28"/>
          <w:szCs w:val="28"/>
          <w:lang w:val="en-US"/>
        </w:rPr>
      </w:pPr>
      <w:r w:rsidRPr="000239FD">
        <w:rPr>
          <w:sz w:val="28"/>
          <w:szCs w:val="28"/>
          <w:lang w:val="en-US"/>
        </w:rPr>
        <w:t>rejection level of deficiency of LQ (GOST 15895-77);</w:t>
      </w:r>
    </w:p>
    <w:p w:rsidR="00B601EA" w:rsidRPr="000239FD" w:rsidRDefault="00B601EA" w:rsidP="00B601EA">
      <w:pPr>
        <w:ind w:firstLine="709"/>
        <w:jc w:val="both"/>
        <w:rPr>
          <w:sz w:val="28"/>
          <w:szCs w:val="28"/>
          <w:lang w:val="en-US"/>
        </w:rPr>
      </w:pPr>
      <w:r w:rsidRPr="000239FD">
        <w:rPr>
          <w:sz w:val="28"/>
          <w:szCs w:val="28"/>
          <w:lang w:val="en-US"/>
        </w:rPr>
        <w:t>limit of average target level of deficiency of AOQL;</w:t>
      </w:r>
    </w:p>
    <w:p w:rsidR="00B601EA" w:rsidRPr="000239FD" w:rsidRDefault="00B601EA" w:rsidP="00B601EA">
      <w:pPr>
        <w:ind w:firstLine="709"/>
        <w:jc w:val="both"/>
        <w:rPr>
          <w:sz w:val="28"/>
          <w:szCs w:val="28"/>
          <w:lang w:val="en-US"/>
        </w:rPr>
      </w:pPr>
      <w:r w:rsidRPr="000239FD">
        <w:rPr>
          <w:sz w:val="28"/>
          <w:szCs w:val="28"/>
          <w:lang w:val="en-US"/>
        </w:rPr>
        <w:t>average target level of deficiency of AOQ;</w:t>
      </w:r>
    </w:p>
    <w:p w:rsidR="00B601EA" w:rsidRPr="000239FD" w:rsidRDefault="00B601EA" w:rsidP="00B601EA">
      <w:pPr>
        <w:ind w:firstLine="709"/>
        <w:jc w:val="both"/>
        <w:rPr>
          <w:sz w:val="28"/>
          <w:szCs w:val="28"/>
          <w:lang w:val="en-US"/>
        </w:rPr>
      </w:pPr>
      <w:r w:rsidRPr="000239FD">
        <w:rPr>
          <w:sz w:val="28"/>
          <w:szCs w:val="28"/>
          <w:lang w:val="en-US"/>
        </w:rPr>
        <w:t>acceptance number Expert;</w:t>
      </w:r>
    </w:p>
    <w:p w:rsidR="00B601EA" w:rsidRPr="000239FD" w:rsidRDefault="00B601EA" w:rsidP="00B601EA">
      <w:pPr>
        <w:ind w:firstLine="709"/>
        <w:jc w:val="both"/>
        <w:rPr>
          <w:sz w:val="28"/>
          <w:szCs w:val="28"/>
          <w:lang w:val="en-US"/>
        </w:rPr>
      </w:pPr>
      <w:r w:rsidRPr="000239FD">
        <w:rPr>
          <w:sz w:val="28"/>
          <w:szCs w:val="28"/>
          <w:lang w:val="en-US"/>
        </w:rPr>
        <w:t>rejection number of Re.</w:t>
      </w:r>
    </w:p>
    <w:p w:rsidR="00B601EA" w:rsidRPr="000239FD" w:rsidRDefault="00B601EA" w:rsidP="00B601EA">
      <w:pPr>
        <w:ind w:firstLine="709"/>
        <w:jc w:val="both"/>
        <w:rPr>
          <w:sz w:val="28"/>
          <w:szCs w:val="28"/>
          <w:lang w:val="en-US"/>
        </w:rPr>
      </w:pPr>
      <w:r w:rsidRPr="000239FD">
        <w:rPr>
          <w:sz w:val="28"/>
          <w:szCs w:val="28"/>
          <w:lang w:val="en-US"/>
        </w:rPr>
        <w:t>Comparison of plans of control.</w:t>
      </w:r>
    </w:p>
    <w:p w:rsidR="00B601EA" w:rsidRPr="000239FD" w:rsidRDefault="00B601EA" w:rsidP="00B601EA">
      <w:pPr>
        <w:ind w:firstLine="709"/>
        <w:jc w:val="both"/>
        <w:rPr>
          <w:sz w:val="28"/>
          <w:szCs w:val="28"/>
          <w:lang w:val="en-US"/>
        </w:rPr>
      </w:pPr>
      <w:r w:rsidRPr="000239FD">
        <w:rPr>
          <w:sz w:val="28"/>
          <w:szCs w:val="28"/>
          <w:lang w:val="en-US"/>
        </w:rPr>
        <w:t>The average volume of sample of the two-level plan will be less than a volume of sample of the one-stage plan. The average volume of sample of the multistage plan will be less average volume of sample of the two-level plan</w:t>
      </w:r>
      <w:r w:rsidR="00C12457">
        <w:rPr>
          <w:sz w:val="28"/>
          <w:szCs w:val="28"/>
          <w:lang w:val="en-US"/>
        </w:rPr>
        <w:t>.</w:t>
      </w:r>
    </w:p>
    <w:p w:rsidR="00B601EA" w:rsidRPr="000239FD" w:rsidRDefault="00DD2DFB" w:rsidP="00B601EA">
      <w:pPr>
        <w:jc w:val="center"/>
        <w:rPr>
          <w:sz w:val="28"/>
          <w:szCs w:val="28"/>
          <w:u w:val="single"/>
        </w:rPr>
      </w:pPr>
      <w:r w:rsidRPr="00DD2DFB">
        <w:rPr>
          <w:sz w:val="28"/>
          <w:szCs w:val="28"/>
        </w:rPr>
      </w:r>
      <w:r w:rsidRPr="00DD2DFB">
        <w:rPr>
          <w:sz w:val="28"/>
          <w:szCs w:val="28"/>
        </w:rPr>
        <w:pict>
          <v:group id="_x0000_s1360" editas="canvas" style="width:522pt;height:580.8pt;mso-position-horizontal-relative:char;mso-position-vertical-relative:line" coordorigin="2475,1695" coordsize="6960,7744">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61" type="#_x0000_t75" style="position:absolute;left:2475;top:1695;width:6960;height:7744" o:preferrelative="f">
              <v:fill o:detectmouseclick="t"/>
              <v:path o:extrusionok="t" o:connecttype="none"/>
            </v:shape>
            <v:shapetype id="_x0000_t109" coordsize="21600,21600" o:spt="109" path="m,l,21600r21600,l21600,xe">
              <v:stroke joinstyle="miter"/>
              <v:path gradientshapeok="t" o:connecttype="rect"/>
            </v:shapetype>
            <v:shape id="_x0000_s1362" type="#_x0000_t109" style="position:absolute;left:5115;top:1815;width:1920;height:360">
              <v:textbox style="mso-next-textbox:#_x0000_s1362">
                <w:txbxContent>
                  <w:p w:rsidR="001B7C61" w:rsidRPr="0012371C" w:rsidRDefault="001B7C61" w:rsidP="00B601EA">
                    <w:pPr>
                      <w:jc w:val="center"/>
                    </w:pPr>
                    <w:proofErr w:type="spellStart"/>
                    <w:r w:rsidRPr="0012371C">
                      <w:t>Normal</w:t>
                    </w:r>
                    <w:proofErr w:type="spellEnd"/>
                    <w:r w:rsidRPr="0012371C">
                      <w:t xml:space="preserve"> </w:t>
                    </w:r>
                    <w:proofErr w:type="spellStart"/>
                    <w:r w:rsidRPr="0012371C">
                      <w:t>control</w:t>
                    </w:r>
                    <w:proofErr w:type="spellEnd"/>
                  </w:p>
                </w:txbxContent>
              </v:textbox>
            </v:shape>
            <v:shapetype id="_x0000_t110" coordsize="21600,21600" o:spt="110" path="m10800,l,10800,10800,21600,21600,10800xe">
              <v:stroke joinstyle="miter"/>
              <v:path gradientshapeok="t" o:connecttype="rect" textboxrect="5400,5400,16200,16200"/>
            </v:shapetype>
            <v:shape id="_x0000_s1363" type="#_x0000_t110" style="position:absolute;left:6195;top:3135;width:2640;height:2040">
              <v:textbox style="mso-next-textbox:#_x0000_s1363" inset="1.5mm,.3mm,1.5mm,.3mm">
                <w:txbxContent>
                  <w:p w:rsidR="001B7C61" w:rsidRPr="0012371C" w:rsidRDefault="001B7C61" w:rsidP="00B601EA">
                    <w:pPr>
                      <w:jc w:val="center"/>
                      <w:rPr>
                        <w:lang w:val="en-US"/>
                      </w:rPr>
                    </w:pPr>
                    <w:r w:rsidRPr="0012371C">
                      <w:rPr>
                        <w:lang w:val="en-US"/>
                      </w:rPr>
                      <w:t>10 consecutive parties are accepted from the 1st</w:t>
                    </w:r>
                  </w:p>
                  <w:p w:rsidR="001B7C61" w:rsidRPr="0012371C" w:rsidRDefault="001B7C61" w:rsidP="00B601EA">
                    <w:pPr>
                      <w:jc w:val="center"/>
                    </w:pPr>
                    <w:proofErr w:type="spellStart"/>
                    <w:r w:rsidRPr="0012371C">
                      <w:t>presentations</w:t>
                    </w:r>
                    <w:proofErr w:type="spellEnd"/>
                  </w:p>
                </w:txbxContent>
              </v:textbox>
            </v:shape>
            <v:shape id="_x0000_s1364" type="#_x0000_t110" style="position:absolute;left:2955;top:3135;width:2640;height:2040">
              <v:textbox style="mso-next-textbox:#_x0000_s1364" inset="1.5mm,.3mm,1.5mm,.3mm">
                <w:txbxContent>
                  <w:p w:rsidR="001B7C61" w:rsidRPr="0012371C" w:rsidRDefault="001B7C61" w:rsidP="00B601EA">
                    <w:pPr>
                      <w:jc w:val="center"/>
                      <w:rPr>
                        <w:lang w:val="en-US"/>
                      </w:rPr>
                    </w:pPr>
                    <w:r w:rsidRPr="0012371C">
                      <w:rPr>
                        <w:lang w:val="en-US"/>
                      </w:rPr>
                      <w:t>2 of 5 parties</w:t>
                    </w:r>
                  </w:p>
                  <w:p w:rsidR="001B7C61" w:rsidRPr="0012371C" w:rsidRDefault="001B7C61" w:rsidP="00B601EA">
                    <w:pPr>
                      <w:jc w:val="center"/>
                      <w:rPr>
                        <w:lang w:val="en-US"/>
                      </w:rPr>
                    </w:pPr>
                    <w:r w:rsidRPr="0012371C">
                      <w:rPr>
                        <w:lang w:val="en-US"/>
                      </w:rPr>
                      <w:t>it is rejected at the 1st presentation</w:t>
                    </w:r>
                  </w:p>
                </w:txbxContent>
              </v:textbox>
            </v:shape>
            <v:shape id="_x0000_s1365" type="#_x0000_t109" style="position:absolute;left:6555;top:6015;width:1920;height:360">
              <v:textbox style="mso-next-textbox:#_x0000_s1365">
                <w:txbxContent>
                  <w:p w:rsidR="001B7C61" w:rsidRPr="0012371C" w:rsidRDefault="001B7C61" w:rsidP="00B601EA">
                    <w:pPr>
                      <w:jc w:val="center"/>
                    </w:pPr>
                    <w:proofErr w:type="spellStart"/>
                    <w:r w:rsidRPr="0012371C">
                      <w:t>The</w:t>
                    </w:r>
                    <w:proofErr w:type="spellEnd"/>
                    <w:r w:rsidRPr="0012371C">
                      <w:t xml:space="preserve"> </w:t>
                    </w:r>
                    <w:proofErr w:type="spellStart"/>
                    <w:r w:rsidRPr="0012371C">
                      <w:t>weakened</w:t>
                    </w:r>
                    <w:proofErr w:type="spellEnd"/>
                    <w:r w:rsidRPr="0012371C">
                      <w:t xml:space="preserve"> </w:t>
                    </w:r>
                    <w:proofErr w:type="spellStart"/>
                    <w:r w:rsidRPr="0012371C">
                      <w:t>control</w:t>
                    </w:r>
                    <w:proofErr w:type="spellEnd"/>
                  </w:p>
                </w:txbxContent>
              </v:textbox>
            </v:shape>
            <v:shape id="_x0000_s1366" type="#_x0000_t109" style="position:absolute;left:3315;top:6015;width:1920;height:360">
              <v:textbox style="mso-next-textbox:#_x0000_s1366">
                <w:txbxContent>
                  <w:p w:rsidR="001B7C61" w:rsidRPr="0012371C" w:rsidRDefault="001B7C61" w:rsidP="00B601EA">
                    <w:pPr>
                      <w:jc w:val="center"/>
                    </w:pPr>
                    <w:proofErr w:type="spellStart"/>
                    <w:r w:rsidRPr="0012371C">
                      <w:t>The</w:t>
                    </w:r>
                    <w:proofErr w:type="spellEnd"/>
                    <w:r w:rsidRPr="0012371C">
                      <w:t xml:space="preserve"> </w:t>
                    </w:r>
                    <w:proofErr w:type="spellStart"/>
                    <w:r w:rsidRPr="0012371C">
                      <w:t>strengthened</w:t>
                    </w:r>
                    <w:proofErr w:type="spellEnd"/>
                    <w:r w:rsidRPr="0012371C">
                      <w:t xml:space="preserve"> </w:t>
                    </w:r>
                    <w:proofErr w:type="spellStart"/>
                    <w:r w:rsidRPr="0012371C">
                      <w:t>control</w:t>
                    </w:r>
                    <w:proofErr w:type="spellEnd"/>
                  </w:p>
                </w:txbxContent>
              </v:textbox>
            </v:shape>
            <v:shape id="_x0000_s1367" type="#_x0000_t110" style="position:absolute;left:6195;top:7335;width:2640;height:2040">
              <v:textbox style="mso-next-textbox:#_x0000_s1367" inset="1.5mm,.3mm,1.5mm,.3mm">
                <w:txbxContent>
                  <w:p w:rsidR="001B7C61" w:rsidRPr="0012371C" w:rsidRDefault="001B7C61" w:rsidP="00B601EA">
                    <w:pPr>
                      <w:jc w:val="center"/>
                      <w:rPr>
                        <w:lang w:val="en-US"/>
                      </w:rPr>
                    </w:pPr>
                    <w:r w:rsidRPr="0012371C">
                      <w:rPr>
                        <w:lang w:val="en-US"/>
                      </w:rPr>
                      <w:t>The next party is rejected at the first presentation</w:t>
                    </w:r>
                  </w:p>
                </w:txbxContent>
              </v:textbox>
            </v:shape>
            <v:shape id="_x0000_s1368" type="#_x0000_t110" style="position:absolute;left:2955;top:7335;width:2640;height:2040">
              <v:textbox style="mso-next-textbox:#_x0000_s1368" inset="1.5mm,.3mm,1.5mm,.3mm">
                <w:txbxContent>
                  <w:p w:rsidR="001B7C61" w:rsidRPr="0012371C" w:rsidRDefault="001B7C61" w:rsidP="00B601EA">
                    <w:pPr>
                      <w:jc w:val="center"/>
                      <w:rPr>
                        <w:lang w:val="en-US"/>
                      </w:rPr>
                    </w:pPr>
                    <w:r w:rsidRPr="0012371C">
                      <w:rPr>
                        <w:lang w:val="en-US"/>
                      </w:rPr>
                      <w:t>5 shown parties are accepted</w:t>
                    </w:r>
                  </w:p>
                  <w:p w:rsidR="001B7C61" w:rsidRPr="0012371C" w:rsidRDefault="001B7C61" w:rsidP="00B601EA">
                    <w:pPr>
                      <w:jc w:val="center"/>
                      <w:rPr>
                        <w:lang w:val="en-US"/>
                      </w:rPr>
                    </w:pPr>
                    <w:r w:rsidRPr="0012371C">
                      <w:rPr>
                        <w:lang w:val="en-US"/>
                      </w:rPr>
                      <w:t>from the 1st presentation</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369" type="#_x0000_t34" style="position:absolute;left:6735;top:2355;width:1080;height:480;rotation:90;flip:x" o:connectortype="elbow" adj="-200,73800,-103200">
              <v:stroke endarrow="block"/>
            </v:shape>
            <v:shape id="_x0000_s1370" type="#_x0000_t34" style="position:absolute;left:4215;top:2235;width:960;height:840;rotation:90" o:connectortype="elbow" adj="-1801,-45257,-72900">
              <v:stroke endarrow="block"/>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_x0000_s1371" type="#_x0000_t35" style="position:absolute;left:2925;top:1965;width:2220;height:2160;rotation:90" o:connectortype="elbow" adj="-1,26600,-31524">
              <v:stroke endarrow="block"/>
            </v:shape>
            <v:shape id="_x0000_s1372" type="#_x0000_t35" style="position:absolute;left:6825;top:2145;width:2220;height:1800;rotation:90;flip:x" o:connectortype="elbow" adj="-98,28440,-50205">
              <v:stroke endarrow="block"/>
            </v:shape>
            <v:shapetype id="_x0000_t32" coordsize="21600,21600" o:spt="32" o:oned="t" path="m,l21600,21600e" filled="f">
              <v:path arrowok="t" fillok="f" o:connecttype="none"/>
              <o:lock v:ext="edit" shapetype="t"/>
            </v:shapetype>
            <v:shape id="_x0000_s1373" type="#_x0000_t32" style="position:absolute;left:7515;top:5175;width:1;height:840" o:connectortype="straight">
              <v:stroke endarrow="block"/>
            </v:shape>
            <v:shape id="_x0000_s1374" type="#_x0000_t32" style="position:absolute;left:7515;top:6375;width:1;height:960" o:connectortype="straight">
              <v:stroke endarrow="block"/>
            </v:shape>
            <v:shape id="_x0000_s1375" type="#_x0000_t32" style="position:absolute;left:4275;top:5175;width:1;height:840" o:connectortype="straight">
              <v:stroke endarrow="block"/>
            </v:shape>
            <v:shape id="_x0000_s1376" type="#_x0000_t32" style="position:absolute;left:4275;top:6375;width:1;height:960" o:connectortype="straight">
              <v:stroke endarrow="block"/>
            </v:shape>
            <v:shapetype id="_x0000_t33" coordsize="21600,21600" o:spt="33" o:oned="t" path="m,l21600,r,21600e" filled="f">
              <v:stroke joinstyle="miter"/>
              <v:path arrowok="t" fillok="f" o:connecttype="none"/>
              <o:lock v:ext="edit" shapetype="t"/>
            </v:shapetype>
            <v:shape id="_x0000_s1377" type="#_x0000_t33" style="position:absolute;left:6075;top:2175;width:120;height:6180;rotation:180" o:connectortype="elbow" adj="-811080,-25920,-811080">
              <v:stroke endarrow="block"/>
            </v:shape>
            <v:shape id="_x0000_s1378" type="#_x0000_t33" style="position:absolute;left:5595;top:2175;width:120;height:6180;flip:y" o:connectortype="elbow" adj="-669600,27751,-669600">
              <v:stroke endarrow="block"/>
            </v:shape>
            <v:shape id="_x0000_s1379" type="#_x0000_t34" style="position:absolute;left:2955;top:6195;width:360;height:2160;rotation:180;flip:x" o:connectortype="elbow" adj="-14400,-74160,75960">
              <v:stroke endarrow="block"/>
            </v:shape>
            <v:shape id="_x0000_s1380" type="#_x0000_t34" style="position:absolute;left:8475;top:6195;width:360;height:2160;flip:x y" o:connectortype="elbow" adj="-14400,74160,428760">
              <v:stroke endarrow="block"/>
            </v:shape>
            <v:shape id="_x0000_s1381" type="#_x0000_t109" style="position:absolute;left:4395;top:5415;width:360;height:360" strokecolor="white">
              <v:textbox style="mso-next-textbox:#_x0000_s1381">
                <w:txbxContent>
                  <w:p w:rsidR="001B7C61" w:rsidRPr="0012371C" w:rsidRDefault="001B7C61" w:rsidP="00B601EA">
                    <w:pPr>
                      <w:rPr>
                        <w:lang w:val="en-US"/>
                      </w:rPr>
                    </w:pPr>
                    <w:r w:rsidRPr="0012371C">
                      <w:rPr>
                        <w:lang w:val="en-US"/>
                      </w:rPr>
                      <w:t>yes</w:t>
                    </w:r>
                  </w:p>
                </w:txbxContent>
              </v:textbox>
            </v:shape>
            <v:shape id="_x0000_s1382" type="#_x0000_t109" style="position:absolute;left:6075;top:8535;width:360;height:240" strokecolor="white">
              <v:textbox style="mso-next-textbox:#_x0000_s1382" inset="1.5mm,.3mm,1.5mm,.3mm">
                <w:txbxContent>
                  <w:p w:rsidR="001B7C61" w:rsidRPr="0012371C" w:rsidRDefault="001B7C61" w:rsidP="00B601EA">
                    <w:pPr>
                      <w:jc w:val="center"/>
                    </w:pPr>
                    <w:proofErr w:type="spellStart"/>
                    <w:r w:rsidRPr="0012371C">
                      <w:t>yes</w:t>
                    </w:r>
                    <w:proofErr w:type="spellEnd"/>
                  </w:p>
                </w:txbxContent>
              </v:textbox>
            </v:shape>
            <v:shape id="_x0000_s1383" type="#_x0000_t109" style="position:absolute;left:8835;top:3735;width:480;height:240" strokecolor="white">
              <v:textbox style="mso-next-textbox:#_x0000_s1383">
                <w:txbxContent>
                  <w:p w:rsidR="001B7C61" w:rsidRPr="00577297" w:rsidRDefault="001B7C61" w:rsidP="00B601EA">
                    <w:proofErr w:type="spellStart"/>
                    <w:r w:rsidRPr="00577297">
                      <w:t>no</w:t>
                    </w:r>
                    <w:proofErr w:type="spellEnd"/>
                  </w:p>
                </w:txbxContent>
              </v:textbox>
            </v:shape>
            <v:shape id="_x0000_s1384" type="#_x0000_t109" style="position:absolute;left:2595;top:3735;width:480;height:240" strokecolor="white">
              <v:textbox style="mso-next-textbox:#_x0000_s1384">
                <w:txbxContent>
                  <w:p w:rsidR="001B7C61" w:rsidRPr="00577297" w:rsidRDefault="001B7C61" w:rsidP="00B601EA">
                    <w:proofErr w:type="spellStart"/>
                    <w:r w:rsidRPr="00577297">
                      <w:t>no</w:t>
                    </w:r>
                    <w:proofErr w:type="spellEnd"/>
                  </w:p>
                </w:txbxContent>
              </v:textbox>
            </v:shape>
            <v:shape id="_x0000_s1385" type="#_x0000_t109" style="position:absolute;left:2475;top:8055;width:480;height:240" strokecolor="white">
              <v:textbox style="mso-next-textbox:#_x0000_s1385">
                <w:txbxContent>
                  <w:p w:rsidR="001B7C61" w:rsidRPr="00577297" w:rsidRDefault="001B7C61" w:rsidP="00B601EA">
                    <w:proofErr w:type="spellStart"/>
                    <w:r w:rsidRPr="00577297">
                      <w:t>no</w:t>
                    </w:r>
                    <w:proofErr w:type="spellEnd"/>
                  </w:p>
                </w:txbxContent>
              </v:textbox>
            </v:shape>
            <v:shape id="_x0000_s1386" type="#_x0000_t109" style="position:absolute;left:8955;top:8055;width:480;height:240" strokecolor="white">
              <v:textbox style="mso-next-textbox:#_x0000_s1386">
                <w:txbxContent>
                  <w:p w:rsidR="001B7C61" w:rsidRPr="00577297" w:rsidRDefault="001B7C61" w:rsidP="00B601EA">
                    <w:proofErr w:type="spellStart"/>
                    <w:r w:rsidRPr="00577297">
                      <w:t>no</w:t>
                    </w:r>
                    <w:proofErr w:type="spellEnd"/>
                  </w:p>
                </w:txbxContent>
              </v:textbox>
            </v:shape>
            <v:shape id="_x0000_s1387" type="#_x0000_t109" style="position:absolute;left:5355;top:8535;width:360;height:240" strokecolor="white">
              <v:textbox style="mso-next-textbox:#_x0000_s1387" inset="1.5mm,.3mm,1.5mm,.3mm">
                <w:txbxContent>
                  <w:p w:rsidR="001B7C61" w:rsidRPr="0012371C" w:rsidRDefault="001B7C61" w:rsidP="00B601EA">
                    <w:pPr>
                      <w:jc w:val="center"/>
                    </w:pPr>
                    <w:proofErr w:type="spellStart"/>
                    <w:r w:rsidRPr="0012371C">
                      <w:t>yes</w:t>
                    </w:r>
                    <w:proofErr w:type="spellEnd"/>
                  </w:p>
                </w:txbxContent>
              </v:textbox>
            </v:shape>
            <v:shape id="_x0000_s1388" type="#_x0000_t109" style="position:absolute;left:7635;top:5415;width:360;height:360" strokecolor="white">
              <v:textbox style="mso-next-textbox:#_x0000_s1388">
                <w:txbxContent>
                  <w:p w:rsidR="001B7C61" w:rsidRPr="0012371C" w:rsidRDefault="001B7C61" w:rsidP="00B601EA">
                    <w:pPr>
                      <w:rPr>
                        <w:lang w:val="en-US"/>
                      </w:rPr>
                    </w:pPr>
                    <w:r w:rsidRPr="0012371C">
                      <w:rPr>
                        <w:lang w:val="en-US"/>
                      </w:rPr>
                      <w:t>yes</w:t>
                    </w:r>
                  </w:p>
                </w:txbxContent>
              </v:textbox>
            </v:shape>
            <w10:wrap type="none" side="left"/>
            <w10:anchorlock/>
          </v:group>
        </w:pict>
      </w:r>
    </w:p>
    <w:p w:rsidR="00B601EA" w:rsidRPr="000239FD" w:rsidRDefault="00B601EA" w:rsidP="00B601EA">
      <w:pPr>
        <w:ind w:firstLine="709"/>
        <w:jc w:val="both"/>
        <w:rPr>
          <w:sz w:val="28"/>
          <w:szCs w:val="28"/>
        </w:rPr>
      </w:pPr>
    </w:p>
    <w:p w:rsidR="00B601EA" w:rsidRPr="000239FD" w:rsidRDefault="00B601EA" w:rsidP="00B601EA">
      <w:pPr>
        <w:ind w:firstLine="709"/>
        <w:jc w:val="center"/>
        <w:rPr>
          <w:sz w:val="28"/>
          <w:szCs w:val="28"/>
          <w:u w:val="single"/>
          <w:lang w:val="en-US"/>
        </w:rPr>
      </w:pPr>
      <w:r w:rsidRPr="000239FD">
        <w:rPr>
          <w:sz w:val="28"/>
          <w:szCs w:val="28"/>
          <w:lang w:val="en-US"/>
        </w:rPr>
        <w:t xml:space="preserve">                       </w:t>
      </w:r>
      <w:r w:rsidR="00C12457" w:rsidRPr="00C12457">
        <w:rPr>
          <w:sz w:val="28"/>
          <w:szCs w:val="28"/>
          <w:lang w:val="en-US"/>
        </w:rPr>
        <w:t>Figura</w:t>
      </w:r>
      <w:r w:rsidRPr="00C12457">
        <w:rPr>
          <w:sz w:val="28"/>
          <w:szCs w:val="28"/>
          <w:lang w:val="en-US"/>
        </w:rPr>
        <w:t>1</w:t>
      </w:r>
      <w:r w:rsidR="00C12457" w:rsidRPr="00C12457">
        <w:rPr>
          <w:sz w:val="28"/>
          <w:szCs w:val="28"/>
          <w:lang w:val="en-US"/>
        </w:rPr>
        <w:t>.</w:t>
      </w:r>
      <w:r w:rsidRPr="00C12457">
        <w:rPr>
          <w:sz w:val="28"/>
          <w:szCs w:val="28"/>
          <w:lang w:val="en-US"/>
        </w:rPr>
        <w:t xml:space="preserve"> Scheme of algorithm of updating of plans of control</w:t>
      </w:r>
    </w:p>
    <w:p w:rsidR="00B601EA" w:rsidRPr="000239FD" w:rsidRDefault="00B601EA" w:rsidP="00B601EA">
      <w:pPr>
        <w:ind w:firstLine="709"/>
        <w:jc w:val="both"/>
        <w:rPr>
          <w:sz w:val="28"/>
          <w:szCs w:val="28"/>
          <w:lang w:val="en-US"/>
        </w:rPr>
      </w:pPr>
    </w:p>
    <w:p w:rsidR="00B601EA" w:rsidRPr="000239FD" w:rsidRDefault="00B601EA" w:rsidP="00B601EA">
      <w:pPr>
        <w:ind w:firstLine="709"/>
        <w:jc w:val="both"/>
        <w:rPr>
          <w:sz w:val="28"/>
          <w:szCs w:val="28"/>
          <w:lang w:val="en-US"/>
        </w:rPr>
      </w:pPr>
      <w:r w:rsidRPr="000239FD">
        <w:rPr>
          <w:sz w:val="28"/>
          <w:szCs w:val="28"/>
          <w:lang w:val="en-US"/>
        </w:rPr>
        <w:t>Comparison of average volumes a vyborok of two-level and multistage plans with volume a vyborok in one-stage plans (the normal and strengthened control).</w:t>
      </w:r>
    </w:p>
    <w:p w:rsidR="00B601EA" w:rsidRPr="000239FD" w:rsidRDefault="00B601EA" w:rsidP="00B601EA">
      <w:pPr>
        <w:ind w:firstLine="709"/>
        <w:jc w:val="both"/>
        <w:rPr>
          <w:sz w:val="28"/>
          <w:szCs w:val="28"/>
          <w:lang w:val="en-US"/>
        </w:rPr>
      </w:pPr>
      <w:r w:rsidRPr="000239FD">
        <w:rPr>
          <w:sz w:val="28"/>
          <w:szCs w:val="28"/>
          <w:lang w:val="en-US"/>
        </w:rPr>
        <w:t>and - two-level plans</w:t>
      </w:r>
    </w:p>
    <w:p w:rsidR="00B601EA" w:rsidRPr="000239FD" w:rsidRDefault="00B601EA" w:rsidP="00B601EA">
      <w:pPr>
        <w:ind w:firstLine="709"/>
        <w:jc w:val="both"/>
        <w:rPr>
          <w:sz w:val="28"/>
          <w:szCs w:val="28"/>
          <w:lang w:val="en-US"/>
        </w:rPr>
      </w:pPr>
      <w:r w:rsidRPr="000239FD">
        <w:rPr>
          <w:sz w:val="28"/>
          <w:szCs w:val="28"/>
          <w:lang w:val="en-US"/>
        </w:rPr>
        <w:t>b-multistage plans</w:t>
      </w:r>
    </w:p>
    <w:p w:rsidR="00B601EA" w:rsidRPr="000239FD" w:rsidRDefault="00B601EA" w:rsidP="00B601EA">
      <w:pPr>
        <w:ind w:firstLine="709"/>
        <w:jc w:val="both"/>
        <w:rPr>
          <w:sz w:val="28"/>
          <w:szCs w:val="28"/>
          <w:lang w:val="en-US"/>
        </w:rPr>
      </w:pPr>
      <w:r w:rsidRPr="000239FD">
        <w:rPr>
          <w:sz w:val="28"/>
          <w:szCs w:val="28"/>
          <w:lang w:val="en-US"/>
        </w:rPr>
        <w:t>n-equivalent volume of sample in one-stage plans of control</w:t>
      </w:r>
    </w:p>
    <w:p w:rsidR="00B601EA" w:rsidRPr="000239FD" w:rsidRDefault="00B601EA" w:rsidP="00B601EA">
      <w:pPr>
        <w:ind w:firstLine="709"/>
        <w:jc w:val="both"/>
        <w:rPr>
          <w:sz w:val="28"/>
          <w:szCs w:val="28"/>
          <w:lang w:val="en-US"/>
        </w:rPr>
      </w:pPr>
      <w:r w:rsidRPr="000239FD">
        <w:rPr>
          <w:sz w:val="28"/>
          <w:szCs w:val="28"/>
          <w:lang w:val="en-US"/>
        </w:rPr>
        <w:t>with - acceptance number in one-stage plans of control</w:t>
      </w:r>
    </w:p>
    <w:p w:rsidR="00B601EA" w:rsidRPr="000239FD" w:rsidRDefault="00B601EA" w:rsidP="00B601EA">
      <w:pPr>
        <w:ind w:firstLine="709"/>
        <w:jc w:val="both"/>
        <w:rPr>
          <w:sz w:val="28"/>
          <w:szCs w:val="28"/>
          <w:lang w:val="en-US"/>
        </w:rPr>
      </w:pPr>
      <w:r w:rsidRPr="000239FD">
        <w:rPr>
          <w:sz w:val="28"/>
          <w:szCs w:val="28"/>
          <w:lang w:val="en-US"/>
        </w:rPr>
        <w:lastRenderedPageBreak/>
        <w:t>t-AQL for normal control</w:t>
      </w:r>
    </w:p>
    <w:p w:rsidR="00B601EA" w:rsidRPr="000239FD" w:rsidRDefault="00B601EA" w:rsidP="00B601EA">
      <w:pPr>
        <w:ind w:firstLine="709"/>
        <w:jc w:val="both"/>
        <w:rPr>
          <w:sz w:val="28"/>
          <w:szCs w:val="28"/>
          <w:lang w:val="en-US"/>
        </w:rPr>
      </w:pPr>
      <w:r w:rsidRPr="000239FD">
        <w:rPr>
          <w:sz w:val="28"/>
          <w:szCs w:val="28"/>
          <w:lang w:val="en-US"/>
        </w:rPr>
        <w:t>Ways of selection vyborok.</w:t>
      </w:r>
    </w:p>
    <w:p w:rsidR="00B601EA" w:rsidRPr="000239FD" w:rsidRDefault="00B601EA" w:rsidP="00B601EA">
      <w:pPr>
        <w:ind w:firstLine="709"/>
        <w:jc w:val="both"/>
        <w:rPr>
          <w:sz w:val="28"/>
          <w:szCs w:val="28"/>
          <w:lang w:val="en-US"/>
        </w:rPr>
      </w:pPr>
      <w:r w:rsidRPr="000239FD">
        <w:rPr>
          <w:sz w:val="28"/>
          <w:szCs w:val="28"/>
          <w:lang w:val="en-US"/>
        </w:rPr>
        <w:t>Samples for control should be selected casually. Samples can be selected during acquisition of party or after a complete set of all units representing party.</w:t>
      </w:r>
    </w:p>
    <w:p w:rsidR="00B601EA" w:rsidRPr="000239FD" w:rsidRDefault="00B601EA" w:rsidP="00B601EA">
      <w:pPr>
        <w:ind w:firstLine="709"/>
        <w:jc w:val="both"/>
        <w:rPr>
          <w:sz w:val="28"/>
          <w:szCs w:val="28"/>
          <w:lang w:val="en-US"/>
        </w:rPr>
      </w:pPr>
      <w:r w:rsidRPr="000239FD">
        <w:rPr>
          <w:sz w:val="28"/>
          <w:szCs w:val="28"/>
          <w:lang w:val="en-US"/>
        </w:rPr>
        <w:t>At two-level, multistage and consecutive plans of control of sample on separate steps should be selected from all party.</w:t>
      </w:r>
    </w:p>
    <w:p w:rsidR="00B601EA" w:rsidRPr="000239FD" w:rsidRDefault="00B601EA" w:rsidP="00B601EA">
      <w:pPr>
        <w:ind w:firstLine="709"/>
        <w:jc w:val="both"/>
        <w:rPr>
          <w:sz w:val="28"/>
          <w:szCs w:val="28"/>
          <w:lang w:val="en-US"/>
        </w:rPr>
      </w:pPr>
      <w:r w:rsidRPr="000239FD">
        <w:rPr>
          <w:sz w:val="28"/>
          <w:szCs w:val="28"/>
          <w:lang w:val="en-US"/>
        </w:rPr>
        <w:t>The parties presented for control should be homogeneous.</w:t>
      </w:r>
    </w:p>
    <w:p w:rsidR="00B601EA" w:rsidRPr="000239FD" w:rsidRDefault="00B601EA" w:rsidP="00B601EA">
      <w:pPr>
        <w:ind w:firstLine="709"/>
        <w:jc w:val="both"/>
        <w:rPr>
          <w:sz w:val="28"/>
          <w:szCs w:val="28"/>
          <w:lang w:val="en-US"/>
        </w:rPr>
      </w:pPr>
      <w:r w:rsidRPr="000239FD">
        <w:rPr>
          <w:sz w:val="28"/>
          <w:szCs w:val="28"/>
          <w:lang w:val="en-US"/>
        </w:rPr>
        <w:t>Non-uniform parties before selection should be divided a vyborok into the subgroups made of homogeneous production.</w:t>
      </w:r>
    </w:p>
    <w:p w:rsidR="00B601EA" w:rsidRPr="000239FD" w:rsidRDefault="00B601EA" w:rsidP="00B601EA">
      <w:pPr>
        <w:ind w:firstLine="709"/>
        <w:jc w:val="both"/>
        <w:rPr>
          <w:sz w:val="28"/>
          <w:szCs w:val="28"/>
          <w:lang w:val="en-US"/>
        </w:rPr>
      </w:pPr>
      <w:r w:rsidRPr="000239FD">
        <w:rPr>
          <w:sz w:val="28"/>
          <w:szCs w:val="28"/>
          <w:lang w:val="en-US"/>
        </w:rPr>
        <w:t>CONTROL PLANS.</w:t>
      </w:r>
    </w:p>
    <w:p w:rsidR="00B601EA" w:rsidRPr="000239FD" w:rsidRDefault="00B601EA" w:rsidP="00B601EA">
      <w:pPr>
        <w:ind w:firstLine="709"/>
        <w:jc w:val="both"/>
        <w:rPr>
          <w:sz w:val="28"/>
          <w:szCs w:val="28"/>
          <w:lang w:val="en-US"/>
        </w:rPr>
      </w:pPr>
      <w:r w:rsidRPr="000239FD">
        <w:rPr>
          <w:sz w:val="28"/>
          <w:szCs w:val="28"/>
          <w:lang w:val="en-US"/>
        </w:rPr>
        <w:t>One-stage plans.</w:t>
      </w:r>
    </w:p>
    <w:p w:rsidR="00B601EA" w:rsidRPr="000239FD" w:rsidRDefault="00B601EA" w:rsidP="00B601EA">
      <w:pPr>
        <w:ind w:firstLine="709"/>
        <w:jc w:val="both"/>
        <w:rPr>
          <w:sz w:val="28"/>
          <w:szCs w:val="28"/>
          <w:lang w:val="en-US"/>
        </w:rPr>
      </w:pPr>
      <w:r w:rsidRPr="000239FD">
        <w:rPr>
          <w:sz w:val="28"/>
          <w:szCs w:val="28"/>
          <w:lang w:val="en-US"/>
        </w:rPr>
        <w:t>One-stage plans are given in tab. 20-22.</w:t>
      </w:r>
      <w:r w:rsidRPr="0012371C">
        <w:rPr>
          <w:sz w:val="28"/>
          <w:szCs w:val="28"/>
          <w:lang w:val="en-US"/>
        </w:rPr>
        <w:t xml:space="preserve"> </w:t>
      </w:r>
      <w:r w:rsidR="00C12457">
        <w:rPr>
          <w:sz w:val="28"/>
          <w:szCs w:val="28"/>
          <w:lang w:val="en-US"/>
        </w:rPr>
        <w:t>GOST</w:t>
      </w:r>
      <w:r w:rsidRPr="000239FD">
        <w:rPr>
          <w:sz w:val="28"/>
          <w:szCs w:val="28"/>
          <w:lang w:val="en-US"/>
        </w:rPr>
        <w:t xml:space="preserve"> 18242</w:t>
      </w:r>
    </w:p>
    <w:p w:rsidR="00B601EA" w:rsidRPr="000239FD" w:rsidRDefault="00B601EA" w:rsidP="00B601EA">
      <w:pPr>
        <w:ind w:firstLine="709"/>
        <w:jc w:val="both"/>
        <w:rPr>
          <w:sz w:val="28"/>
          <w:szCs w:val="28"/>
          <w:lang w:val="en-US"/>
        </w:rPr>
      </w:pPr>
      <w:r w:rsidRPr="000239FD">
        <w:rPr>
          <w:sz w:val="28"/>
          <w:szCs w:val="28"/>
          <w:lang w:val="en-US"/>
        </w:rPr>
        <w:t>For determination of compliance of a lot of products to the established requirements follows:</w:t>
      </w:r>
    </w:p>
    <w:p w:rsidR="00B601EA" w:rsidRPr="000239FD" w:rsidRDefault="00B601EA" w:rsidP="00B601EA">
      <w:pPr>
        <w:ind w:firstLine="709"/>
        <w:jc w:val="both"/>
        <w:rPr>
          <w:sz w:val="28"/>
          <w:szCs w:val="28"/>
          <w:lang w:val="en-US"/>
        </w:rPr>
      </w:pPr>
      <w:r w:rsidRPr="000239FD">
        <w:rPr>
          <w:sz w:val="28"/>
          <w:szCs w:val="28"/>
          <w:lang w:val="en-US"/>
        </w:rPr>
        <w:t>1) to select in a random way production sample in the volume specified in the accepted plan of control;</w:t>
      </w:r>
    </w:p>
    <w:p w:rsidR="00B601EA" w:rsidRPr="000239FD" w:rsidRDefault="00B601EA" w:rsidP="00B601EA">
      <w:pPr>
        <w:ind w:firstLine="709"/>
        <w:jc w:val="both"/>
        <w:rPr>
          <w:sz w:val="28"/>
          <w:szCs w:val="28"/>
          <w:lang w:val="en-US"/>
        </w:rPr>
      </w:pPr>
      <w:r w:rsidRPr="000239FD">
        <w:rPr>
          <w:sz w:val="28"/>
          <w:szCs w:val="28"/>
          <w:lang w:val="en-US"/>
        </w:rPr>
        <w:t>2) to check each product in sample on compliance to the established requirements and to establish products with defects;</w:t>
      </w:r>
    </w:p>
    <w:p w:rsidR="00B601EA" w:rsidRPr="000239FD" w:rsidRDefault="00B601EA" w:rsidP="00B601EA">
      <w:pPr>
        <w:ind w:firstLine="709"/>
        <w:jc w:val="both"/>
        <w:rPr>
          <w:sz w:val="28"/>
          <w:szCs w:val="28"/>
          <w:lang w:val="en-US"/>
        </w:rPr>
      </w:pPr>
      <w:r w:rsidRPr="000239FD">
        <w:rPr>
          <w:sz w:val="28"/>
          <w:szCs w:val="28"/>
          <w:lang w:val="en-US"/>
        </w:rPr>
        <w:t>3) to compare the found number of defective units in sample to acceptance number;</w:t>
      </w:r>
    </w:p>
    <w:p w:rsidR="00B601EA" w:rsidRPr="000239FD" w:rsidRDefault="00B601EA" w:rsidP="00B601EA">
      <w:pPr>
        <w:ind w:firstLine="709"/>
        <w:jc w:val="both"/>
        <w:rPr>
          <w:sz w:val="28"/>
          <w:szCs w:val="28"/>
          <w:lang w:val="en-US"/>
        </w:rPr>
      </w:pPr>
      <w:r w:rsidRPr="000239FD">
        <w:rPr>
          <w:sz w:val="28"/>
          <w:szCs w:val="28"/>
          <w:lang w:val="en-US"/>
        </w:rPr>
        <w:t>4) to consider a lot of products corresponding to the established requirements if the found number of defective units in z sample is less or to equally acceptance number the Expert for this plan of control;</w:t>
      </w:r>
    </w:p>
    <w:p w:rsidR="00B601EA" w:rsidRPr="000239FD" w:rsidRDefault="00B601EA" w:rsidP="00B601EA">
      <w:pPr>
        <w:ind w:firstLine="709"/>
        <w:jc w:val="both"/>
        <w:rPr>
          <w:sz w:val="28"/>
          <w:szCs w:val="28"/>
          <w:lang w:val="en-US"/>
        </w:rPr>
      </w:pPr>
      <w:r w:rsidRPr="000239FD">
        <w:rPr>
          <w:sz w:val="28"/>
          <w:szCs w:val="28"/>
          <w:lang w:val="en-US"/>
        </w:rPr>
        <w:t>5) to consider party not corresponding to the established requirements, if number of defective units of z in sample equally or more rejection number of Re for this plan of control.</w:t>
      </w:r>
    </w:p>
    <w:p w:rsidR="00B601EA" w:rsidRDefault="00B601EA" w:rsidP="00B601EA">
      <w:pPr>
        <w:ind w:firstLine="709"/>
        <w:jc w:val="both"/>
        <w:rPr>
          <w:sz w:val="28"/>
          <w:szCs w:val="28"/>
          <w:lang w:val="en-US"/>
        </w:rPr>
      </w:pPr>
      <w:r w:rsidRPr="000239FD">
        <w:rPr>
          <w:sz w:val="28"/>
          <w:szCs w:val="28"/>
          <w:lang w:val="en-US"/>
        </w:rPr>
        <w:t xml:space="preserve">The action course at application of one-stage plans of control is given in fig. 2. </w:t>
      </w:r>
      <w:r w:rsidRPr="00775830">
        <w:rPr>
          <w:sz w:val="28"/>
          <w:szCs w:val="28"/>
          <w:lang w:val="en-US"/>
        </w:rPr>
        <w:t>GOST 18242 and in drawing 2</w:t>
      </w:r>
    </w:p>
    <w:p w:rsidR="00B601EA" w:rsidRPr="000239FD" w:rsidRDefault="00B601EA" w:rsidP="00B601EA">
      <w:pPr>
        <w:ind w:firstLine="709"/>
        <w:jc w:val="both"/>
        <w:rPr>
          <w:sz w:val="28"/>
          <w:szCs w:val="28"/>
          <w:lang w:val="en-US"/>
        </w:rPr>
      </w:pPr>
      <w:r w:rsidRPr="000239FD">
        <w:rPr>
          <w:sz w:val="28"/>
          <w:szCs w:val="28"/>
          <w:lang w:val="en-US"/>
        </w:rPr>
        <w:t>Two-level plans.</w:t>
      </w:r>
    </w:p>
    <w:p w:rsidR="00B601EA" w:rsidRPr="000239FD" w:rsidRDefault="00B601EA" w:rsidP="00B601EA">
      <w:pPr>
        <w:ind w:firstLine="709"/>
        <w:jc w:val="both"/>
        <w:rPr>
          <w:sz w:val="28"/>
          <w:szCs w:val="28"/>
          <w:lang w:val="en-US"/>
        </w:rPr>
      </w:pPr>
      <w:r w:rsidRPr="000239FD">
        <w:rPr>
          <w:sz w:val="28"/>
          <w:szCs w:val="28"/>
          <w:lang w:val="en-US"/>
        </w:rPr>
        <w:t xml:space="preserve">Two-level plans of control are defined in </w:t>
      </w:r>
      <w:r w:rsidR="00E83CC9">
        <w:rPr>
          <w:sz w:val="28"/>
          <w:szCs w:val="28"/>
          <w:lang w:val="en-US"/>
        </w:rPr>
        <w:t xml:space="preserve">GOST </w:t>
      </w:r>
      <w:r w:rsidRPr="000239FD">
        <w:rPr>
          <w:sz w:val="28"/>
          <w:szCs w:val="28"/>
          <w:lang w:val="en-US"/>
        </w:rPr>
        <w:t>18242.</w:t>
      </w:r>
    </w:p>
    <w:p w:rsidR="00B601EA" w:rsidRPr="000239FD" w:rsidRDefault="00B601EA" w:rsidP="00B601EA">
      <w:pPr>
        <w:ind w:firstLine="709"/>
        <w:jc w:val="both"/>
        <w:rPr>
          <w:sz w:val="28"/>
          <w:szCs w:val="28"/>
          <w:lang w:val="en-US"/>
        </w:rPr>
      </w:pPr>
      <w:r w:rsidRPr="000239FD">
        <w:rPr>
          <w:sz w:val="28"/>
          <w:szCs w:val="28"/>
          <w:lang w:val="en-US"/>
        </w:rPr>
        <w:t>For determination of compliance of a lot of products to the established requirements follows:</w:t>
      </w:r>
    </w:p>
    <w:p w:rsidR="00B601EA" w:rsidRPr="000239FD" w:rsidRDefault="00B601EA" w:rsidP="00B601EA">
      <w:pPr>
        <w:ind w:firstLine="709"/>
        <w:jc w:val="both"/>
        <w:rPr>
          <w:sz w:val="28"/>
          <w:szCs w:val="28"/>
          <w:lang w:val="en-US"/>
        </w:rPr>
      </w:pPr>
      <w:r w:rsidRPr="000239FD">
        <w:rPr>
          <w:sz w:val="28"/>
          <w:szCs w:val="28"/>
          <w:lang w:val="en-US"/>
        </w:rPr>
        <w:t>1) to select in a random way sample in the volume specified for the first step of the plan of control;</w:t>
      </w:r>
    </w:p>
    <w:p w:rsidR="00B601EA" w:rsidRPr="000239FD" w:rsidRDefault="00B601EA" w:rsidP="00B601EA">
      <w:pPr>
        <w:ind w:firstLine="709"/>
        <w:jc w:val="both"/>
        <w:rPr>
          <w:sz w:val="28"/>
          <w:szCs w:val="28"/>
          <w:lang w:val="en-US"/>
        </w:rPr>
      </w:pPr>
      <w:r w:rsidRPr="000239FD">
        <w:rPr>
          <w:sz w:val="28"/>
          <w:szCs w:val="28"/>
          <w:lang w:val="en-US"/>
        </w:rPr>
        <w:t>2) to check each product in sample on compliance to the established requirements and to establish products with defects;</w:t>
      </w:r>
    </w:p>
    <w:p w:rsidR="00B601EA" w:rsidRPr="000239FD" w:rsidRDefault="00B601EA" w:rsidP="00B601EA">
      <w:pPr>
        <w:ind w:firstLine="709"/>
        <w:jc w:val="both"/>
        <w:rPr>
          <w:sz w:val="28"/>
          <w:szCs w:val="28"/>
          <w:lang w:val="en-US"/>
        </w:rPr>
      </w:pPr>
      <w:r w:rsidRPr="000239FD">
        <w:rPr>
          <w:sz w:val="28"/>
          <w:szCs w:val="28"/>
          <w:lang w:val="en-US"/>
        </w:rPr>
        <w:t>3) to count the defective units found in sample, selected for the first step of the plan of control;</w:t>
      </w:r>
    </w:p>
    <w:p w:rsidR="00B601EA" w:rsidRPr="000239FD" w:rsidRDefault="00B601EA" w:rsidP="00B601EA">
      <w:pPr>
        <w:ind w:firstLine="709"/>
        <w:jc w:val="both"/>
        <w:rPr>
          <w:sz w:val="28"/>
          <w:szCs w:val="28"/>
          <w:lang w:val="en-US"/>
        </w:rPr>
      </w:pPr>
      <w:r w:rsidRPr="000239FD">
        <w:rPr>
          <w:sz w:val="28"/>
          <w:szCs w:val="28"/>
          <w:lang w:val="en-US"/>
        </w:rPr>
        <w:t>4) to compare the found number of defective units in sample with the Expert and Re specified for the first step of the plan of control;</w:t>
      </w:r>
    </w:p>
    <w:p w:rsidR="00B601EA" w:rsidRPr="000239FD" w:rsidRDefault="00B601EA" w:rsidP="00B601EA">
      <w:pPr>
        <w:ind w:firstLine="709"/>
        <w:jc w:val="both"/>
        <w:rPr>
          <w:sz w:val="28"/>
          <w:szCs w:val="28"/>
          <w:lang w:val="en-US"/>
        </w:rPr>
      </w:pPr>
      <w:r w:rsidRPr="000239FD">
        <w:rPr>
          <w:sz w:val="28"/>
          <w:szCs w:val="28"/>
          <w:lang w:val="en-US"/>
        </w:rPr>
        <w:t>5) to consider a lot of products corresponding to requirements if the number of the defective units found in sample of the first step, is less or equally in the Expert, specified for the first step of the plan of control;</w:t>
      </w:r>
    </w:p>
    <w:p w:rsidR="00B601EA" w:rsidRPr="000239FD" w:rsidRDefault="00E83CC9" w:rsidP="00B601EA">
      <w:pPr>
        <w:jc w:val="both"/>
        <w:rPr>
          <w:sz w:val="28"/>
          <w:szCs w:val="28"/>
        </w:rPr>
      </w:pPr>
      <w:r>
        <w:rPr>
          <w:lang w:val="en-US"/>
        </w:rPr>
        <w:lastRenderedPageBreak/>
        <w:t xml:space="preserve">                             </w:t>
      </w:r>
      <w:r w:rsidR="00DD2DFB">
        <w:rPr>
          <w:sz w:val="28"/>
          <w:szCs w:val="28"/>
        </w:rPr>
      </w:r>
      <w:r w:rsidR="00DD2DFB" w:rsidRPr="00DD2DFB">
        <w:rPr>
          <w:sz w:val="28"/>
          <w:szCs w:val="28"/>
        </w:rPr>
        <w:pict>
          <v:group id="_x0000_s1350" editas="canvas" style="width:459pt;height:4in;mso-position-horizontal-relative:char;mso-position-vertical-relative:line" coordorigin="2527,2775" coordsize="9180,5760">
            <o:lock v:ext="edit" aspectratio="t"/>
            <v:shape id="_x0000_s1351" type="#_x0000_t75" style="position:absolute;left:2527;top:2775;width:9180;height:5760" o:preferrelative="f">
              <v:fill o:detectmouseclick="t"/>
              <v:path o:extrusionok="t" o:connecttype="none"/>
            </v:shape>
            <v:shape id="_x0000_s1352" type="#_x0000_t109" style="position:absolute;left:5227;top:3495;width:2520;height:540">
              <v:textbox style="mso-next-textbox:#_x0000_s1352">
                <w:txbxContent>
                  <w:p w:rsidR="001B7C61" w:rsidRPr="0012371C" w:rsidRDefault="001B7C61" w:rsidP="00B601EA">
                    <w:pPr>
                      <w:jc w:val="center"/>
                    </w:pPr>
                    <w:r w:rsidRPr="0012371C">
                      <w:t xml:space="preserve">«N»  </w:t>
                    </w:r>
                    <w:proofErr w:type="spellStart"/>
                    <w:r w:rsidRPr="0012371C">
                      <w:t>lot</w:t>
                    </w:r>
                    <w:proofErr w:type="spellEnd"/>
                    <w:r w:rsidRPr="0012371C">
                      <w:t xml:space="preserve"> </w:t>
                    </w:r>
                    <w:proofErr w:type="spellStart"/>
                    <w:r w:rsidRPr="0012371C">
                      <w:t>of</w:t>
                    </w:r>
                    <w:proofErr w:type="spellEnd"/>
                    <w:r w:rsidRPr="0012371C">
                      <w:t xml:space="preserve"> </w:t>
                    </w:r>
                    <w:proofErr w:type="spellStart"/>
                    <w:r w:rsidRPr="0012371C">
                      <w:t>products</w:t>
                    </w:r>
                    <w:proofErr w:type="spellEnd"/>
                  </w:p>
                </w:txbxContent>
              </v:textbox>
            </v:shape>
            <v:shape id="_x0000_s1353" type="#_x0000_t109" style="position:absolute;left:5227;top:4575;width:2520;height:630">
              <v:textbox style="mso-next-textbox:#_x0000_s1353">
                <w:txbxContent>
                  <w:p w:rsidR="001B7C61" w:rsidRPr="0012371C" w:rsidRDefault="001B7C61" w:rsidP="00B601EA">
                    <w:pPr>
                      <w:jc w:val="center"/>
                      <w:rPr>
                        <w:lang w:val="en-US"/>
                      </w:rPr>
                    </w:pPr>
                    <w:r w:rsidRPr="0012371C">
                      <w:rPr>
                        <w:lang w:val="en-US"/>
                      </w:rPr>
                      <w:t xml:space="preserve">Sample of products </w:t>
                    </w:r>
                    <w:r w:rsidRPr="0012371C">
                      <w:t>п</w:t>
                    </w:r>
                  </w:p>
                  <w:p w:rsidR="001B7C61" w:rsidRPr="0012371C" w:rsidRDefault="001B7C61" w:rsidP="00B601EA">
                    <w:pPr>
                      <w:jc w:val="center"/>
                      <w:rPr>
                        <w:lang w:val="en-US"/>
                      </w:rPr>
                    </w:pPr>
                    <w:r w:rsidRPr="0012371C">
                      <w:rPr>
                        <w:lang w:val="en-US"/>
                      </w:rPr>
                      <w:t>«n»</w:t>
                    </w:r>
                  </w:p>
                </w:txbxContent>
              </v:textbox>
            </v:shape>
            <v:shape id="_x0000_s1354" type="#_x0000_t109" style="position:absolute;left:2527;top:5655;width:2520;height:720">
              <v:textbox style="mso-next-textbox:#_x0000_s1354">
                <w:txbxContent>
                  <w:p w:rsidR="001B7C61" w:rsidRPr="0012371C" w:rsidRDefault="001B7C61" w:rsidP="00B601EA">
                    <w:pPr>
                      <w:jc w:val="center"/>
                      <w:rPr>
                        <w:lang w:val="en-US"/>
                      </w:rPr>
                    </w:pPr>
                    <w:r w:rsidRPr="0012371C">
                      <w:rPr>
                        <w:lang w:val="en-US"/>
                      </w:rPr>
                      <w:t>At Z&gt; Re</w:t>
                    </w:r>
                  </w:p>
                  <w:p w:rsidR="001B7C61" w:rsidRPr="0012371C" w:rsidRDefault="001B7C61" w:rsidP="00B601EA">
                    <w:pPr>
                      <w:jc w:val="center"/>
                      <w:rPr>
                        <w:lang w:val="en-US"/>
                      </w:rPr>
                    </w:pPr>
                    <w:r w:rsidRPr="0012371C">
                      <w:rPr>
                        <w:lang w:val="en-US"/>
                      </w:rPr>
                      <w:t xml:space="preserve">The party is rejected </w:t>
                    </w:r>
                  </w:p>
                </w:txbxContent>
              </v:textbox>
            </v:shape>
            <v:shape id="_x0000_s1355" type="#_x0000_t109" style="position:absolute;left:7747;top:5655;width:2520;height:720">
              <v:textbox style="mso-next-textbox:#_x0000_s1355">
                <w:txbxContent>
                  <w:p w:rsidR="001B7C61" w:rsidRPr="0012371C" w:rsidRDefault="001B7C61" w:rsidP="00B601EA">
                    <w:pPr>
                      <w:jc w:val="center"/>
                      <w:rPr>
                        <w:lang w:val="en-US"/>
                      </w:rPr>
                    </w:pPr>
                    <w:proofErr w:type="spellStart"/>
                    <w:r w:rsidRPr="0012371C">
                      <w:t>At</w:t>
                    </w:r>
                    <w:proofErr w:type="spellEnd"/>
                    <w:r w:rsidRPr="0012371C">
                      <w:t xml:space="preserve"> </w:t>
                    </w:r>
                    <w:r w:rsidRPr="0012371C">
                      <w:object w:dxaOrig="740" w:dyaOrig="280">
                        <v:shape id="_x0000_i1027" type="#_x0000_t75" style="width:36.7pt;height:14.55pt" o:ole="">
                          <v:imagedata r:id="rId10" o:title=""/>
                        </v:shape>
                        <o:OLEObject Type="Embed" ProgID="Equation.3" ShapeID="_x0000_i1027" DrawAspect="Content" ObjectID="_1612251341" r:id="rId11"/>
                      </w:object>
                    </w:r>
                    <w:proofErr w:type="spellStart"/>
                    <w:r w:rsidRPr="0012371C">
                      <w:t>The</w:t>
                    </w:r>
                    <w:proofErr w:type="spellEnd"/>
                    <w:r w:rsidRPr="0012371C">
                      <w:t xml:space="preserve"> </w:t>
                    </w:r>
                    <w:proofErr w:type="spellStart"/>
                    <w:r w:rsidRPr="0012371C">
                      <w:t>party</w:t>
                    </w:r>
                    <w:proofErr w:type="spellEnd"/>
                    <w:r w:rsidRPr="0012371C">
                      <w:t xml:space="preserve"> </w:t>
                    </w:r>
                    <w:proofErr w:type="spellStart"/>
                    <w:r w:rsidRPr="0012371C">
                      <w:t>is</w:t>
                    </w:r>
                    <w:proofErr w:type="spellEnd"/>
                    <w:r w:rsidRPr="0012371C">
                      <w:t xml:space="preserve"> </w:t>
                    </w:r>
                    <w:proofErr w:type="spellStart"/>
                    <w:r w:rsidRPr="0012371C">
                      <w:t>accepted</w:t>
                    </w:r>
                    <w:proofErr w:type="spellEnd"/>
                    <w:r w:rsidRPr="0012371C">
                      <w:rPr>
                        <w:lang w:val="en-US"/>
                      </w:rPr>
                      <w:t xml:space="preserve"> </w:t>
                    </w:r>
                  </w:p>
                </w:txbxContent>
              </v:textbox>
            </v:shape>
            <v:shape id="_x0000_s1356" type="#_x0000_t109" style="position:absolute;left:2887;top:7095;width:4320;height:1440" strokecolor="white">
              <v:textbox style="mso-next-textbox:#_x0000_s1356">
                <w:txbxContent>
                  <w:p w:rsidR="001B7C61" w:rsidRPr="0012371C" w:rsidRDefault="001B7C61" w:rsidP="00B601EA">
                    <w:pPr>
                      <w:rPr>
                        <w:lang w:val="en-US"/>
                      </w:rPr>
                    </w:pPr>
                    <w:r w:rsidRPr="0012371C">
                      <w:rPr>
                        <w:lang w:val="en-US"/>
                      </w:rPr>
                      <w:t>Where N – a lot of products</w:t>
                    </w:r>
                  </w:p>
                  <w:p w:rsidR="001B7C61" w:rsidRPr="0012371C" w:rsidRDefault="001B7C61" w:rsidP="00B601EA">
                    <w:pPr>
                      <w:rPr>
                        <w:lang w:val="en-US"/>
                      </w:rPr>
                    </w:pPr>
                    <w:r w:rsidRPr="0012371C">
                      <w:rPr>
                        <w:lang w:val="en-US"/>
                      </w:rPr>
                      <w:tab/>
                      <w:t>n–sample volume</w:t>
                    </w:r>
                  </w:p>
                  <w:p w:rsidR="001B7C61" w:rsidRPr="0012371C" w:rsidRDefault="001B7C61" w:rsidP="00B601EA">
                    <w:pPr>
                      <w:rPr>
                        <w:lang w:val="en-US"/>
                      </w:rPr>
                    </w:pPr>
                    <w:r w:rsidRPr="0012371C">
                      <w:rPr>
                        <w:lang w:val="en-US"/>
                      </w:rPr>
                      <w:tab/>
                      <w:t>Z–number of defective products</w:t>
                    </w:r>
                  </w:p>
                  <w:p w:rsidR="001B7C61" w:rsidRPr="0012371C" w:rsidRDefault="001B7C61" w:rsidP="00B601EA">
                    <w:r w:rsidRPr="0012371C">
                      <w:rPr>
                        <w:lang w:val="en-US"/>
                      </w:rPr>
                      <w:tab/>
                      <w:t>Re</w:t>
                    </w:r>
                    <w:r w:rsidRPr="0012371C">
                      <w:t xml:space="preserve"> – </w:t>
                    </w:r>
                    <w:proofErr w:type="spellStart"/>
                    <w:r w:rsidRPr="0012371C">
                      <w:t>rejection</w:t>
                    </w:r>
                    <w:proofErr w:type="spellEnd"/>
                    <w:r w:rsidRPr="0012371C">
                      <w:t xml:space="preserve"> </w:t>
                    </w:r>
                    <w:proofErr w:type="spellStart"/>
                    <w:r w:rsidRPr="0012371C">
                      <w:t>number</w:t>
                    </w:r>
                    <w:proofErr w:type="spellEnd"/>
                    <w:r w:rsidRPr="0012371C">
                      <w:t>.</w:t>
                    </w:r>
                  </w:p>
                </w:txbxContent>
              </v:textbox>
            </v:shape>
            <v:shape id="_x0000_s1357" type="#_x0000_t32" style="position:absolute;left:6486;top:4035;width:1;height:540" o:connectortype="straight">
              <v:stroke endarrow="block"/>
            </v:shape>
            <v:shape id="_x0000_s1358" type="#_x0000_t33" style="position:absolute;left:3787;top:4890;width:1440;height:765;rotation:180;flip:y" o:connectortype="elbow" adj="-57735,99529,-57735">
              <v:stroke endarrow="block"/>
            </v:shape>
            <v:shape id="_x0000_s1359" type="#_x0000_t33" style="position:absolute;left:7747;top:4890;width:1260;height:765" o:connectortype="elbow" adj="-109183,-99529,-109183">
              <v:stroke endarrow="block"/>
            </v:shape>
            <w10:wrap type="none" side="left"/>
            <w10:anchorlock/>
          </v:group>
        </w:pict>
      </w:r>
    </w:p>
    <w:p w:rsidR="00B601EA" w:rsidRPr="000239FD" w:rsidRDefault="00B601EA" w:rsidP="00B601EA">
      <w:pPr>
        <w:ind w:firstLine="709"/>
        <w:jc w:val="center"/>
        <w:rPr>
          <w:sz w:val="28"/>
          <w:szCs w:val="28"/>
          <w:u w:val="single"/>
        </w:rPr>
      </w:pPr>
    </w:p>
    <w:p w:rsidR="00B601EA" w:rsidRPr="000239FD" w:rsidRDefault="00E83CC9" w:rsidP="00B601EA">
      <w:pPr>
        <w:ind w:firstLine="709"/>
        <w:jc w:val="center"/>
        <w:rPr>
          <w:sz w:val="28"/>
          <w:szCs w:val="28"/>
          <w:u w:val="single"/>
          <w:lang w:val="en-US"/>
        </w:rPr>
      </w:pPr>
      <w:r w:rsidRPr="00E83CC9">
        <w:rPr>
          <w:sz w:val="28"/>
          <w:szCs w:val="28"/>
          <w:u w:val="single"/>
          <w:lang w:val="en-US"/>
        </w:rPr>
        <w:t xml:space="preserve">Figura </w:t>
      </w:r>
      <w:r w:rsidR="00B601EA" w:rsidRPr="00E83CC9">
        <w:rPr>
          <w:sz w:val="28"/>
          <w:szCs w:val="28"/>
          <w:u w:val="single"/>
          <w:lang w:val="en-US"/>
        </w:rPr>
        <w:t>2. Algorithm of actions at one-stage control</w:t>
      </w:r>
    </w:p>
    <w:p w:rsidR="00B601EA" w:rsidRPr="000239FD" w:rsidRDefault="00B601EA" w:rsidP="00B601EA">
      <w:pPr>
        <w:ind w:firstLine="709"/>
        <w:jc w:val="center"/>
        <w:rPr>
          <w:sz w:val="28"/>
          <w:szCs w:val="28"/>
          <w:u w:val="single"/>
          <w:lang w:val="en-US"/>
        </w:rPr>
      </w:pPr>
    </w:p>
    <w:p w:rsidR="00B601EA" w:rsidRPr="000239FD" w:rsidRDefault="00B601EA" w:rsidP="00B601EA">
      <w:pPr>
        <w:ind w:firstLine="709"/>
        <w:jc w:val="both"/>
        <w:rPr>
          <w:sz w:val="28"/>
          <w:szCs w:val="28"/>
          <w:lang w:val="en-US"/>
        </w:rPr>
      </w:pPr>
      <w:r w:rsidRPr="000239FD">
        <w:rPr>
          <w:sz w:val="28"/>
          <w:szCs w:val="28"/>
          <w:lang w:val="en-US"/>
        </w:rPr>
        <w:t>6) to consider party not corresponding to requirements if the number of defective units in sample of the first step equally or is more than Re specified for the first step of the plan of control;</w:t>
      </w:r>
    </w:p>
    <w:p w:rsidR="00B601EA" w:rsidRPr="000239FD" w:rsidRDefault="00B601EA" w:rsidP="00B601EA">
      <w:pPr>
        <w:ind w:firstLine="709"/>
        <w:jc w:val="both"/>
        <w:rPr>
          <w:sz w:val="28"/>
          <w:szCs w:val="28"/>
          <w:lang w:val="en-US"/>
        </w:rPr>
      </w:pPr>
      <w:r w:rsidRPr="000239FD">
        <w:rPr>
          <w:sz w:val="28"/>
          <w:szCs w:val="28"/>
          <w:lang w:val="en-US"/>
        </w:rPr>
        <w:t>7) to pass to control at the second step, if the number of defective units found in sample at the first step of control more Expert and less Re.</w:t>
      </w:r>
    </w:p>
    <w:p w:rsidR="00B601EA" w:rsidRPr="000239FD" w:rsidRDefault="00B601EA" w:rsidP="00B601EA">
      <w:pPr>
        <w:ind w:firstLine="709"/>
        <w:jc w:val="both"/>
        <w:rPr>
          <w:sz w:val="28"/>
          <w:szCs w:val="28"/>
          <w:lang w:val="en-US"/>
        </w:rPr>
      </w:pPr>
      <w:r w:rsidRPr="000239FD">
        <w:rPr>
          <w:sz w:val="28"/>
          <w:szCs w:val="28"/>
          <w:lang w:val="en-US"/>
        </w:rPr>
        <w:t>In case of transition to control at the second step follows:</w:t>
      </w:r>
    </w:p>
    <w:p w:rsidR="00B601EA" w:rsidRPr="000239FD" w:rsidRDefault="00B601EA" w:rsidP="00B601EA">
      <w:pPr>
        <w:ind w:firstLine="709"/>
        <w:jc w:val="both"/>
        <w:rPr>
          <w:sz w:val="28"/>
          <w:szCs w:val="28"/>
          <w:lang w:val="en-US"/>
        </w:rPr>
      </w:pPr>
      <w:r w:rsidRPr="000239FD">
        <w:rPr>
          <w:sz w:val="28"/>
          <w:szCs w:val="28"/>
          <w:lang w:val="en-US"/>
        </w:rPr>
        <w:t>8) to select sample of the same volume, as at the first step of control;</w:t>
      </w:r>
    </w:p>
    <w:p w:rsidR="00B601EA" w:rsidRPr="000239FD" w:rsidRDefault="00B601EA" w:rsidP="00B601EA">
      <w:pPr>
        <w:ind w:firstLine="709"/>
        <w:jc w:val="both"/>
        <w:rPr>
          <w:sz w:val="28"/>
          <w:szCs w:val="28"/>
          <w:lang w:val="en-US"/>
        </w:rPr>
      </w:pPr>
      <w:r w:rsidRPr="000239FD">
        <w:rPr>
          <w:sz w:val="28"/>
          <w:szCs w:val="28"/>
          <w:lang w:val="en-US"/>
        </w:rPr>
        <w:t>9) to check each product in sample and to establish products with defects;</w:t>
      </w:r>
    </w:p>
    <w:p w:rsidR="00B601EA" w:rsidRPr="000239FD" w:rsidRDefault="00B601EA" w:rsidP="00B601EA">
      <w:pPr>
        <w:ind w:firstLine="709"/>
        <w:jc w:val="both"/>
        <w:rPr>
          <w:sz w:val="28"/>
          <w:szCs w:val="28"/>
          <w:lang w:val="en-US"/>
        </w:rPr>
      </w:pPr>
      <w:r w:rsidRPr="000239FD">
        <w:rPr>
          <w:sz w:val="28"/>
          <w:szCs w:val="28"/>
          <w:lang w:val="en-US"/>
        </w:rPr>
        <w:t>10) to count the defective products found in sample, selected for the second step of control;</w:t>
      </w:r>
    </w:p>
    <w:p w:rsidR="00B601EA" w:rsidRPr="000239FD" w:rsidRDefault="00B601EA" w:rsidP="00B601EA">
      <w:pPr>
        <w:ind w:firstLine="709"/>
        <w:jc w:val="both"/>
        <w:rPr>
          <w:sz w:val="28"/>
          <w:szCs w:val="28"/>
          <w:lang w:val="en-US"/>
        </w:rPr>
      </w:pPr>
      <w:r w:rsidRPr="000239FD">
        <w:rPr>
          <w:sz w:val="28"/>
          <w:szCs w:val="28"/>
          <w:lang w:val="en-US"/>
        </w:rPr>
        <w:t>11) to summarize the defective units found at the second step of control, with the defective units found at the first step of control;</w:t>
      </w:r>
    </w:p>
    <w:p w:rsidR="00B601EA" w:rsidRPr="000239FD" w:rsidRDefault="00B601EA" w:rsidP="00B601EA">
      <w:pPr>
        <w:ind w:firstLine="709"/>
        <w:jc w:val="both"/>
        <w:rPr>
          <w:sz w:val="28"/>
          <w:szCs w:val="28"/>
          <w:lang w:val="en-US"/>
        </w:rPr>
      </w:pPr>
      <w:r w:rsidRPr="000239FD">
        <w:rPr>
          <w:sz w:val="28"/>
          <w:szCs w:val="28"/>
          <w:lang w:val="en-US"/>
        </w:rPr>
        <w:t>12) to compare the received total number of the defective units found in sample at the first and second steps of control, with the Expert and Re of the second step of the plan of control;</w:t>
      </w:r>
    </w:p>
    <w:p w:rsidR="00B601EA" w:rsidRPr="000239FD" w:rsidRDefault="00B601EA" w:rsidP="00B601EA">
      <w:pPr>
        <w:ind w:firstLine="709"/>
        <w:jc w:val="both"/>
        <w:rPr>
          <w:sz w:val="28"/>
          <w:szCs w:val="28"/>
          <w:lang w:val="en-US"/>
        </w:rPr>
      </w:pPr>
      <w:r w:rsidRPr="000239FD">
        <w:rPr>
          <w:sz w:val="28"/>
          <w:szCs w:val="28"/>
          <w:lang w:val="en-US"/>
        </w:rPr>
        <w:t>13) to consider party corresponding to requirements if total number of defective units is less or equally in the Expert for the second step of the plan of control;</w:t>
      </w:r>
    </w:p>
    <w:p w:rsidR="00B601EA" w:rsidRPr="000239FD" w:rsidRDefault="00B601EA" w:rsidP="00B601EA">
      <w:pPr>
        <w:ind w:firstLine="709"/>
        <w:jc w:val="both"/>
        <w:rPr>
          <w:sz w:val="28"/>
          <w:szCs w:val="28"/>
          <w:lang w:val="en-US"/>
        </w:rPr>
      </w:pPr>
      <w:r w:rsidRPr="000239FD">
        <w:rPr>
          <w:sz w:val="28"/>
          <w:szCs w:val="28"/>
          <w:lang w:val="en-US"/>
        </w:rPr>
        <w:t>14) to consider party not corresponding to requirements if total number of defective units equally or is more than Re for the second step of the plan of control.</w:t>
      </w:r>
    </w:p>
    <w:p w:rsidR="00B601EA" w:rsidRPr="000239FD" w:rsidRDefault="00B601EA" w:rsidP="00B601EA">
      <w:pPr>
        <w:ind w:firstLine="709"/>
        <w:jc w:val="both"/>
        <w:rPr>
          <w:sz w:val="28"/>
          <w:szCs w:val="28"/>
          <w:lang w:val="en-US"/>
        </w:rPr>
      </w:pPr>
    </w:p>
    <w:p w:rsidR="00B601EA" w:rsidRPr="000239FD" w:rsidRDefault="00B601EA" w:rsidP="00B601EA">
      <w:pPr>
        <w:ind w:firstLine="709"/>
        <w:jc w:val="both"/>
        <w:rPr>
          <w:sz w:val="28"/>
          <w:szCs w:val="28"/>
          <w:lang w:val="en-US"/>
        </w:rPr>
      </w:pPr>
      <w:r w:rsidRPr="000239FD">
        <w:rPr>
          <w:sz w:val="28"/>
          <w:szCs w:val="28"/>
          <w:lang w:val="en-US"/>
        </w:rPr>
        <w:t xml:space="preserve">The algorithm of actions of two-level control is presented in </w:t>
      </w:r>
      <w:r w:rsidR="00E83CC9">
        <w:rPr>
          <w:sz w:val="28"/>
          <w:szCs w:val="28"/>
          <w:lang w:val="en-US"/>
        </w:rPr>
        <w:t xml:space="preserve">Figura </w:t>
      </w:r>
      <w:r w:rsidRPr="000239FD">
        <w:rPr>
          <w:sz w:val="28"/>
          <w:szCs w:val="28"/>
          <w:lang w:val="en-US"/>
        </w:rPr>
        <w:t>3</w:t>
      </w:r>
      <w:r w:rsidR="00E83CC9">
        <w:rPr>
          <w:sz w:val="28"/>
          <w:szCs w:val="28"/>
          <w:lang w:val="en-US"/>
        </w:rPr>
        <w:t>.</w:t>
      </w:r>
    </w:p>
    <w:p w:rsidR="00B601EA" w:rsidRPr="000239FD" w:rsidRDefault="00DD2DFB" w:rsidP="00B601EA">
      <w:pPr>
        <w:jc w:val="center"/>
        <w:rPr>
          <w:sz w:val="28"/>
          <w:szCs w:val="28"/>
          <w:u w:val="single"/>
        </w:rPr>
      </w:pPr>
      <w:r w:rsidRPr="00DD2DFB">
        <w:rPr>
          <w:sz w:val="28"/>
          <w:szCs w:val="28"/>
        </w:rPr>
      </w:r>
      <w:r w:rsidRPr="00DD2DFB">
        <w:rPr>
          <w:sz w:val="28"/>
          <w:szCs w:val="28"/>
        </w:rPr>
        <w:pict>
          <v:group id="_x0000_s1328" editas="canvas" style="width:482.7pt;height:477pt;mso-position-horizontal-relative:char;mso-position-vertical-relative:line" coordorigin="1873,567" coordsize="9654,9540">
            <o:lock v:ext="edit" aspectratio="t"/>
            <v:shape id="_x0000_s1329" type="#_x0000_t75" style="position:absolute;left:1873;top:567;width:9654;height:9540" o:preferrelative="f">
              <v:fill o:detectmouseclick="t"/>
              <v:path o:extrusionok="t" o:connecttype="none"/>
            </v:shape>
            <v:shape id="_x0000_s1330" type="#_x0000_t109" style="position:absolute;left:5227;top:1287;width:2879;height:540">
              <v:textbox style="mso-next-textbox:#_x0000_s1330">
                <w:txbxContent>
                  <w:p w:rsidR="001B7C61" w:rsidRPr="0012371C" w:rsidRDefault="001B7C61" w:rsidP="00B601EA">
                    <w:pPr>
                      <w:ind w:left="-4500" w:firstLine="4500"/>
                      <w:jc w:val="center"/>
                    </w:pPr>
                    <w:r w:rsidRPr="0012371C">
                      <w:t xml:space="preserve">«N» </w:t>
                    </w:r>
                    <w:proofErr w:type="spellStart"/>
                    <w:r w:rsidRPr="0012371C">
                      <w:t>lot</w:t>
                    </w:r>
                    <w:proofErr w:type="spellEnd"/>
                    <w:r w:rsidRPr="0012371C">
                      <w:t xml:space="preserve"> </w:t>
                    </w:r>
                    <w:proofErr w:type="spellStart"/>
                    <w:r w:rsidRPr="0012371C">
                      <w:t>of</w:t>
                    </w:r>
                    <w:proofErr w:type="spellEnd"/>
                    <w:r w:rsidRPr="0012371C">
                      <w:t xml:space="preserve"> </w:t>
                    </w:r>
                    <w:proofErr w:type="spellStart"/>
                    <w:r w:rsidRPr="0012371C">
                      <w:t>products</w:t>
                    </w:r>
                    <w:proofErr w:type="spellEnd"/>
                  </w:p>
                </w:txbxContent>
              </v:textbox>
            </v:shape>
            <v:shape id="_x0000_s1331" type="#_x0000_t109" style="position:absolute;left:3425;top:2366;width:6482;height:541">
              <v:textbox style="mso-next-textbox:#_x0000_s1331">
                <w:txbxContent>
                  <w:p w:rsidR="001B7C61" w:rsidRPr="0012371C" w:rsidRDefault="001B7C61" w:rsidP="00B601EA">
                    <w:pPr>
                      <w:jc w:val="center"/>
                      <w:rPr>
                        <w:lang w:val="en-US"/>
                      </w:rPr>
                    </w:pPr>
                    <w:r w:rsidRPr="0012371C">
                      <w:rPr>
                        <w:lang w:val="en-US"/>
                      </w:rPr>
                      <w:t>Sample of products for control at the 1st step of "n"</w:t>
                    </w:r>
                  </w:p>
                </w:txbxContent>
              </v:textbox>
            </v:shape>
            <v:shape id="_x0000_s1332" type="#_x0000_t109" style="position:absolute;left:1987;top:3807;width:2879;height:1440">
              <v:textbox style="mso-next-textbox:#_x0000_s1332">
                <w:txbxContent>
                  <w:p w:rsidR="001B7C61" w:rsidRPr="0012371C" w:rsidRDefault="001B7C61" w:rsidP="00B601EA">
                    <w:pPr>
                      <w:jc w:val="center"/>
                      <w:rPr>
                        <w:lang w:val="en-US"/>
                      </w:rPr>
                    </w:pPr>
                    <w:r w:rsidRPr="0012371C">
                      <w:rPr>
                        <w:lang w:val="en-US"/>
                      </w:rPr>
                      <w:t>Number of defective products in sample of volume of n1</w:t>
                    </w:r>
                  </w:p>
                  <w:p w:rsidR="001B7C61" w:rsidRPr="0012371C" w:rsidRDefault="001B7C61" w:rsidP="00B601EA">
                    <w:pPr>
                      <w:jc w:val="center"/>
                      <w:rPr>
                        <w:lang w:val="en-US"/>
                      </w:rPr>
                    </w:pPr>
                    <w:r w:rsidRPr="0012371C">
                      <w:rPr>
                        <w:lang w:val="en-US"/>
                      </w:rPr>
                      <w:object w:dxaOrig="820" w:dyaOrig="360">
                        <v:shape id="_x0000_i1030" type="#_x0000_t75" style="width:42.25pt;height:19.4pt" o:ole="">
                          <v:imagedata r:id="rId12" o:title=""/>
                        </v:shape>
                        <o:OLEObject Type="Embed" ProgID="Equation.3" ShapeID="_x0000_i1030" DrawAspect="Content" ObjectID="_1612251342" r:id="rId13"/>
                      </w:object>
                    </w:r>
                  </w:p>
                </w:txbxContent>
              </v:textbox>
            </v:shape>
            <v:shape id="_x0000_s1333" type="#_x0000_t109" style="position:absolute;left:5227;top:3807;width:2877;height:1440">
              <v:textbox style="mso-next-textbox:#_x0000_s1333">
                <w:txbxContent>
                  <w:p w:rsidR="001B7C61" w:rsidRPr="0012371C" w:rsidRDefault="001B7C61" w:rsidP="00B601EA">
                    <w:pPr>
                      <w:jc w:val="center"/>
                      <w:rPr>
                        <w:lang w:val="en-US"/>
                      </w:rPr>
                    </w:pPr>
                    <w:r w:rsidRPr="0012371C">
                      <w:rPr>
                        <w:lang w:val="en-US"/>
                      </w:rPr>
                      <w:t>Number of defective products in sample of volume of n1</w:t>
                    </w:r>
                  </w:p>
                  <w:p w:rsidR="001B7C61" w:rsidRPr="0012371C" w:rsidRDefault="001B7C61" w:rsidP="00B601EA">
                    <w:pPr>
                      <w:jc w:val="center"/>
                      <w:rPr>
                        <w:lang w:val="en-US"/>
                      </w:rPr>
                    </w:pPr>
                    <w:r w:rsidRPr="0012371C">
                      <w:rPr>
                        <w:lang w:val="en-US"/>
                      </w:rPr>
                      <w:object w:dxaOrig="1340" w:dyaOrig="360">
                        <v:shape id="_x0000_i1032" type="#_x0000_t75" style="width:65.75pt;height:19.4pt" o:ole="">
                          <v:imagedata r:id="rId14" o:title=""/>
                        </v:shape>
                        <o:OLEObject Type="Embed" ProgID="Equation.3" ShapeID="_x0000_i1032" DrawAspect="Content" ObjectID="_1612251343" r:id="rId15"/>
                      </w:object>
                    </w:r>
                  </w:p>
                </w:txbxContent>
              </v:textbox>
            </v:shape>
            <v:shape id="_x0000_s1334" type="#_x0000_t109" style="position:absolute;left:8466;top:3807;width:2880;height:1440">
              <v:textbox style="mso-next-textbox:#_x0000_s1334">
                <w:txbxContent>
                  <w:p w:rsidR="001B7C61" w:rsidRPr="0012371C" w:rsidRDefault="001B7C61" w:rsidP="00B601EA">
                    <w:pPr>
                      <w:jc w:val="center"/>
                      <w:rPr>
                        <w:lang w:val="en-US"/>
                      </w:rPr>
                    </w:pPr>
                    <w:r w:rsidRPr="0012371C">
                      <w:rPr>
                        <w:lang w:val="en-US"/>
                      </w:rPr>
                      <w:t>Number of defective products in sample of volume of n1</w:t>
                    </w:r>
                  </w:p>
                  <w:p w:rsidR="001B7C61" w:rsidRPr="0012371C" w:rsidRDefault="001B7C61" w:rsidP="00B601EA">
                    <w:pPr>
                      <w:jc w:val="center"/>
                      <w:rPr>
                        <w:lang w:val="en-US"/>
                      </w:rPr>
                    </w:pPr>
                    <w:r w:rsidRPr="0012371C">
                      <w:rPr>
                        <w:lang w:val="en-US"/>
                      </w:rPr>
                      <w:object w:dxaOrig="839" w:dyaOrig="340">
                        <v:shape id="_x0000_i1034" type="#_x0000_t75" style="width:42.25pt;height:16.6pt" o:ole="">
                          <v:imagedata r:id="rId16" o:title=""/>
                        </v:shape>
                        <o:OLEObject Type="Embed" ProgID="Equation.3" ShapeID="_x0000_i1034" DrawAspect="Content" ObjectID="_1612251344" r:id="rId17"/>
                      </w:object>
                    </w:r>
                  </w:p>
                </w:txbxContent>
              </v:textbox>
            </v:shape>
            <v:shape id="_x0000_s1335" type="#_x0000_t109" style="position:absolute;left:3426;top:5787;width:6484;height:719">
              <v:textbox style="mso-next-textbox:#_x0000_s1335">
                <w:txbxContent>
                  <w:p w:rsidR="001B7C61" w:rsidRPr="0012371C" w:rsidRDefault="001B7C61" w:rsidP="00B601EA">
                    <w:pPr>
                      <w:jc w:val="center"/>
                      <w:rPr>
                        <w:lang w:val="en-US"/>
                      </w:rPr>
                    </w:pPr>
                    <w:r w:rsidRPr="0012371C">
                      <w:rPr>
                        <w:lang w:val="en-US"/>
                      </w:rPr>
                      <w:t>Sample of products for control at the 2nd step of "n2"</w:t>
                    </w:r>
                  </w:p>
                </w:txbxContent>
              </v:textbox>
            </v:shape>
            <v:shape id="_x0000_s1336" type="#_x0000_t32" style="position:absolute;left:6666;top:2907;width:1;height:900" o:connectortype="straight">
              <v:stroke endarrow="block"/>
            </v:shape>
            <v:shape id="_x0000_s1337" type="#_x0000_t33" style="position:absolute;left:3427;top:3268;width:4326;height:539;rotation:180;flip:y" o:connectortype="elbow" adj="-33375,152522,-33375">
              <v:stroke endarrow="block"/>
            </v:shape>
            <v:shape id="_x0000_s1338" type="#_x0000_t33" style="position:absolute;left:6666;top:3268;width:1087;height:539;rotation:180;flip:y" o:connectortype="elbow" adj="-133500,152522,-133500">
              <v:stroke endarrow="block"/>
            </v:shape>
            <v:shape id="_x0000_s1339" type="#_x0000_t33" style="position:absolute;left:7568;top:3268;width:2338;height:539" o:connectortype="elbow" adj="-61642,-152522,-61642">
              <v:stroke endarrow="block"/>
            </v:shape>
            <v:shape id="_x0000_s1340" type="#_x0000_t32" style="position:absolute;left:6666;top:1827;width:1;height:539;flip:x" o:connectortype="straight">
              <v:stroke endarrow="block"/>
            </v:shape>
            <v:shape id="_x0000_s1341" type="#_x0000_t32" style="position:absolute;left:6666;top:5247;width:2;height:540" o:connectortype="straight">
              <v:stroke endarrow="block"/>
            </v:shape>
            <v:shape id="_x0000_s1342" type="#_x0000_t109" style="position:absolute;left:2527;top:6867;width:3780;height:1799">
              <v:textbox style="mso-next-textbox:#_x0000_s1342">
                <w:txbxContent>
                  <w:p w:rsidR="001B7C61" w:rsidRPr="0012371C" w:rsidRDefault="001B7C61" w:rsidP="00B601EA">
                    <w:pPr>
                      <w:jc w:val="center"/>
                      <w:rPr>
                        <w:lang w:val="en-US"/>
                      </w:rPr>
                    </w:pPr>
                    <w:r w:rsidRPr="0012371C">
                      <w:rPr>
                        <w:lang w:val="en-US"/>
                      </w:rPr>
                      <w:t>Total number of defective products in samples of the 1st and 2nd step of volume of n1+n2</w:t>
                    </w:r>
                  </w:p>
                  <w:p w:rsidR="001B7C61" w:rsidRPr="0012371C" w:rsidRDefault="001B7C61" w:rsidP="00B601EA">
                    <w:pPr>
                      <w:jc w:val="center"/>
                      <w:rPr>
                        <w:lang w:val="en-US"/>
                      </w:rPr>
                    </w:pPr>
                    <w:r w:rsidRPr="0012371C">
                      <w:rPr>
                        <w:lang w:val="en-US"/>
                      </w:rPr>
                      <w:object w:dxaOrig="1419" w:dyaOrig="360">
                        <v:shape id="_x0000_i1036" type="#_x0000_t75" style="width:70.6pt;height:19.4pt" o:ole="">
                          <v:imagedata r:id="rId18" o:title=""/>
                        </v:shape>
                        <o:OLEObject Type="Embed" ProgID="Equation.3" ShapeID="_x0000_i1036" DrawAspect="Content" ObjectID="_1612251345" r:id="rId19"/>
                      </w:object>
                    </w:r>
                  </w:p>
                </w:txbxContent>
              </v:textbox>
            </v:shape>
            <v:shape id="_x0000_s1343" type="#_x0000_t109" style="position:absolute;left:7027;top:6867;width:3779;height:1799">
              <v:textbox style="mso-next-textbox:#_x0000_s1343">
                <w:txbxContent>
                  <w:p w:rsidR="001B7C61" w:rsidRPr="0012371C" w:rsidRDefault="001B7C61" w:rsidP="00B601EA">
                    <w:pPr>
                      <w:jc w:val="center"/>
                      <w:rPr>
                        <w:lang w:val="en-US"/>
                      </w:rPr>
                    </w:pPr>
                    <w:r w:rsidRPr="0012371C">
                      <w:rPr>
                        <w:lang w:val="en-US"/>
                      </w:rPr>
                      <w:t>Total number of defective products in sample at the 1st and 2nd step of volume of n1+n2</w:t>
                    </w:r>
                  </w:p>
                  <w:p w:rsidR="001B7C61" w:rsidRPr="0012371C" w:rsidRDefault="001B7C61" w:rsidP="00B601EA">
                    <w:pPr>
                      <w:jc w:val="center"/>
                      <w:rPr>
                        <w:lang w:val="en-US"/>
                      </w:rPr>
                    </w:pPr>
                    <w:r w:rsidRPr="0012371C">
                      <w:rPr>
                        <w:lang w:val="en-US"/>
                      </w:rPr>
                      <w:object w:dxaOrig="1359" w:dyaOrig="340">
                        <v:shape id="_x0000_i1038" type="#_x0000_t75" style="width:67.15pt;height:16.6pt" o:ole="">
                          <v:imagedata r:id="rId20" o:title=""/>
                        </v:shape>
                        <o:OLEObject Type="Embed" ProgID="Equation.3" ShapeID="_x0000_i1038" DrawAspect="Content" ObjectID="_1612251346" r:id="rId21"/>
                      </w:object>
                    </w:r>
                  </w:p>
                </w:txbxContent>
              </v:textbox>
            </v:shape>
            <v:shape id="_x0000_s1344" type="#_x0000_t109" style="position:absolute;left:2527;top:9207;width:3780;height:541">
              <v:textbox style="mso-next-textbox:#_x0000_s1344">
                <w:txbxContent>
                  <w:p w:rsidR="001B7C61" w:rsidRPr="0012371C" w:rsidRDefault="001B7C61" w:rsidP="00B601EA">
                    <w:pPr>
                      <w:jc w:val="center"/>
                    </w:pPr>
                    <w:proofErr w:type="spellStart"/>
                    <w:r w:rsidRPr="0012371C">
                      <w:t>The</w:t>
                    </w:r>
                    <w:proofErr w:type="spellEnd"/>
                    <w:r w:rsidRPr="0012371C">
                      <w:t xml:space="preserve"> </w:t>
                    </w:r>
                    <w:proofErr w:type="spellStart"/>
                    <w:r w:rsidRPr="0012371C">
                      <w:t>party</w:t>
                    </w:r>
                    <w:proofErr w:type="spellEnd"/>
                    <w:r w:rsidRPr="0012371C">
                      <w:t xml:space="preserve"> </w:t>
                    </w:r>
                    <w:proofErr w:type="spellStart"/>
                    <w:r w:rsidRPr="0012371C">
                      <w:t>corresponds</w:t>
                    </w:r>
                    <w:proofErr w:type="spellEnd"/>
                  </w:p>
                </w:txbxContent>
              </v:textbox>
            </v:shape>
            <v:shape id="_x0000_s1345" type="#_x0000_t109" style="position:absolute;left:7027;top:9207;width:3780;height:541">
              <v:textbox style="mso-next-textbox:#_x0000_s1345">
                <w:txbxContent>
                  <w:p w:rsidR="001B7C61" w:rsidRPr="0012371C" w:rsidRDefault="001B7C61" w:rsidP="00B601EA">
                    <w:pPr>
                      <w:jc w:val="center"/>
                    </w:pPr>
                    <w:proofErr w:type="spellStart"/>
                    <w:r w:rsidRPr="0012371C">
                      <w:t>The</w:t>
                    </w:r>
                    <w:proofErr w:type="spellEnd"/>
                    <w:r w:rsidRPr="0012371C">
                      <w:t xml:space="preserve"> </w:t>
                    </w:r>
                    <w:proofErr w:type="spellStart"/>
                    <w:r w:rsidRPr="0012371C">
                      <w:t>party</w:t>
                    </w:r>
                    <w:proofErr w:type="spellEnd"/>
                    <w:r w:rsidRPr="0012371C">
                      <w:t xml:space="preserve"> </w:t>
                    </w:r>
                    <w:proofErr w:type="spellStart"/>
                    <w:r w:rsidRPr="0012371C">
                      <w:t>does</w:t>
                    </w:r>
                    <w:proofErr w:type="spellEnd"/>
                    <w:r w:rsidRPr="0012371C">
                      <w:t xml:space="preserve"> </w:t>
                    </w:r>
                    <w:proofErr w:type="spellStart"/>
                    <w:r w:rsidRPr="0012371C">
                      <w:t>not</w:t>
                    </w:r>
                    <w:proofErr w:type="spellEnd"/>
                    <w:r w:rsidRPr="0012371C">
                      <w:t xml:space="preserve"> </w:t>
                    </w:r>
                    <w:proofErr w:type="spellStart"/>
                    <w:r w:rsidRPr="0012371C">
                      <w:t>correspond</w:t>
                    </w:r>
                    <w:proofErr w:type="spellEnd"/>
                  </w:p>
                </w:txbxContent>
              </v:textbox>
            </v:shape>
            <v:shape id="_x0000_s1346" type="#_x0000_t32" style="position:absolute;left:4417;top:6506;width:630;height:361;flip:x" o:connectortype="straight">
              <v:stroke endarrow="block"/>
            </v:shape>
            <v:shape id="_x0000_s1347" type="#_x0000_t32" style="position:absolute;left:8466;top:6506;width:451;height:361" o:connectortype="straight">
              <v:stroke endarrow="block"/>
            </v:shape>
            <v:shape id="_x0000_s1348" type="#_x0000_t32" style="position:absolute;left:4417;top:8666;width:1;height:541" o:connectortype="straight">
              <v:stroke endarrow="block"/>
            </v:shape>
            <v:shape id="_x0000_s1349" type="#_x0000_t32" style="position:absolute;left:8917;top:8666;width:1;height:541" o:connectortype="straight">
              <v:stroke endarrow="block"/>
            </v:shape>
            <w10:wrap type="none" side="left"/>
            <w10:anchorlock/>
          </v:group>
        </w:pict>
      </w:r>
    </w:p>
    <w:p w:rsidR="00B601EA" w:rsidRPr="000239FD" w:rsidRDefault="00B601EA" w:rsidP="00B601EA">
      <w:pPr>
        <w:ind w:firstLine="709"/>
        <w:jc w:val="both"/>
        <w:rPr>
          <w:sz w:val="28"/>
          <w:szCs w:val="28"/>
        </w:rPr>
      </w:pPr>
    </w:p>
    <w:p w:rsidR="00B601EA" w:rsidRPr="000239FD" w:rsidRDefault="00E83CC9" w:rsidP="00E83CC9">
      <w:pPr>
        <w:ind w:firstLine="709"/>
        <w:jc w:val="center"/>
        <w:rPr>
          <w:sz w:val="28"/>
          <w:szCs w:val="28"/>
          <w:lang w:val="en-US"/>
        </w:rPr>
      </w:pPr>
      <w:r>
        <w:rPr>
          <w:sz w:val="28"/>
          <w:szCs w:val="28"/>
          <w:lang w:val="en-US"/>
        </w:rPr>
        <w:t xml:space="preserve">Figura </w:t>
      </w:r>
      <w:r w:rsidRPr="000239FD">
        <w:rPr>
          <w:sz w:val="28"/>
          <w:szCs w:val="28"/>
          <w:lang w:val="en-US"/>
        </w:rPr>
        <w:t>3</w:t>
      </w:r>
      <w:r>
        <w:rPr>
          <w:sz w:val="28"/>
          <w:szCs w:val="28"/>
          <w:lang w:val="en-US"/>
        </w:rPr>
        <w:t>.</w:t>
      </w:r>
      <w:r w:rsidR="00B601EA" w:rsidRPr="000239FD">
        <w:rPr>
          <w:sz w:val="28"/>
          <w:szCs w:val="28"/>
          <w:lang w:val="en-US"/>
        </w:rPr>
        <w:t>Algorithm of actions at two-level control</w:t>
      </w:r>
    </w:p>
    <w:p w:rsidR="00B601EA" w:rsidRDefault="00B601EA" w:rsidP="00E83CC9">
      <w:pPr>
        <w:ind w:firstLine="709"/>
        <w:jc w:val="center"/>
        <w:rPr>
          <w:sz w:val="28"/>
          <w:szCs w:val="28"/>
          <w:lang w:val="en-US"/>
        </w:rPr>
      </w:pPr>
    </w:p>
    <w:p w:rsidR="00B601EA" w:rsidRDefault="00B601EA" w:rsidP="00B601EA">
      <w:pPr>
        <w:ind w:firstLine="709"/>
        <w:rPr>
          <w:b/>
          <w:sz w:val="28"/>
          <w:szCs w:val="28"/>
          <w:lang w:val="en-US"/>
        </w:rPr>
      </w:pPr>
      <w:r>
        <w:rPr>
          <w:b/>
          <w:sz w:val="28"/>
          <w:szCs w:val="28"/>
          <w:lang w:val="en-US"/>
        </w:rPr>
        <w:t>Control questions:</w:t>
      </w:r>
    </w:p>
    <w:p w:rsidR="00B601EA" w:rsidRPr="009546FD" w:rsidRDefault="00B601EA" w:rsidP="00B601EA">
      <w:pPr>
        <w:ind w:firstLine="709"/>
        <w:jc w:val="both"/>
        <w:rPr>
          <w:bCs/>
          <w:color w:val="000000"/>
          <w:sz w:val="28"/>
          <w:szCs w:val="28"/>
          <w:lang w:val="en-US"/>
        </w:rPr>
      </w:pPr>
      <w:r w:rsidRPr="009546FD">
        <w:rPr>
          <w:bCs/>
          <w:color w:val="000000"/>
          <w:sz w:val="28"/>
          <w:szCs w:val="28"/>
          <w:lang w:val="en-US"/>
        </w:rPr>
        <w:t xml:space="preserve">1 Methods of statistical quality control. </w:t>
      </w:r>
    </w:p>
    <w:p w:rsidR="00B601EA" w:rsidRPr="009546FD" w:rsidRDefault="00B601EA" w:rsidP="00B601EA">
      <w:pPr>
        <w:ind w:firstLine="709"/>
        <w:jc w:val="both"/>
        <w:rPr>
          <w:bCs/>
          <w:sz w:val="28"/>
          <w:szCs w:val="28"/>
          <w:lang w:val="en-US"/>
        </w:rPr>
      </w:pPr>
      <w:r w:rsidRPr="009546FD">
        <w:rPr>
          <w:bCs/>
          <w:color w:val="000000"/>
          <w:sz w:val="28"/>
          <w:szCs w:val="28"/>
          <w:lang w:val="en-US"/>
        </w:rPr>
        <w:t>2 Single repeated and consecutive plans of acceptance control on a qualitative sign</w:t>
      </w:r>
    </w:p>
    <w:p w:rsidR="00B601EA" w:rsidRPr="00B601EA" w:rsidRDefault="00B601EA" w:rsidP="00B601EA">
      <w:pPr>
        <w:ind w:firstLine="709"/>
        <w:jc w:val="both"/>
        <w:rPr>
          <w:sz w:val="28"/>
          <w:szCs w:val="28"/>
          <w:lang w:val="en-US" w:eastAsia="zh-CN"/>
        </w:rPr>
      </w:pPr>
      <w:r>
        <w:rPr>
          <w:sz w:val="28"/>
          <w:szCs w:val="28"/>
          <w:lang w:val="en-US" w:eastAsia="zh-CN"/>
        </w:rPr>
        <w:t>3</w:t>
      </w:r>
      <w:r w:rsidRPr="000239FD">
        <w:rPr>
          <w:sz w:val="28"/>
          <w:szCs w:val="28"/>
          <w:lang w:val="en-US" w:eastAsia="zh-CN"/>
        </w:rPr>
        <w:t xml:space="preserve"> Define terms: party, party volume, sample volume, test, entrance level  deficiencies, acceptance level of the deficiency, allowed level of deficiency, rejection level of deficiency, control on a quantitative sign, control on a qualitative sign, the normal control, the strengthened control weakened   control, average entrance level of deficiency. Explain</w:t>
      </w:r>
      <w:r w:rsidRPr="00B601EA">
        <w:rPr>
          <w:sz w:val="28"/>
          <w:szCs w:val="28"/>
          <w:lang w:val="en-US" w:eastAsia="zh-CN"/>
        </w:rPr>
        <w:t xml:space="preserve"> </w:t>
      </w:r>
      <w:r w:rsidRPr="000239FD">
        <w:rPr>
          <w:sz w:val="28"/>
          <w:szCs w:val="28"/>
          <w:lang w:val="en-US" w:eastAsia="zh-CN"/>
        </w:rPr>
        <w:t>an</w:t>
      </w:r>
      <w:r w:rsidRPr="00B601EA">
        <w:rPr>
          <w:sz w:val="28"/>
          <w:szCs w:val="28"/>
          <w:lang w:val="en-US" w:eastAsia="zh-CN"/>
        </w:rPr>
        <w:t xml:space="preserve"> </w:t>
      </w:r>
      <w:r w:rsidRPr="000239FD">
        <w:rPr>
          <w:sz w:val="28"/>
          <w:szCs w:val="28"/>
          <w:lang w:val="en-US" w:eastAsia="zh-CN"/>
        </w:rPr>
        <w:t>essence</w:t>
      </w:r>
      <w:r w:rsidRPr="00B601EA">
        <w:rPr>
          <w:sz w:val="28"/>
          <w:szCs w:val="28"/>
          <w:lang w:val="en-US" w:eastAsia="zh-CN"/>
        </w:rPr>
        <w:t xml:space="preserve"> </w:t>
      </w:r>
      <w:r w:rsidRPr="000239FD">
        <w:rPr>
          <w:sz w:val="28"/>
          <w:szCs w:val="28"/>
          <w:lang w:val="en-US" w:eastAsia="zh-CN"/>
        </w:rPr>
        <w:t>of</w:t>
      </w:r>
      <w:r w:rsidRPr="00B601EA">
        <w:rPr>
          <w:sz w:val="28"/>
          <w:szCs w:val="28"/>
          <w:lang w:val="en-US" w:eastAsia="zh-CN"/>
        </w:rPr>
        <w:t xml:space="preserve"> </w:t>
      </w:r>
      <w:r w:rsidRPr="000239FD">
        <w:rPr>
          <w:sz w:val="28"/>
          <w:szCs w:val="28"/>
          <w:lang w:val="en-US" w:eastAsia="zh-CN"/>
        </w:rPr>
        <w:t>the</w:t>
      </w:r>
      <w:r w:rsidRPr="00B601EA">
        <w:rPr>
          <w:sz w:val="28"/>
          <w:szCs w:val="28"/>
          <w:lang w:val="en-US" w:eastAsia="zh-CN"/>
        </w:rPr>
        <w:t xml:space="preserve"> </w:t>
      </w:r>
      <w:r w:rsidRPr="000239FD">
        <w:rPr>
          <w:sz w:val="28"/>
          <w:szCs w:val="28"/>
          <w:lang w:val="en-US" w:eastAsia="zh-CN"/>
        </w:rPr>
        <w:t>verbal</w:t>
      </w:r>
      <w:r w:rsidRPr="00B601EA">
        <w:rPr>
          <w:sz w:val="28"/>
          <w:szCs w:val="28"/>
          <w:lang w:val="en-US" w:eastAsia="zh-CN"/>
        </w:rPr>
        <w:t xml:space="preserve">  </w:t>
      </w:r>
      <w:r w:rsidRPr="000239FD">
        <w:rPr>
          <w:sz w:val="28"/>
          <w:szCs w:val="28"/>
          <w:lang w:val="en-US" w:eastAsia="zh-CN"/>
        </w:rPr>
        <w:t>information</w:t>
      </w:r>
      <w:r w:rsidRPr="00B601EA">
        <w:rPr>
          <w:sz w:val="28"/>
          <w:szCs w:val="28"/>
          <w:lang w:val="en-US" w:eastAsia="zh-CN"/>
        </w:rPr>
        <w:t>.</w:t>
      </w:r>
    </w:p>
    <w:p w:rsidR="00B601EA" w:rsidRPr="00B601EA" w:rsidRDefault="00B601EA" w:rsidP="00B601EA">
      <w:pPr>
        <w:ind w:firstLine="708"/>
        <w:jc w:val="both"/>
        <w:rPr>
          <w:rStyle w:val="FontStyle16"/>
          <w:sz w:val="28"/>
          <w:szCs w:val="28"/>
          <w:lang w:val="en-US"/>
        </w:rPr>
      </w:pPr>
    </w:p>
    <w:p w:rsidR="00B601EA" w:rsidRDefault="00B601EA" w:rsidP="00962030">
      <w:pPr>
        <w:pStyle w:val="a3"/>
        <w:spacing w:after="0" w:line="240" w:lineRule="auto"/>
        <w:ind w:left="0" w:firstLine="709"/>
        <w:jc w:val="center"/>
        <w:rPr>
          <w:rFonts w:ascii="Times New Roman" w:hAnsi="Times New Roman" w:cs="Times New Roman"/>
          <w:b/>
          <w:bCs/>
          <w:sz w:val="28"/>
          <w:szCs w:val="28"/>
          <w:lang w:val="en-US"/>
        </w:rPr>
      </w:pPr>
    </w:p>
    <w:p w:rsidR="00B601EA" w:rsidRDefault="00B601EA" w:rsidP="00962030">
      <w:pPr>
        <w:pStyle w:val="a3"/>
        <w:spacing w:after="0" w:line="240" w:lineRule="auto"/>
        <w:ind w:left="0" w:firstLine="709"/>
        <w:jc w:val="center"/>
        <w:rPr>
          <w:rFonts w:ascii="Times New Roman" w:hAnsi="Times New Roman" w:cs="Times New Roman"/>
          <w:b/>
          <w:bCs/>
          <w:sz w:val="28"/>
          <w:szCs w:val="28"/>
          <w:lang w:val="en-US"/>
        </w:rPr>
      </w:pPr>
    </w:p>
    <w:p w:rsidR="00E83CC9" w:rsidRDefault="00E83CC9" w:rsidP="00E83CC9">
      <w:pPr>
        <w:ind w:firstLine="709"/>
        <w:jc w:val="center"/>
        <w:rPr>
          <w:b/>
          <w:bCs/>
          <w:color w:val="000000"/>
          <w:sz w:val="28"/>
          <w:szCs w:val="28"/>
          <w:lang w:val="en-US"/>
        </w:rPr>
      </w:pPr>
      <w:r>
        <w:rPr>
          <w:b/>
          <w:bCs/>
          <w:color w:val="000000"/>
          <w:sz w:val="28"/>
          <w:szCs w:val="28"/>
          <w:lang w:val="en-US"/>
        </w:rPr>
        <w:lastRenderedPageBreak/>
        <w:t>Lecture 5</w:t>
      </w:r>
    </w:p>
    <w:p w:rsidR="00B601EA" w:rsidRPr="009546FD" w:rsidRDefault="00B601EA" w:rsidP="00B601EA">
      <w:pPr>
        <w:ind w:firstLine="709"/>
        <w:jc w:val="both"/>
        <w:rPr>
          <w:b/>
          <w:bCs/>
          <w:color w:val="000000"/>
          <w:sz w:val="28"/>
          <w:szCs w:val="28"/>
          <w:lang w:val="en-US"/>
        </w:rPr>
      </w:pPr>
      <w:r>
        <w:rPr>
          <w:b/>
          <w:bCs/>
          <w:color w:val="000000"/>
          <w:sz w:val="28"/>
          <w:szCs w:val="28"/>
          <w:lang w:val="en-US"/>
        </w:rPr>
        <w:t xml:space="preserve">Theme: </w:t>
      </w:r>
      <w:r w:rsidRPr="009546FD">
        <w:rPr>
          <w:b/>
          <w:bCs/>
          <w:color w:val="000000"/>
          <w:sz w:val="28"/>
          <w:szCs w:val="28"/>
          <w:lang w:val="en-US"/>
        </w:rPr>
        <w:t>Plans of selective control on a quantitative sign at unilateral and multilateral restrictions</w:t>
      </w:r>
    </w:p>
    <w:p w:rsidR="00B601EA" w:rsidRDefault="00B601EA" w:rsidP="00B601EA">
      <w:pPr>
        <w:ind w:firstLine="709"/>
        <w:jc w:val="both"/>
        <w:rPr>
          <w:sz w:val="28"/>
          <w:szCs w:val="28"/>
          <w:lang w:val="en-US"/>
        </w:rPr>
      </w:pPr>
    </w:p>
    <w:p w:rsidR="00B601EA" w:rsidRPr="007314A7" w:rsidRDefault="00B601EA" w:rsidP="00B601EA">
      <w:pPr>
        <w:ind w:firstLine="709"/>
        <w:jc w:val="both"/>
        <w:rPr>
          <w:b/>
          <w:bCs/>
          <w:sz w:val="28"/>
          <w:szCs w:val="28"/>
          <w:lang w:val="en-US"/>
        </w:rPr>
      </w:pPr>
      <w:r w:rsidRPr="007314A7">
        <w:rPr>
          <w:b/>
          <w:bCs/>
          <w:sz w:val="28"/>
          <w:szCs w:val="28"/>
          <w:lang w:val="en-US"/>
        </w:rPr>
        <w:t>Lecture plan:</w:t>
      </w:r>
    </w:p>
    <w:p w:rsidR="00B601EA" w:rsidRPr="007314A7" w:rsidRDefault="00B601EA" w:rsidP="00B601EA">
      <w:pPr>
        <w:ind w:firstLine="709"/>
        <w:jc w:val="both"/>
        <w:rPr>
          <w:sz w:val="28"/>
          <w:szCs w:val="28"/>
          <w:lang w:val="en-US"/>
        </w:rPr>
      </w:pPr>
      <w:r w:rsidRPr="007314A7">
        <w:rPr>
          <w:bCs/>
          <w:sz w:val="28"/>
          <w:szCs w:val="28"/>
          <w:lang w:val="en-US"/>
        </w:rPr>
        <w:t>1 Procedures of statistical acceptance control (SPK)</w:t>
      </w:r>
      <w:r w:rsidRPr="007314A7">
        <w:rPr>
          <w:sz w:val="28"/>
          <w:szCs w:val="28"/>
          <w:lang w:val="en-US"/>
        </w:rPr>
        <w:t xml:space="preserve"> </w:t>
      </w:r>
      <w:r w:rsidRPr="007314A7">
        <w:rPr>
          <w:bCs/>
          <w:sz w:val="28"/>
          <w:szCs w:val="28"/>
          <w:lang w:val="en-US"/>
        </w:rPr>
        <w:t>on the quantitative</w:t>
      </w:r>
      <w:r w:rsidRPr="007314A7">
        <w:rPr>
          <w:sz w:val="28"/>
          <w:szCs w:val="28"/>
          <w:lang w:val="en-US"/>
        </w:rPr>
        <w:t xml:space="preserve"> sign</w:t>
      </w:r>
    </w:p>
    <w:p w:rsidR="00B601EA" w:rsidRPr="007314A7" w:rsidRDefault="00B601EA" w:rsidP="00B601EA">
      <w:pPr>
        <w:ind w:firstLine="709"/>
        <w:jc w:val="both"/>
        <w:rPr>
          <w:sz w:val="28"/>
          <w:szCs w:val="28"/>
          <w:lang w:val="en-US"/>
        </w:rPr>
      </w:pPr>
      <w:r w:rsidRPr="007314A7">
        <w:rPr>
          <w:sz w:val="28"/>
          <w:szCs w:val="28"/>
          <w:lang w:val="en-US"/>
        </w:rPr>
        <w:t>2 Statistical acceptance control of the supplier.</w:t>
      </w:r>
    </w:p>
    <w:p w:rsidR="00B601EA" w:rsidRPr="007314A7" w:rsidRDefault="00B601EA" w:rsidP="00B601EA">
      <w:pPr>
        <w:ind w:firstLine="709"/>
        <w:jc w:val="both"/>
        <w:rPr>
          <w:sz w:val="28"/>
          <w:szCs w:val="28"/>
          <w:lang w:val="en-US"/>
        </w:rPr>
      </w:pPr>
      <w:r w:rsidRPr="007314A7">
        <w:rPr>
          <w:sz w:val="28"/>
          <w:szCs w:val="28"/>
          <w:lang w:val="en-US"/>
        </w:rPr>
        <w:t>3 Statistical acceptance control of the consumer.</w:t>
      </w:r>
    </w:p>
    <w:p w:rsidR="00B601EA" w:rsidRPr="007314A7" w:rsidRDefault="00B601EA" w:rsidP="00B601EA">
      <w:pPr>
        <w:ind w:firstLine="709"/>
        <w:jc w:val="both"/>
        <w:rPr>
          <w:sz w:val="28"/>
          <w:szCs w:val="28"/>
          <w:lang w:val="en-US"/>
        </w:rPr>
      </w:pPr>
      <w:r w:rsidRPr="007314A7">
        <w:rPr>
          <w:sz w:val="28"/>
          <w:szCs w:val="28"/>
          <w:lang w:val="en-US"/>
        </w:rPr>
        <w:t>4 Decision-making rules by results of statistical acceptance control.</w:t>
      </w:r>
    </w:p>
    <w:p w:rsidR="00B601EA" w:rsidRDefault="00B601EA" w:rsidP="00B601EA">
      <w:pPr>
        <w:ind w:firstLine="709"/>
        <w:jc w:val="both"/>
        <w:rPr>
          <w:sz w:val="28"/>
          <w:szCs w:val="28"/>
          <w:lang w:val="en-US"/>
        </w:rPr>
      </w:pPr>
    </w:p>
    <w:p w:rsidR="00B601EA" w:rsidRPr="000239FD" w:rsidRDefault="00B601EA" w:rsidP="00B601EA">
      <w:pPr>
        <w:ind w:firstLine="709"/>
        <w:jc w:val="both"/>
        <w:rPr>
          <w:sz w:val="28"/>
          <w:szCs w:val="28"/>
          <w:lang w:val="en-US"/>
        </w:rPr>
      </w:pPr>
      <w:r w:rsidRPr="000239FD">
        <w:rPr>
          <w:sz w:val="28"/>
          <w:szCs w:val="28"/>
          <w:lang w:val="en-US"/>
        </w:rPr>
        <w:t>Requirements to statistical control on a quantitative sign are established in ST of RK GOST P 50779.50 and ST of RK GOST P 50779.53.</w:t>
      </w:r>
    </w:p>
    <w:p w:rsidR="00B601EA" w:rsidRPr="000239FD" w:rsidRDefault="00B601EA" w:rsidP="00B601EA">
      <w:pPr>
        <w:ind w:firstLine="709"/>
        <w:jc w:val="both"/>
        <w:rPr>
          <w:sz w:val="28"/>
          <w:szCs w:val="28"/>
          <w:lang w:val="en-US"/>
        </w:rPr>
      </w:pPr>
      <w:r w:rsidRPr="000239FD">
        <w:rPr>
          <w:sz w:val="28"/>
          <w:szCs w:val="28"/>
          <w:lang w:val="en-US"/>
        </w:rPr>
        <w:t>Let's reflect the general requirements to procedures of statistical control on a quantitative sign.</w:t>
      </w:r>
      <w:r w:rsidRPr="000239FD">
        <w:rPr>
          <w:b/>
          <w:bCs/>
          <w:sz w:val="28"/>
          <w:szCs w:val="28"/>
          <w:lang w:val="en-US"/>
        </w:rPr>
        <w:t xml:space="preserve">       </w:t>
      </w:r>
    </w:p>
    <w:p w:rsidR="00E83CC9" w:rsidRDefault="00E83CC9" w:rsidP="00B601EA">
      <w:pPr>
        <w:ind w:firstLine="709"/>
        <w:jc w:val="both"/>
        <w:rPr>
          <w:b/>
          <w:bCs/>
          <w:sz w:val="28"/>
          <w:szCs w:val="28"/>
          <w:lang w:val="en-US"/>
        </w:rPr>
      </w:pPr>
    </w:p>
    <w:p w:rsidR="00B601EA" w:rsidRPr="000239FD" w:rsidRDefault="00B601EA" w:rsidP="00B601EA">
      <w:pPr>
        <w:ind w:firstLine="709"/>
        <w:jc w:val="both"/>
        <w:rPr>
          <w:sz w:val="28"/>
          <w:szCs w:val="28"/>
          <w:lang w:val="en-US"/>
        </w:rPr>
      </w:pPr>
      <w:r>
        <w:rPr>
          <w:b/>
          <w:bCs/>
          <w:sz w:val="28"/>
          <w:szCs w:val="28"/>
          <w:lang w:val="en-US"/>
        </w:rPr>
        <w:t xml:space="preserve">1 </w:t>
      </w:r>
      <w:r w:rsidRPr="000239FD">
        <w:rPr>
          <w:b/>
          <w:bCs/>
          <w:sz w:val="28"/>
          <w:szCs w:val="28"/>
          <w:lang w:val="en-US"/>
        </w:rPr>
        <w:t>Procedures of statistical acceptance control (SPK)</w:t>
      </w:r>
      <w:r w:rsidRPr="000239FD">
        <w:rPr>
          <w:sz w:val="28"/>
          <w:szCs w:val="28"/>
          <w:lang w:val="en-US"/>
        </w:rPr>
        <w:t xml:space="preserve"> </w:t>
      </w:r>
      <w:r w:rsidRPr="000239FD">
        <w:rPr>
          <w:b/>
          <w:bCs/>
          <w:sz w:val="28"/>
          <w:szCs w:val="28"/>
          <w:lang w:val="en-US"/>
        </w:rPr>
        <w:t>on the quantitative</w:t>
      </w:r>
      <w:r w:rsidRPr="000239FD">
        <w:rPr>
          <w:sz w:val="28"/>
          <w:szCs w:val="28"/>
          <w:lang w:val="en-US"/>
        </w:rPr>
        <w:t xml:space="preserve"> sign, established by the real standard, are intended for the organization by the supplier, the consumer and the third party of control of parties of piece production on compliance or discrepancy to the established requirements to quality of parties and a choice of the coordinated plans and control schemes.</w:t>
      </w:r>
    </w:p>
    <w:p w:rsidR="00B601EA" w:rsidRPr="000239FD" w:rsidRDefault="00B601EA" w:rsidP="00B601EA">
      <w:pPr>
        <w:ind w:firstLine="709"/>
        <w:jc w:val="both"/>
        <w:rPr>
          <w:sz w:val="28"/>
          <w:szCs w:val="28"/>
          <w:lang w:val="en-US"/>
        </w:rPr>
      </w:pPr>
      <w:r w:rsidRPr="000239FD">
        <w:rPr>
          <w:sz w:val="28"/>
          <w:szCs w:val="28"/>
          <w:lang w:val="en-US"/>
        </w:rPr>
        <w:t>Indicators of quality of a lot of products.</w:t>
      </w:r>
    </w:p>
    <w:p w:rsidR="00B601EA" w:rsidRPr="000239FD" w:rsidRDefault="00B601EA" w:rsidP="00B601EA">
      <w:pPr>
        <w:ind w:firstLine="709"/>
        <w:jc w:val="both"/>
        <w:rPr>
          <w:sz w:val="28"/>
          <w:szCs w:val="28"/>
          <w:lang w:val="en-US"/>
        </w:rPr>
      </w:pPr>
      <w:r w:rsidRPr="000239FD">
        <w:rPr>
          <w:sz w:val="28"/>
          <w:szCs w:val="28"/>
          <w:lang w:val="en-US"/>
        </w:rPr>
        <w:t>The real standard is applicable in case a controllable indicator of quality of a lot of products is level of discrepancies. Level of discrepancies is expressed in the form of percent of inappropriate units of production on each controllable indicator of quality.</w:t>
      </w:r>
    </w:p>
    <w:p w:rsidR="00B601EA" w:rsidRPr="000239FD" w:rsidRDefault="00B601EA" w:rsidP="00B601EA">
      <w:pPr>
        <w:ind w:firstLine="709"/>
        <w:jc w:val="both"/>
        <w:rPr>
          <w:sz w:val="28"/>
          <w:szCs w:val="28"/>
          <w:lang w:val="en-US"/>
        </w:rPr>
      </w:pPr>
      <w:r w:rsidRPr="000239FD">
        <w:rPr>
          <w:sz w:val="28"/>
          <w:szCs w:val="28"/>
          <w:lang w:val="en-US"/>
        </w:rPr>
        <w:t>The note - In certain cases the real standard can be applied to control of defects of production. Thus there are enough terms "inappropriate" and "discrepancy" to replace on "defective" and "defect".</w:t>
      </w:r>
    </w:p>
    <w:p w:rsidR="00B601EA" w:rsidRPr="000239FD" w:rsidRDefault="00B601EA" w:rsidP="00B601EA">
      <w:pPr>
        <w:ind w:firstLine="709"/>
        <w:jc w:val="both"/>
        <w:rPr>
          <w:sz w:val="28"/>
          <w:szCs w:val="28"/>
          <w:lang w:val="en-US"/>
        </w:rPr>
      </w:pPr>
      <w:r w:rsidRPr="000239FD">
        <w:rPr>
          <w:sz w:val="28"/>
          <w:szCs w:val="28"/>
          <w:lang w:val="en-US"/>
        </w:rPr>
        <w:t>The product possesses discrepancy on a controllable indicator of quality if value of an indicator of quality of this product "at" satisfies to one of the following conditions:</w:t>
      </w:r>
    </w:p>
    <w:p w:rsidR="00B601EA" w:rsidRPr="000239FD" w:rsidRDefault="00B601EA" w:rsidP="00B601EA">
      <w:pPr>
        <w:ind w:firstLine="709"/>
        <w:jc w:val="both"/>
        <w:rPr>
          <w:sz w:val="28"/>
          <w:szCs w:val="28"/>
          <w:lang w:val="en-US"/>
        </w:rPr>
      </w:pPr>
      <w:r w:rsidRPr="000239FD">
        <w:rPr>
          <w:sz w:val="28"/>
          <w:szCs w:val="28"/>
          <w:lang w:val="en-US"/>
        </w:rPr>
        <w:t>{ at &lt;and } - when in the contract, normative or other document the smallest limiting value of an indicator of quality of an is established;</w:t>
      </w:r>
    </w:p>
    <w:p w:rsidR="00B601EA" w:rsidRPr="000239FD" w:rsidRDefault="00B601EA" w:rsidP="00B601EA">
      <w:pPr>
        <w:ind w:firstLine="709"/>
        <w:jc w:val="both"/>
        <w:rPr>
          <w:sz w:val="28"/>
          <w:szCs w:val="28"/>
          <w:lang w:val="en-US"/>
        </w:rPr>
      </w:pPr>
      <w:r w:rsidRPr="000239FD">
        <w:rPr>
          <w:sz w:val="28"/>
          <w:szCs w:val="28"/>
          <w:lang w:val="en-US"/>
        </w:rPr>
        <w:t xml:space="preserve">{ </w:t>
      </w:r>
      <w:r w:rsidRPr="000239FD">
        <w:rPr>
          <w:sz w:val="28"/>
          <w:szCs w:val="28"/>
        </w:rPr>
        <w:t>у</w:t>
      </w:r>
      <w:r w:rsidRPr="000239FD">
        <w:rPr>
          <w:sz w:val="28"/>
          <w:szCs w:val="28"/>
          <w:lang w:val="en-US"/>
        </w:rPr>
        <w:t>&gt; b } - when in the contract, normative or other document is established the greatest limiting value of an indicator of quality of b;</w:t>
      </w:r>
    </w:p>
    <w:p w:rsidR="00B601EA" w:rsidRPr="000239FD" w:rsidRDefault="00B601EA" w:rsidP="00B601EA">
      <w:pPr>
        <w:ind w:firstLine="709"/>
        <w:jc w:val="both"/>
        <w:rPr>
          <w:sz w:val="28"/>
          <w:szCs w:val="28"/>
          <w:lang w:val="en-US"/>
        </w:rPr>
      </w:pPr>
      <w:r w:rsidRPr="000239FD">
        <w:rPr>
          <w:sz w:val="28"/>
          <w:szCs w:val="28"/>
          <w:lang w:val="en-US"/>
        </w:rPr>
        <w:t xml:space="preserve">{ at &lt;and } or { at&gt; b } - when in the contract, normative or other document are established the smallest and greatest limiting values of indicators of quality and </w:t>
      </w:r>
      <w:proofErr w:type="spellStart"/>
      <w:r w:rsidRPr="000239FD">
        <w:rPr>
          <w:sz w:val="28"/>
          <w:szCs w:val="28"/>
          <w:lang w:val="en-US"/>
        </w:rPr>
        <w:t>and</w:t>
      </w:r>
      <w:proofErr w:type="spellEnd"/>
      <w:r w:rsidRPr="000239FD">
        <w:rPr>
          <w:sz w:val="28"/>
          <w:szCs w:val="28"/>
          <w:lang w:val="en-US"/>
        </w:rPr>
        <w:t xml:space="preserve"> b.</w:t>
      </w:r>
    </w:p>
    <w:p w:rsidR="00B601EA" w:rsidRPr="000239FD" w:rsidRDefault="00B601EA" w:rsidP="00B601EA">
      <w:pPr>
        <w:ind w:firstLine="709"/>
        <w:jc w:val="both"/>
        <w:rPr>
          <w:sz w:val="28"/>
          <w:szCs w:val="28"/>
          <w:lang w:val="en-US"/>
        </w:rPr>
      </w:pPr>
      <w:r w:rsidRPr="000239FD">
        <w:rPr>
          <w:sz w:val="28"/>
          <w:szCs w:val="28"/>
          <w:lang w:val="en-US"/>
        </w:rPr>
        <w:t>Product consider inappropriate if it possesses at least one discrepancy.</w:t>
      </w:r>
    </w:p>
    <w:p w:rsidR="00B601EA" w:rsidRPr="000239FD" w:rsidRDefault="00B601EA" w:rsidP="00B601EA">
      <w:pPr>
        <w:ind w:firstLine="709"/>
        <w:jc w:val="both"/>
        <w:rPr>
          <w:sz w:val="28"/>
          <w:szCs w:val="28"/>
          <w:lang w:val="en-US"/>
        </w:rPr>
      </w:pPr>
      <w:r w:rsidRPr="000239FD">
        <w:rPr>
          <w:sz w:val="28"/>
          <w:szCs w:val="28"/>
          <w:lang w:val="en-US"/>
        </w:rPr>
        <w:t>Rationing of quality of lots of products.</w:t>
      </w:r>
    </w:p>
    <w:p w:rsidR="00B601EA" w:rsidRPr="000239FD" w:rsidRDefault="00B601EA" w:rsidP="00B601EA">
      <w:pPr>
        <w:ind w:firstLine="709"/>
        <w:jc w:val="both"/>
        <w:rPr>
          <w:sz w:val="28"/>
          <w:szCs w:val="28"/>
          <w:lang w:val="en-US"/>
        </w:rPr>
      </w:pPr>
      <w:r w:rsidRPr="000239FD">
        <w:rPr>
          <w:sz w:val="28"/>
          <w:szCs w:val="28"/>
          <w:lang w:val="en-US"/>
        </w:rPr>
        <w:t>For application of the present, a standard the criterion of quality of lots of products should be set in the form of NQL values on separate indicators of quality.</w:t>
      </w:r>
    </w:p>
    <w:p w:rsidR="00B601EA" w:rsidRPr="000239FD" w:rsidRDefault="00B601EA" w:rsidP="00B601EA">
      <w:pPr>
        <w:ind w:firstLine="709"/>
        <w:jc w:val="both"/>
        <w:rPr>
          <w:sz w:val="28"/>
          <w:szCs w:val="28"/>
          <w:lang w:val="en-US"/>
        </w:rPr>
      </w:pPr>
      <w:r w:rsidRPr="000239FD">
        <w:rPr>
          <w:sz w:val="28"/>
          <w:szCs w:val="28"/>
          <w:lang w:val="en-US"/>
        </w:rPr>
        <w:t>It is necessary to specify standard levels of discrepancies of NQL:</w:t>
      </w:r>
    </w:p>
    <w:p w:rsidR="00B601EA" w:rsidRPr="000239FD" w:rsidRDefault="00B601EA" w:rsidP="00B601EA">
      <w:pPr>
        <w:ind w:firstLine="709"/>
        <w:jc w:val="both"/>
        <w:rPr>
          <w:sz w:val="28"/>
          <w:szCs w:val="28"/>
          <w:lang w:val="en-US"/>
        </w:rPr>
      </w:pPr>
      <w:r w:rsidRPr="000239FD">
        <w:rPr>
          <w:sz w:val="28"/>
          <w:szCs w:val="28"/>
        </w:rPr>
        <w:lastRenderedPageBreak/>
        <w:t>а</w:t>
      </w:r>
      <w:r w:rsidRPr="000239FD">
        <w:rPr>
          <w:sz w:val="28"/>
          <w:szCs w:val="28"/>
          <w:lang w:val="en-US"/>
        </w:rPr>
        <w:t>) at contract situations - in the contract on delivery, in specifications, in the agreement protocol between the consumer and the supplier or other document defining relationship of the consumer and the supplier;</w:t>
      </w:r>
    </w:p>
    <w:p w:rsidR="00B601EA" w:rsidRPr="000239FD" w:rsidRDefault="00B601EA" w:rsidP="00B601EA">
      <w:pPr>
        <w:ind w:firstLine="709"/>
        <w:jc w:val="both"/>
        <w:rPr>
          <w:sz w:val="28"/>
          <w:szCs w:val="28"/>
          <w:lang w:val="en-US"/>
        </w:rPr>
      </w:pPr>
      <w:r w:rsidRPr="000239FD">
        <w:rPr>
          <w:sz w:val="28"/>
          <w:szCs w:val="28"/>
        </w:rPr>
        <w:t>б</w:t>
      </w:r>
      <w:r w:rsidRPr="000239FD">
        <w:rPr>
          <w:sz w:val="28"/>
          <w:szCs w:val="28"/>
          <w:lang w:val="en-US"/>
        </w:rPr>
        <w:t>) at output without the contract - in enterprise standards, specifications and quality system documents;</w:t>
      </w:r>
    </w:p>
    <w:p w:rsidR="00B601EA" w:rsidRPr="000239FD" w:rsidRDefault="00B601EA" w:rsidP="00B601EA">
      <w:pPr>
        <w:ind w:firstLine="709"/>
        <w:jc w:val="both"/>
        <w:rPr>
          <w:sz w:val="28"/>
          <w:szCs w:val="28"/>
          <w:lang w:val="en-US"/>
        </w:rPr>
      </w:pPr>
      <w:r w:rsidRPr="000239FD">
        <w:rPr>
          <w:sz w:val="28"/>
          <w:szCs w:val="28"/>
        </w:rPr>
        <w:t>в</w:t>
      </w:r>
      <w:r w:rsidRPr="000239FD">
        <w:rPr>
          <w:sz w:val="28"/>
          <w:szCs w:val="28"/>
          <w:lang w:val="en-US"/>
        </w:rPr>
        <w:t>) at intra firm application - in quality system documents.</w:t>
      </w:r>
    </w:p>
    <w:p w:rsidR="00B601EA" w:rsidRPr="000239FD" w:rsidRDefault="00B601EA" w:rsidP="00B601EA">
      <w:pPr>
        <w:ind w:firstLine="709"/>
        <w:jc w:val="both"/>
        <w:rPr>
          <w:sz w:val="28"/>
          <w:szCs w:val="28"/>
          <w:lang w:val="en-US"/>
        </w:rPr>
      </w:pPr>
      <w:r w:rsidRPr="000239FD">
        <w:rPr>
          <w:sz w:val="28"/>
          <w:szCs w:val="28"/>
          <w:lang w:val="en-US"/>
        </w:rPr>
        <w:t>In the absence of the established standard levels of discrepancies of the requirement of the real standard for a choice of plans and SPK schemes on a quantitative sign are inapplicable.</w:t>
      </w:r>
    </w:p>
    <w:p w:rsidR="00B601EA" w:rsidRPr="000239FD" w:rsidRDefault="00B601EA" w:rsidP="00B601EA">
      <w:pPr>
        <w:ind w:firstLine="709"/>
        <w:jc w:val="both"/>
        <w:rPr>
          <w:sz w:val="28"/>
          <w:szCs w:val="28"/>
          <w:lang w:val="en-US"/>
        </w:rPr>
      </w:pPr>
      <w:r w:rsidRPr="000239FD">
        <w:rPr>
          <w:sz w:val="28"/>
          <w:szCs w:val="28"/>
          <w:lang w:val="en-US"/>
        </w:rPr>
        <w:t>The note - By contract drawing up on delivery the consumer has the right to provide preventive measures for compensation by the supplier of losses of the consumer caused by normalized level of discrepancies: delivery of additional number of products («reserved quantities on quality»), discounts from wholesale prices etc.</w:t>
      </w:r>
    </w:p>
    <w:p w:rsidR="00B601EA" w:rsidRPr="000239FD" w:rsidRDefault="00B601EA" w:rsidP="00B601EA">
      <w:pPr>
        <w:ind w:firstLine="709"/>
        <w:jc w:val="both"/>
        <w:rPr>
          <w:sz w:val="28"/>
          <w:szCs w:val="28"/>
          <w:lang w:val="en-US"/>
        </w:rPr>
      </w:pPr>
      <w:r w:rsidRPr="000239FD">
        <w:rPr>
          <w:sz w:val="28"/>
          <w:szCs w:val="28"/>
          <w:lang w:val="en-US"/>
        </w:rPr>
        <w:t>The lot of products should be recognized suitable for delivery, and also to use to destination the consumer if the actual level of discrepancies in party does not exceed the established standard NQL value.</w:t>
      </w:r>
    </w:p>
    <w:p w:rsidR="00B601EA" w:rsidRPr="000239FD" w:rsidRDefault="00B601EA" w:rsidP="00B601EA">
      <w:pPr>
        <w:ind w:firstLine="709"/>
        <w:jc w:val="both"/>
        <w:rPr>
          <w:sz w:val="28"/>
          <w:szCs w:val="28"/>
          <w:lang w:val="en-US"/>
        </w:rPr>
      </w:pPr>
      <w:r w:rsidRPr="000239FD">
        <w:rPr>
          <w:sz w:val="28"/>
          <w:szCs w:val="28"/>
          <w:lang w:val="en-US"/>
        </w:rPr>
        <w:t>Requirements to control, the supplier and the consumer.</w:t>
      </w:r>
    </w:p>
    <w:p w:rsidR="00B601EA" w:rsidRPr="000239FD" w:rsidRDefault="00B601EA" w:rsidP="00B601EA">
      <w:pPr>
        <w:ind w:firstLine="709"/>
        <w:jc w:val="both"/>
        <w:rPr>
          <w:sz w:val="28"/>
          <w:szCs w:val="28"/>
          <w:lang w:val="en-US"/>
        </w:rPr>
      </w:pPr>
      <w:r w:rsidRPr="000239FD">
        <w:rPr>
          <w:sz w:val="28"/>
          <w:szCs w:val="28"/>
          <w:lang w:val="en-US"/>
        </w:rPr>
        <w:t>The supplier before delivery of party is obliged to prove, including using SPK on a quantitative sign that the actual level of discrepancies in party does not exceed established NQL values.</w:t>
      </w:r>
    </w:p>
    <w:p w:rsidR="00B601EA" w:rsidRPr="000239FD" w:rsidRDefault="00B601EA" w:rsidP="00B601EA">
      <w:pPr>
        <w:ind w:firstLine="709"/>
        <w:jc w:val="both"/>
        <w:rPr>
          <w:sz w:val="28"/>
          <w:szCs w:val="28"/>
          <w:lang w:val="en-US"/>
        </w:rPr>
      </w:pPr>
      <w:r w:rsidRPr="000239FD">
        <w:rPr>
          <w:sz w:val="28"/>
          <w:szCs w:val="28"/>
          <w:lang w:val="en-US"/>
        </w:rPr>
        <w:t>The note - the Proof is not consolidated by the supplier of compliance only to carrying out acceptance control of shown parties. The proof can include certificate presentation on production and the quality system, the registered data of operational control, data of entrance control etc. Depending on additional information available at present direct control of shown parties (the plan of control of the supplier) for the proof of compliance can be toughened, left without change, is weakened or cancelled on permission of the consumer.</w:t>
      </w:r>
    </w:p>
    <w:p w:rsidR="00B601EA" w:rsidRPr="000239FD" w:rsidRDefault="00B601EA" w:rsidP="00B601EA">
      <w:pPr>
        <w:ind w:firstLine="709"/>
        <w:jc w:val="both"/>
        <w:rPr>
          <w:sz w:val="28"/>
          <w:szCs w:val="28"/>
          <w:lang w:val="en-US"/>
        </w:rPr>
      </w:pPr>
      <w:r w:rsidRPr="000239FD">
        <w:rPr>
          <w:sz w:val="28"/>
          <w:szCs w:val="28"/>
          <w:lang w:val="en-US"/>
        </w:rPr>
        <w:t>For presentation of claims to the supplier the consumer should prove results of control that the actual level of discrepancies in the party put to it exceeds NQL.</w:t>
      </w:r>
    </w:p>
    <w:p w:rsidR="00B601EA" w:rsidRPr="000239FD" w:rsidRDefault="00B601EA" w:rsidP="00B601EA">
      <w:pPr>
        <w:ind w:firstLine="709"/>
        <w:jc w:val="both"/>
        <w:rPr>
          <w:sz w:val="28"/>
          <w:szCs w:val="28"/>
          <w:lang w:val="en-US"/>
        </w:rPr>
      </w:pPr>
      <w:r w:rsidRPr="000239FD">
        <w:rPr>
          <w:sz w:val="28"/>
          <w:szCs w:val="28"/>
          <w:lang w:val="en-US"/>
        </w:rPr>
        <w:t>The note - Unlike the supplier at the compliance proof the consumer cannot make a complaint to the supplier without direct monitoring procedure of production put to it. This control can be carried out prior to the beginning of use of production both the consumer, and the third party according to his demand, and also in the course of use or operation at observance of all rules and restrictions of storage and use, established by the supplier if other is not specified in the contract.</w:t>
      </w:r>
    </w:p>
    <w:p w:rsidR="00B601EA" w:rsidRPr="000239FD" w:rsidRDefault="00B601EA" w:rsidP="00B601EA">
      <w:pPr>
        <w:ind w:firstLine="709"/>
        <w:jc w:val="both"/>
        <w:rPr>
          <w:sz w:val="28"/>
          <w:szCs w:val="28"/>
          <w:lang w:val="en-US"/>
        </w:rPr>
      </w:pPr>
      <w:r w:rsidRPr="000239FD">
        <w:rPr>
          <w:sz w:val="28"/>
          <w:szCs w:val="28"/>
          <w:lang w:val="en-US"/>
        </w:rPr>
        <w:t>If the supplier and (or) the consumer for the proof of compliance (discrepancy) of the actual level of discrepancies to requirements in the form of the established NQL values in the isolated parties or parties from sequence use SPK on a quantitative sign, plans and schemes of SPK of the supplier and (or) the consumer should meet requirements of the real standard.</w:t>
      </w:r>
    </w:p>
    <w:p w:rsidR="00B601EA" w:rsidRPr="000239FD" w:rsidRDefault="00B601EA" w:rsidP="00B601EA">
      <w:pPr>
        <w:ind w:firstLine="709"/>
        <w:jc w:val="both"/>
        <w:rPr>
          <w:sz w:val="28"/>
          <w:szCs w:val="28"/>
          <w:lang w:val="en-US"/>
        </w:rPr>
      </w:pPr>
      <w:r w:rsidRPr="000239FD">
        <w:rPr>
          <w:sz w:val="28"/>
          <w:szCs w:val="28"/>
          <w:lang w:val="en-US"/>
        </w:rPr>
        <w:t>The decision on suitability of a lot of products to delivery to the consumer or the representative of the consumer is accepted by the supplier only on the basis of positive results of control on the plans of the supplier meeting requirements of the real standard on all controllable indicators.</w:t>
      </w:r>
    </w:p>
    <w:p w:rsidR="00B601EA" w:rsidRPr="000239FD" w:rsidRDefault="00B601EA" w:rsidP="00B601EA">
      <w:pPr>
        <w:ind w:firstLine="709"/>
        <w:jc w:val="both"/>
        <w:rPr>
          <w:sz w:val="28"/>
          <w:szCs w:val="28"/>
          <w:lang w:val="en-US"/>
        </w:rPr>
      </w:pPr>
      <w:r w:rsidRPr="000239FD">
        <w:rPr>
          <w:sz w:val="28"/>
          <w:szCs w:val="28"/>
          <w:lang w:val="en-US"/>
        </w:rPr>
        <w:lastRenderedPageBreak/>
        <w:t>For presentation of claims to the supplier the decision on discrepancy of party to requirements to quality is accepted by the consumer only on the basis of negative results of control on the plans meeting requirements of the real standard, at least on one controllable indicator.</w:t>
      </w:r>
    </w:p>
    <w:p w:rsidR="00B601EA" w:rsidRPr="000239FD" w:rsidRDefault="00B601EA" w:rsidP="00B601EA">
      <w:pPr>
        <w:ind w:firstLine="709"/>
        <w:jc w:val="both"/>
        <w:rPr>
          <w:sz w:val="28"/>
          <w:szCs w:val="28"/>
          <w:lang w:val="en-US"/>
        </w:rPr>
      </w:pPr>
      <w:r w:rsidRPr="000239FD">
        <w:rPr>
          <w:sz w:val="28"/>
          <w:szCs w:val="28"/>
          <w:lang w:val="en-US"/>
        </w:rPr>
        <w:t>In normative documents or the contract the way of confirmation of quality of parties should be specified: confirmation of quality of single parties with application of plans of SPK or confirmation of quality of consecutive parties with application of schemes of SPK.</w:t>
      </w:r>
    </w:p>
    <w:p w:rsidR="00B601EA" w:rsidRPr="000239FD" w:rsidRDefault="00B601EA" w:rsidP="00B601EA">
      <w:pPr>
        <w:ind w:firstLine="709"/>
        <w:jc w:val="both"/>
        <w:rPr>
          <w:sz w:val="28"/>
          <w:szCs w:val="28"/>
          <w:lang w:val="en-US"/>
        </w:rPr>
      </w:pPr>
      <w:r w:rsidRPr="000239FD">
        <w:rPr>
          <w:sz w:val="28"/>
          <w:szCs w:val="28"/>
          <w:lang w:val="en-US"/>
        </w:rPr>
        <w:t>At output without the contract the way of confirmation of quality of parties should be established by the supplier and is specified also quality system documents.</w:t>
      </w:r>
    </w:p>
    <w:p w:rsidR="00B601EA" w:rsidRPr="000239FD" w:rsidRDefault="00B601EA" w:rsidP="00B601EA">
      <w:pPr>
        <w:ind w:firstLine="709"/>
        <w:jc w:val="both"/>
        <w:rPr>
          <w:sz w:val="28"/>
          <w:szCs w:val="28"/>
          <w:lang w:val="en-US"/>
        </w:rPr>
      </w:pPr>
      <w:r w:rsidRPr="000239FD">
        <w:rPr>
          <w:sz w:val="28"/>
          <w:szCs w:val="28"/>
          <w:lang w:val="en-US"/>
        </w:rPr>
        <w:t>In normative documents or the contract types of distribution of indicators of quality recognized by the parties should be specified delivery.</w:t>
      </w:r>
    </w:p>
    <w:p w:rsidR="00B601EA" w:rsidRPr="000239FD" w:rsidRDefault="00B601EA" w:rsidP="00B601EA">
      <w:pPr>
        <w:ind w:firstLine="709"/>
        <w:jc w:val="both"/>
        <w:rPr>
          <w:sz w:val="28"/>
          <w:szCs w:val="28"/>
          <w:lang w:val="en-US"/>
        </w:rPr>
      </w:pPr>
      <w:r w:rsidRPr="000239FD">
        <w:rPr>
          <w:sz w:val="28"/>
          <w:szCs w:val="28"/>
          <w:lang w:val="en-US"/>
        </w:rPr>
        <w:t>In a case when distribution is characterized by several parameters and production of the manufacturer stability of any parameter of distribution is provided, the parties will coordinate value of this parameter. For example, at normal distribution of values of an indicator of quality of the party can coordinate concrete value of an average quadratic deviation.</w:t>
      </w:r>
    </w:p>
    <w:p w:rsidR="00B601EA" w:rsidRPr="000239FD" w:rsidRDefault="00B601EA" w:rsidP="00B601EA">
      <w:pPr>
        <w:ind w:firstLine="709"/>
        <w:jc w:val="both"/>
        <w:rPr>
          <w:sz w:val="28"/>
          <w:szCs w:val="28"/>
          <w:lang w:val="en-US"/>
        </w:rPr>
      </w:pPr>
      <w:r w:rsidRPr="000239FD">
        <w:rPr>
          <w:sz w:val="28"/>
          <w:szCs w:val="28"/>
          <w:lang w:val="en-US"/>
        </w:rPr>
        <w:t>SPK application by the third party - in accordance with GOST R 50779.30.</w:t>
      </w:r>
    </w:p>
    <w:p w:rsidR="00B601EA" w:rsidRPr="000239FD" w:rsidRDefault="00B601EA" w:rsidP="00B601EA">
      <w:pPr>
        <w:ind w:firstLine="709"/>
        <w:jc w:val="both"/>
        <w:rPr>
          <w:sz w:val="28"/>
          <w:szCs w:val="28"/>
          <w:lang w:val="en-US"/>
        </w:rPr>
      </w:pPr>
      <w:r w:rsidRPr="000239FD">
        <w:rPr>
          <w:sz w:val="28"/>
          <w:szCs w:val="28"/>
          <w:lang w:val="en-US"/>
        </w:rPr>
        <w:t>Rules of selection of units of production in sample - according to GOST 18321.</w:t>
      </w:r>
    </w:p>
    <w:p w:rsidR="00B601EA" w:rsidRPr="000239FD" w:rsidRDefault="00B601EA" w:rsidP="00B601EA">
      <w:pPr>
        <w:ind w:firstLine="709"/>
        <w:jc w:val="both"/>
        <w:rPr>
          <w:sz w:val="28"/>
          <w:szCs w:val="28"/>
          <w:lang w:val="en-US"/>
        </w:rPr>
      </w:pPr>
      <w:r w:rsidRPr="000239FD">
        <w:rPr>
          <w:sz w:val="28"/>
          <w:szCs w:val="28"/>
          <w:lang w:val="en-US"/>
        </w:rPr>
        <w:t>Actions with inappropriate production.</w:t>
      </w:r>
    </w:p>
    <w:p w:rsidR="00B601EA" w:rsidRPr="000239FD" w:rsidRDefault="00B601EA" w:rsidP="00B601EA">
      <w:pPr>
        <w:ind w:firstLine="709"/>
        <w:jc w:val="both"/>
        <w:rPr>
          <w:sz w:val="28"/>
          <w:szCs w:val="28"/>
          <w:lang w:val="en-US"/>
        </w:rPr>
      </w:pPr>
      <w:r w:rsidRPr="000239FD">
        <w:rPr>
          <w:sz w:val="28"/>
          <w:szCs w:val="28"/>
          <w:lang w:val="en-US"/>
        </w:rPr>
        <w:t>At control of the supplier the inappropriate units of production found in sample of accepted parties, should be replaced with the suitable.</w:t>
      </w:r>
    </w:p>
    <w:p w:rsidR="00B601EA" w:rsidRPr="000239FD" w:rsidRDefault="00B601EA" w:rsidP="00B601EA">
      <w:pPr>
        <w:ind w:firstLine="709"/>
        <w:jc w:val="both"/>
        <w:rPr>
          <w:sz w:val="28"/>
          <w:szCs w:val="28"/>
          <w:lang w:val="en-US"/>
        </w:rPr>
      </w:pPr>
      <w:r w:rsidRPr="000239FD">
        <w:rPr>
          <w:sz w:val="28"/>
          <w:szCs w:val="28"/>
          <w:lang w:val="en-US"/>
        </w:rPr>
        <w:t>Inappropriate parties (rejected at control of the supplier) should be separated from accepted, are as appropriate identified and subjected to grading. Thus it is necessary to replace the found inappropriate units of production or to eliminate in them discrepancies.</w:t>
      </w:r>
    </w:p>
    <w:p w:rsidR="00B601EA" w:rsidRPr="000239FD" w:rsidRDefault="00B601EA" w:rsidP="00B601EA">
      <w:pPr>
        <w:ind w:firstLine="709"/>
        <w:jc w:val="both"/>
        <w:rPr>
          <w:sz w:val="28"/>
          <w:szCs w:val="28"/>
          <w:lang w:val="en-US"/>
        </w:rPr>
      </w:pPr>
      <w:r w:rsidRPr="000239FD">
        <w:rPr>
          <w:sz w:val="28"/>
          <w:szCs w:val="28"/>
          <w:lang w:val="en-US"/>
        </w:rPr>
        <w:t>At repeated presentation on control of earlier rejected party (including the consumer) it consider as isolated. The plan of control should meet requirements 5.1.5.</w:t>
      </w:r>
    </w:p>
    <w:p w:rsidR="00B601EA" w:rsidRPr="000239FD" w:rsidRDefault="00B601EA" w:rsidP="00B601EA">
      <w:pPr>
        <w:ind w:firstLine="709"/>
        <w:jc w:val="both"/>
        <w:rPr>
          <w:sz w:val="28"/>
          <w:szCs w:val="28"/>
          <w:lang w:val="en-US"/>
        </w:rPr>
      </w:pPr>
      <w:r w:rsidRPr="000239FD">
        <w:rPr>
          <w:sz w:val="28"/>
          <w:szCs w:val="28"/>
          <w:lang w:val="en-US"/>
        </w:rPr>
        <w:t>At control of the consumer the inappropriate units of production found in sample irrespective of the fact which the decision is accepted concerning all party, can be returned to the supplier for replacement or elimination of discrepancies if other is not specified in the contract.</w:t>
      </w:r>
    </w:p>
    <w:p w:rsidR="00B601EA" w:rsidRPr="000239FD" w:rsidRDefault="00B601EA" w:rsidP="00B601EA">
      <w:pPr>
        <w:ind w:firstLine="709"/>
        <w:jc w:val="both"/>
        <w:rPr>
          <w:sz w:val="28"/>
          <w:szCs w:val="28"/>
          <w:lang w:val="en-US"/>
        </w:rPr>
      </w:pPr>
      <w:r w:rsidRPr="000239FD">
        <w:rPr>
          <w:sz w:val="28"/>
          <w:szCs w:val="28"/>
          <w:lang w:val="en-US"/>
        </w:rPr>
        <w:t>Inappropriate parties (rejected at control of the consumer) at the discretion of the consumer can be used by it for the designated purpose, are classified at the expense of the supplier or returned to the supplier with compensation of a damage if other rules are not specified in the contract.</w:t>
      </w:r>
    </w:p>
    <w:p w:rsidR="00E83CC9" w:rsidRDefault="00E83CC9" w:rsidP="00B601EA">
      <w:pPr>
        <w:ind w:firstLine="709"/>
        <w:jc w:val="both"/>
        <w:rPr>
          <w:b/>
          <w:sz w:val="28"/>
          <w:szCs w:val="28"/>
          <w:lang w:val="en-US"/>
        </w:rPr>
      </w:pPr>
    </w:p>
    <w:p w:rsidR="00B601EA" w:rsidRPr="009546FD" w:rsidRDefault="00B601EA" w:rsidP="00B601EA">
      <w:pPr>
        <w:ind w:firstLine="709"/>
        <w:jc w:val="both"/>
        <w:rPr>
          <w:b/>
          <w:sz w:val="28"/>
          <w:szCs w:val="28"/>
          <w:lang w:val="en-US"/>
        </w:rPr>
      </w:pPr>
      <w:r>
        <w:rPr>
          <w:b/>
          <w:sz w:val="28"/>
          <w:szCs w:val="28"/>
          <w:lang w:val="en-US"/>
        </w:rPr>
        <w:t>2 S</w:t>
      </w:r>
      <w:r w:rsidRPr="009546FD">
        <w:rPr>
          <w:b/>
          <w:sz w:val="28"/>
          <w:szCs w:val="28"/>
          <w:lang w:val="en-US"/>
        </w:rPr>
        <w:t>tatistical acceptance control of the supplier.</w:t>
      </w:r>
    </w:p>
    <w:p w:rsidR="00B601EA" w:rsidRPr="000239FD" w:rsidRDefault="00B601EA" w:rsidP="00B601EA">
      <w:pPr>
        <w:ind w:firstLine="709"/>
        <w:jc w:val="both"/>
        <w:rPr>
          <w:sz w:val="28"/>
          <w:szCs w:val="28"/>
          <w:lang w:val="en-US"/>
        </w:rPr>
      </w:pPr>
      <w:r w:rsidRPr="000239FD">
        <w:rPr>
          <w:sz w:val="28"/>
          <w:szCs w:val="28"/>
          <w:lang w:val="en-US"/>
        </w:rPr>
        <w:t>Restriction of risk of other party (risk of the consumer at control of the supplier).</w:t>
      </w:r>
    </w:p>
    <w:p w:rsidR="00B601EA" w:rsidRPr="000239FD" w:rsidRDefault="00B601EA" w:rsidP="00B601EA">
      <w:pPr>
        <w:ind w:firstLine="709"/>
        <w:jc w:val="both"/>
        <w:rPr>
          <w:sz w:val="28"/>
          <w:szCs w:val="28"/>
          <w:lang w:val="en-US"/>
        </w:rPr>
      </w:pPr>
      <w:r w:rsidRPr="000239FD">
        <w:rPr>
          <w:sz w:val="28"/>
          <w:szCs w:val="28"/>
          <w:lang w:val="en-US"/>
        </w:rPr>
        <w:t>The plan and the schemes of SPK applied by the supplier, should satisfy to restriction on risk of the consumer at control of the supplier. In contract situations the right of purpose of restriction to risk of the consumer at control of the supplier belongs to the consumer. This restriction should be specified in the contract delivery or other document being the obligatory appendix to the contract.</w:t>
      </w:r>
    </w:p>
    <w:p w:rsidR="00B601EA" w:rsidRPr="000239FD" w:rsidRDefault="00B601EA" w:rsidP="00B601EA">
      <w:pPr>
        <w:ind w:firstLine="709"/>
        <w:jc w:val="both"/>
        <w:rPr>
          <w:sz w:val="28"/>
          <w:szCs w:val="28"/>
          <w:lang w:val="en-US"/>
        </w:rPr>
      </w:pPr>
      <w:r w:rsidRPr="000239FD">
        <w:rPr>
          <w:sz w:val="28"/>
          <w:szCs w:val="28"/>
          <w:lang w:val="en-US"/>
        </w:rPr>
        <w:lastRenderedPageBreak/>
        <w:t>At output without the contract restriction on risk of the consumer at control of the supplier can establish body on the certifications, given-out certificate on production or the quality system. In other cases at output without the contract at control of the supplier the supplier in specifications should establish restriction on risk of the consumer. Thus the supplier should consider requirements of societies of protection of the rights of the consumer, other public organizations of consumers.</w:t>
      </w:r>
    </w:p>
    <w:p w:rsidR="00B601EA" w:rsidRPr="000239FD" w:rsidRDefault="00B601EA" w:rsidP="00B601EA">
      <w:pPr>
        <w:ind w:firstLine="709"/>
        <w:jc w:val="both"/>
        <w:rPr>
          <w:sz w:val="28"/>
          <w:szCs w:val="28"/>
          <w:lang w:val="en-US"/>
        </w:rPr>
      </w:pPr>
      <w:r w:rsidRPr="000239FD">
        <w:rPr>
          <w:sz w:val="28"/>
          <w:szCs w:val="28"/>
          <w:lang w:val="en-US"/>
        </w:rPr>
        <w:t>For application of the real standard restriction on risk of the consumer at control of the supplier should be specified or in the form of standard value of risk of the consumer of b0, or in the form of trust degree to t</w:t>
      </w:r>
      <w:r w:rsidR="00E83CC9">
        <w:rPr>
          <w:sz w:val="28"/>
          <w:szCs w:val="28"/>
          <w:lang w:val="en-US"/>
        </w:rPr>
        <w:t>he supplier according to table 5</w:t>
      </w:r>
      <w:r w:rsidRPr="000239FD">
        <w:rPr>
          <w:sz w:val="28"/>
          <w:szCs w:val="28"/>
          <w:lang w:val="en-US"/>
        </w:rPr>
        <w:t>. Other b0 values and trust degrees in the real standard are not applied.</w:t>
      </w:r>
    </w:p>
    <w:p w:rsidR="00E83CC9" w:rsidRDefault="00E83CC9" w:rsidP="00E83CC9">
      <w:pPr>
        <w:ind w:firstLine="708"/>
        <w:jc w:val="both"/>
        <w:rPr>
          <w:sz w:val="28"/>
          <w:szCs w:val="28"/>
          <w:lang w:val="en-US"/>
        </w:rPr>
      </w:pPr>
    </w:p>
    <w:p w:rsidR="00B601EA" w:rsidRPr="000239FD" w:rsidRDefault="00E83CC9" w:rsidP="00E83CC9">
      <w:pPr>
        <w:ind w:firstLine="708"/>
        <w:jc w:val="both"/>
        <w:rPr>
          <w:sz w:val="28"/>
          <w:szCs w:val="28"/>
          <w:lang w:val="en-US"/>
        </w:rPr>
      </w:pPr>
      <w:r>
        <w:rPr>
          <w:sz w:val="28"/>
          <w:szCs w:val="28"/>
          <w:lang w:val="en-US"/>
        </w:rPr>
        <w:t>Table of 5</w:t>
      </w:r>
      <w:r w:rsidR="00B601EA" w:rsidRPr="000239FD">
        <w:rPr>
          <w:sz w:val="28"/>
          <w:szCs w:val="28"/>
          <w:lang w:val="en-US"/>
        </w:rPr>
        <w:t>-degrees of trust to the supplier</w:t>
      </w:r>
    </w:p>
    <w:tbl>
      <w:tblPr>
        <w:tblStyle w:val="a6"/>
        <w:tblW w:w="0" w:type="auto"/>
        <w:tblLook w:val="01E0"/>
      </w:tblPr>
      <w:tblGrid>
        <w:gridCol w:w="7308"/>
        <w:gridCol w:w="2263"/>
      </w:tblGrid>
      <w:tr w:rsidR="00B601EA" w:rsidRPr="00C5111F" w:rsidTr="00B601EA">
        <w:tc>
          <w:tcPr>
            <w:tcW w:w="7308"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both"/>
              <w:rPr>
                <w:lang w:val="en-US"/>
              </w:rPr>
            </w:pPr>
            <w:r w:rsidRPr="007314A7">
              <w:rPr>
                <w:lang w:val="en-US"/>
              </w:rPr>
              <w:t xml:space="preserve">     </w:t>
            </w:r>
          </w:p>
          <w:p w:rsidR="00B601EA" w:rsidRPr="007314A7" w:rsidRDefault="00B601EA" w:rsidP="00B601EA">
            <w:pPr>
              <w:jc w:val="both"/>
            </w:pPr>
            <w:r w:rsidRPr="007314A7">
              <w:rPr>
                <w:lang w:val="en-US"/>
              </w:rPr>
              <w:t xml:space="preserve">                                      </w:t>
            </w:r>
            <w:proofErr w:type="spellStart"/>
            <w:r w:rsidRPr="007314A7">
              <w:t>Trust</w:t>
            </w:r>
            <w:proofErr w:type="spellEnd"/>
            <w:r w:rsidRPr="007314A7">
              <w:t xml:space="preserve"> </w:t>
            </w:r>
            <w:proofErr w:type="spellStart"/>
            <w:r w:rsidRPr="007314A7">
              <w:t>degree</w:t>
            </w:r>
            <w:proofErr w:type="spellEnd"/>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center"/>
              <w:rPr>
                <w:lang w:val="en-US"/>
              </w:rPr>
            </w:pPr>
            <w:r w:rsidRPr="007314A7">
              <w:rPr>
                <w:lang w:val="en-US"/>
              </w:rPr>
              <w:t>Standard value of risk of the consumer of b0</w:t>
            </w:r>
          </w:p>
          <w:p w:rsidR="00B601EA" w:rsidRPr="007314A7" w:rsidRDefault="00B601EA" w:rsidP="00B601EA">
            <w:pPr>
              <w:jc w:val="both"/>
              <w:rPr>
                <w:lang w:val="en-US"/>
              </w:rPr>
            </w:pPr>
          </w:p>
        </w:tc>
      </w:tr>
      <w:tr w:rsidR="00B601EA" w:rsidRPr="007314A7" w:rsidTr="00B601EA">
        <w:tc>
          <w:tcPr>
            <w:tcW w:w="7308"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both"/>
              <w:rPr>
                <w:lang w:val="en-US"/>
              </w:rPr>
            </w:pPr>
            <w:r w:rsidRPr="007314A7">
              <w:t>Т</w:t>
            </w:r>
            <w:r w:rsidRPr="007314A7">
              <w:rPr>
                <w:lang w:val="en-US"/>
              </w:rPr>
              <w:t>1 - the requirement of continuous control of production before delivery to the consumer</w:t>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center"/>
            </w:pPr>
            <w:r w:rsidRPr="007314A7">
              <w:t>0</w:t>
            </w:r>
          </w:p>
          <w:p w:rsidR="00B601EA" w:rsidRPr="007314A7" w:rsidRDefault="00B601EA" w:rsidP="00B601EA">
            <w:pPr>
              <w:jc w:val="center"/>
            </w:pPr>
          </w:p>
        </w:tc>
      </w:tr>
      <w:tr w:rsidR="00B601EA" w:rsidRPr="007314A7" w:rsidTr="00B601EA">
        <w:tc>
          <w:tcPr>
            <w:tcW w:w="7308"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both"/>
              <w:rPr>
                <w:lang w:val="en-US"/>
              </w:rPr>
            </w:pPr>
            <w:r w:rsidRPr="007314A7">
              <w:t>Т</w:t>
            </w:r>
            <w:r w:rsidRPr="007314A7">
              <w:rPr>
                <w:lang w:val="en-US"/>
              </w:rPr>
              <w:t>2 - lack of a solid data about possibilities of the supplier to provide demanded quality or information on poor quality of its deliveries, negative responses of other consumers</w:t>
            </w:r>
            <w:r w:rsidRPr="007314A7">
              <w:rPr>
                <w:lang w:val="en-US"/>
              </w:rPr>
              <w:tab/>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center"/>
            </w:pPr>
            <w:r w:rsidRPr="007314A7">
              <w:t>0,1</w:t>
            </w:r>
          </w:p>
          <w:p w:rsidR="00B601EA" w:rsidRPr="007314A7" w:rsidRDefault="00B601EA" w:rsidP="00B601EA">
            <w:pPr>
              <w:jc w:val="center"/>
            </w:pPr>
          </w:p>
        </w:tc>
      </w:tr>
      <w:tr w:rsidR="00B601EA" w:rsidRPr="007314A7" w:rsidTr="00B601EA">
        <w:tc>
          <w:tcPr>
            <w:tcW w:w="7308"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both"/>
              <w:rPr>
                <w:lang w:val="en-US"/>
              </w:rPr>
            </w:pPr>
            <w:r w:rsidRPr="007314A7">
              <w:rPr>
                <w:lang w:val="en-US"/>
              </w:rPr>
              <w:t>T3 - absence of the certificate on production and system of ensuring quality, lack of a personal experience of orders at this supplier; absence of procedures of statistical management of technological processes, but at the accounting of indirect positive information from other consumers or societies of consumers</w:t>
            </w:r>
            <w:r w:rsidRPr="007314A7">
              <w:rPr>
                <w:lang w:val="en-US"/>
              </w:rPr>
              <w:tab/>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center"/>
            </w:pPr>
            <w:r w:rsidRPr="007314A7">
              <w:t>0,25</w:t>
            </w:r>
          </w:p>
          <w:p w:rsidR="00B601EA" w:rsidRPr="007314A7" w:rsidRDefault="00B601EA" w:rsidP="00B601EA">
            <w:pPr>
              <w:jc w:val="center"/>
            </w:pPr>
          </w:p>
        </w:tc>
      </w:tr>
      <w:tr w:rsidR="00B601EA" w:rsidRPr="007314A7" w:rsidTr="00B601EA">
        <w:tc>
          <w:tcPr>
            <w:tcW w:w="7308"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both"/>
              <w:rPr>
                <w:lang w:val="en-US"/>
              </w:rPr>
            </w:pPr>
            <w:r w:rsidRPr="007314A7">
              <w:t>Т</w:t>
            </w:r>
            <w:r w:rsidRPr="007314A7">
              <w:rPr>
                <w:lang w:val="en-US"/>
              </w:rPr>
              <w:t>4 - absence at the supplier of the certificate on system of ensuring quality, but in the presence of the certificate on production and the long period of deliveries of production of satisfactory quality; positive assessment of the quality system the consumer; introduction of statistical management by technological processes at separate production phases</w:t>
            </w:r>
            <w:r w:rsidRPr="007314A7">
              <w:rPr>
                <w:lang w:val="en-US"/>
              </w:rPr>
              <w:tab/>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center"/>
            </w:pPr>
            <w:r w:rsidRPr="007314A7">
              <w:t>0,5</w:t>
            </w:r>
          </w:p>
          <w:p w:rsidR="00B601EA" w:rsidRPr="007314A7" w:rsidRDefault="00B601EA" w:rsidP="00B601EA">
            <w:pPr>
              <w:jc w:val="center"/>
            </w:pPr>
          </w:p>
        </w:tc>
      </w:tr>
      <w:tr w:rsidR="00B601EA" w:rsidRPr="007314A7" w:rsidTr="00B601EA">
        <w:tc>
          <w:tcPr>
            <w:tcW w:w="7308"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both"/>
              <w:rPr>
                <w:lang w:val="en-US"/>
              </w:rPr>
            </w:pPr>
            <w:r w:rsidRPr="007314A7">
              <w:t>Т</w:t>
            </w:r>
            <w:r w:rsidRPr="007314A7">
              <w:rPr>
                <w:lang w:val="en-US"/>
              </w:rPr>
              <w:t>5 - certificate existence on system of ensuring quality in accordance with GOST 40.9003, application by the supplier of procedures of statistical management by technological processes, long-term deliveries of high-quality production etc.</w:t>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center"/>
            </w:pPr>
            <w:r w:rsidRPr="007314A7">
              <w:t>0,75</w:t>
            </w:r>
          </w:p>
          <w:p w:rsidR="00B601EA" w:rsidRPr="007314A7" w:rsidRDefault="00B601EA" w:rsidP="00B601EA">
            <w:pPr>
              <w:jc w:val="center"/>
            </w:pPr>
          </w:p>
        </w:tc>
      </w:tr>
      <w:tr w:rsidR="00B601EA" w:rsidRPr="007314A7" w:rsidTr="00B601EA">
        <w:tc>
          <w:tcPr>
            <w:tcW w:w="7308"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both"/>
              <w:rPr>
                <w:lang w:val="en-US"/>
              </w:rPr>
            </w:pPr>
            <w:r w:rsidRPr="007314A7">
              <w:t>Т</w:t>
            </w:r>
            <w:r w:rsidRPr="007314A7">
              <w:rPr>
                <w:lang w:val="en-US"/>
              </w:rPr>
              <w:t>6 - existence at the supplier of the certificate on system of ensuring quality in accordance with GOST 40.9001 or GOST 40.9002, application by the supplier of procedures of statistical management by technological processes, positive experience of own orders for this supplier, etc.</w:t>
            </w:r>
            <w:r w:rsidRPr="007314A7">
              <w:rPr>
                <w:lang w:val="en-US"/>
              </w:rPr>
              <w:tab/>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center"/>
            </w:pPr>
            <w:r w:rsidRPr="007314A7">
              <w:t>0,9</w:t>
            </w:r>
          </w:p>
          <w:p w:rsidR="00B601EA" w:rsidRPr="007314A7" w:rsidRDefault="00B601EA" w:rsidP="00B601EA">
            <w:pPr>
              <w:jc w:val="center"/>
            </w:pPr>
          </w:p>
        </w:tc>
      </w:tr>
      <w:tr w:rsidR="00B601EA" w:rsidRPr="007314A7" w:rsidTr="00B601EA">
        <w:tc>
          <w:tcPr>
            <w:tcW w:w="7308"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both"/>
            </w:pPr>
            <w:r w:rsidRPr="007314A7">
              <w:t>Т</w:t>
            </w:r>
            <w:r w:rsidRPr="007314A7">
              <w:rPr>
                <w:lang w:val="en-US"/>
              </w:rPr>
              <w:t xml:space="preserve">7 - existence at the supplier of the certificate on system of ensuring quality in accordance with GOST 40.9001, the certificate on production, faultless reputation of the supplier, application by the supplier of procedures of statistical regulation of technological processes, the long period of delivery of production without claims, etc. </w:t>
            </w:r>
            <w:r w:rsidRPr="007314A7">
              <w:t>(</w:t>
            </w:r>
            <w:proofErr w:type="spellStart"/>
            <w:r w:rsidRPr="007314A7">
              <w:t>delivery</w:t>
            </w:r>
            <w:proofErr w:type="spellEnd"/>
            <w:r w:rsidRPr="007314A7">
              <w:t xml:space="preserve"> </w:t>
            </w:r>
            <w:proofErr w:type="spellStart"/>
            <w:r w:rsidRPr="007314A7">
              <w:t>of</w:t>
            </w:r>
            <w:proofErr w:type="spellEnd"/>
            <w:r w:rsidRPr="007314A7">
              <w:t xml:space="preserve"> </w:t>
            </w:r>
            <w:proofErr w:type="spellStart"/>
            <w:r w:rsidRPr="007314A7">
              <w:t>finished</w:t>
            </w:r>
            <w:proofErr w:type="spellEnd"/>
            <w:r w:rsidRPr="007314A7">
              <w:t xml:space="preserve"> </w:t>
            </w:r>
            <w:proofErr w:type="spellStart"/>
            <w:r w:rsidRPr="007314A7">
              <w:t>goods</w:t>
            </w:r>
            <w:proofErr w:type="spellEnd"/>
            <w:r w:rsidRPr="007314A7">
              <w:t xml:space="preserve"> </w:t>
            </w:r>
            <w:proofErr w:type="spellStart"/>
            <w:r w:rsidRPr="007314A7">
              <w:t>without</w:t>
            </w:r>
            <w:proofErr w:type="spellEnd"/>
            <w:r w:rsidRPr="007314A7">
              <w:t xml:space="preserve"> </w:t>
            </w:r>
            <w:proofErr w:type="spellStart"/>
            <w:r w:rsidRPr="007314A7">
              <w:t>control</w:t>
            </w:r>
            <w:proofErr w:type="spellEnd"/>
            <w:r w:rsidRPr="007314A7">
              <w:t xml:space="preserve"> </w:t>
            </w:r>
            <w:proofErr w:type="spellStart"/>
            <w:r w:rsidRPr="007314A7">
              <w:t>of</w:t>
            </w:r>
            <w:proofErr w:type="spellEnd"/>
            <w:r w:rsidRPr="007314A7">
              <w:t xml:space="preserve"> </w:t>
            </w:r>
            <w:proofErr w:type="spellStart"/>
            <w:r w:rsidRPr="007314A7">
              <w:t>the</w:t>
            </w:r>
            <w:proofErr w:type="spellEnd"/>
            <w:r w:rsidRPr="007314A7">
              <w:t xml:space="preserve"> </w:t>
            </w:r>
            <w:proofErr w:type="spellStart"/>
            <w:r w:rsidRPr="007314A7">
              <w:t>supplier</w:t>
            </w:r>
            <w:proofErr w:type="spellEnd"/>
            <w:r w:rsidRPr="007314A7">
              <w:t>)</w:t>
            </w:r>
          </w:p>
        </w:tc>
        <w:tc>
          <w:tcPr>
            <w:tcW w:w="2263" w:type="dxa"/>
            <w:tcBorders>
              <w:top w:val="single" w:sz="4" w:space="0" w:color="auto"/>
              <w:left w:val="single" w:sz="4" w:space="0" w:color="auto"/>
              <w:bottom w:val="single" w:sz="4" w:space="0" w:color="auto"/>
              <w:right w:val="single" w:sz="4" w:space="0" w:color="auto"/>
            </w:tcBorders>
            <w:shd w:val="clear" w:color="auto" w:fill="auto"/>
          </w:tcPr>
          <w:p w:rsidR="00B601EA" w:rsidRPr="007314A7" w:rsidRDefault="00B601EA" w:rsidP="00B601EA">
            <w:pPr>
              <w:jc w:val="center"/>
            </w:pPr>
            <w:r w:rsidRPr="007314A7">
              <w:t>1,0</w:t>
            </w:r>
          </w:p>
          <w:p w:rsidR="00B601EA" w:rsidRPr="007314A7" w:rsidRDefault="00B601EA" w:rsidP="00B601EA">
            <w:pPr>
              <w:jc w:val="center"/>
            </w:pPr>
          </w:p>
        </w:tc>
      </w:tr>
    </w:tbl>
    <w:p w:rsidR="00B601EA" w:rsidRPr="000239FD" w:rsidRDefault="00B601EA" w:rsidP="00B601EA">
      <w:pPr>
        <w:jc w:val="both"/>
        <w:rPr>
          <w:sz w:val="28"/>
          <w:szCs w:val="28"/>
        </w:rPr>
      </w:pPr>
    </w:p>
    <w:p w:rsidR="00B601EA" w:rsidRPr="000239FD" w:rsidRDefault="00B601EA" w:rsidP="00B601EA">
      <w:pPr>
        <w:ind w:firstLine="709"/>
        <w:jc w:val="both"/>
        <w:rPr>
          <w:sz w:val="28"/>
          <w:szCs w:val="28"/>
          <w:lang w:val="en-US"/>
        </w:rPr>
      </w:pPr>
      <w:r w:rsidRPr="000239FD">
        <w:rPr>
          <w:sz w:val="28"/>
          <w:szCs w:val="28"/>
          <w:lang w:val="en-US"/>
        </w:rPr>
        <w:t>The choice of degree of trust is necessary for carrying out depending on additional information on the supplier and quality of its production. The description of situations for a choice of degrees of trust or b0 in table 1 is recommended.</w:t>
      </w:r>
    </w:p>
    <w:p w:rsidR="00B601EA" w:rsidRPr="000239FD" w:rsidRDefault="00B601EA" w:rsidP="00B601EA">
      <w:pPr>
        <w:ind w:firstLine="709"/>
        <w:jc w:val="both"/>
        <w:rPr>
          <w:i/>
          <w:iCs/>
          <w:sz w:val="28"/>
          <w:szCs w:val="28"/>
          <w:lang w:val="en-US"/>
        </w:rPr>
      </w:pPr>
      <w:r w:rsidRPr="000239FD">
        <w:rPr>
          <w:i/>
          <w:iCs/>
          <w:sz w:val="28"/>
          <w:szCs w:val="28"/>
          <w:lang w:val="en-US"/>
        </w:rPr>
        <w:lastRenderedPageBreak/>
        <w:t>Notes.</w:t>
      </w:r>
    </w:p>
    <w:p w:rsidR="00B601EA" w:rsidRPr="000239FD" w:rsidRDefault="00B601EA" w:rsidP="00B601EA">
      <w:pPr>
        <w:ind w:firstLine="709"/>
        <w:jc w:val="both"/>
        <w:rPr>
          <w:sz w:val="28"/>
          <w:szCs w:val="28"/>
          <w:lang w:val="en-US"/>
        </w:rPr>
      </w:pPr>
      <w:r w:rsidRPr="000239FD">
        <w:rPr>
          <w:sz w:val="28"/>
          <w:szCs w:val="28"/>
          <w:lang w:val="en-US"/>
        </w:rPr>
        <w:t xml:space="preserve">Special degree </w:t>
      </w:r>
      <w:r w:rsidRPr="000239FD">
        <w:rPr>
          <w:sz w:val="28"/>
          <w:szCs w:val="28"/>
        </w:rPr>
        <w:t>Т</w:t>
      </w:r>
      <w:r w:rsidRPr="000239FD">
        <w:rPr>
          <w:sz w:val="28"/>
          <w:szCs w:val="28"/>
          <w:lang w:val="en-US"/>
        </w:rPr>
        <w:t>1 (standard value of risk of the consumer of b0 = 0) means refusal of application or prohibition of application by the supplier of selective control and transition to continuous control of finished goods before delivery to the consumer. This degree can be noticed only in the special situations specified in the contract or other documents.</w:t>
      </w:r>
    </w:p>
    <w:p w:rsidR="00B601EA" w:rsidRPr="000239FD" w:rsidRDefault="00B601EA" w:rsidP="00B601EA">
      <w:pPr>
        <w:ind w:firstLine="709"/>
        <w:jc w:val="both"/>
        <w:rPr>
          <w:sz w:val="28"/>
          <w:szCs w:val="28"/>
          <w:lang w:val="en-US"/>
        </w:rPr>
      </w:pPr>
      <w:r w:rsidRPr="000239FD">
        <w:rPr>
          <w:sz w:val="28"/>
          <w:szCs w:val="28"/>
          <w:lang w:val="en-US"/>
        </w:rPr>
        <w:t>Increase of degree of trust means increase the consumer of standard value of risk of the consumer at control of the supplier. However it does not mean decrease in quality assurances of delivered production. Quality assurances are provided in this case with other means of the supplier which have affected increase of trust from the consumer.</w:t>
      </w:r>
    </w:p>
    <w:p w:rsidR="00B601EA" w:rsidRPr="000239FD" w:rsidRDefault="00B601EA" w:rsidP="00B601EA">
      <w:pPr>
        <w:ind w:firstLine="709"/>
        <w:jc w:val="both"/>
        <w:rPr>
          <w:sz w:val="28"/>
          <w:szCs w:val="28"/>
          <w:lang w:val="en-US"/>
        </w:rPr>
      </w:pPr>
      <w:r w:rsidRPr="000239FD">
        <w:rPr>
          <w:sz w:val="28"/>
          <w:szCs w:val="28"/>
          <w:lang w:val="en-US"/>
        </w:rPr>
        <w:t xml:space="preserve">Establishment by the consumer of degree </w:t>
      </w:r>
      <w:r w:rsidRPr="000239FD">
        <w:rPr>
          <w:sz w:val="28"/>
          <w:szCs w:val="28"/>
        </w:rPr>
        <w:t>дочерня</w:t>
      </w:r>
      <w:r w:rsidRPr="000239FD">
        <w:rPr>
          <w:sz w:val="28"/>
          <w:szCs w:val="28"/>
          <w:lang w:val="en-US"/>
        </w:rPr>
        <w:t xml:space="preserve"> </w:t>
      </w:r>
      <w:r w:rsidRPr="000239FD">
        <w:rPr>
          <w:sz w:val="28"/>
          <w:szCs w:val="28"/>
        </w:rPr>
        <w:t>Т</w:t>
      </w:r>
      <w:r w:rsidRPr="000239FD">
        <w:rPr>
          <w:sz w:val="28"/>
          <w:szCs w:val="28"/>
          <w:lang w:val="en-US"/>
        </w:rPr>
        <w:t>7 (standard value of risk of the consumer of b0 = 1) means permission to delivery of party of finished goods without acceptance control of the supplier on absolute trust.</w:t>
      </w:r>
    </w:p>
    <w:p w:rsidR="00B601EA" w:rsidRPr="000239FD" w:rsidRDefault="00B601EA" w:rsidP="00B601EA">
      <w:pPr>
        <w:ind w:firstLine="709"/>
        <w:jc w:val="both"/>
        <w:rPr>
          <w:sz w:val="28"/>
          <w:szCs w:val="28"/>
          <w:lang w:val="en-US"/>
        </w:rPr>
      </w:pPr>
      <w:r w:rsidRPr="000239FD">
        <w:rPr>
          <w:sz w:val="28"/>
          <w:szCs w:val="28"/>
          <w:lang w:val="en-US"/>
        </w:rPr>
        <w:t>The supplier at the conclusion of contracts should take all possible measures for granting to the consumer (and at production certification - to body on certification) information on the possibilities of ensuring quality on purpose to increase trust from its party.</w:t>
      </w:r>
    </w:p>
    <w:p w:rsidR="00B601EA" w:rsidRPr="000239FD" w:rsidRDefault="00B601EA" w:rsidP="00B601EA">
      <w:pPr>
        <w:ind w:firstLine="709"/>
        <w:jc w:val="both"/>
        <w:rPr>
          <w:sz w:val="28"/>
          <w:szCs w:val="28"/>
          <w:lang w:val="en-US"/>
        </w:rPr>
      </w:pPr>
      <w:r w:rsidRPr="000239FD">
        <w:rPr>
          <w:sz w:val="28"/>
          <w:szCs w:val="28"/>
          <w:lang w:val="en-US"/>
        </w:rPr>
        <w:t>The consumer (to body on certification) should not aspire unreasonably to establishment of small b0 values (low degrees of trust) as it leads to increase in volumes of sample at control of the supplier, to increase of product cost and can affect its price.</w:t>
      </w:r>
    </w:p>
    <w:p w:rsidR="00B601EA" w:rsidRPr="000239FD" w:rsidRDefault="00B601EA" w:rsidP="00B601EA">
      <w:pPr>
        <w:ind w:firstLine="709"/>
        <w:jc w:val="both"/>
        <w:rPr>
          <w:sz w:val="28"/>
          <w:szCs w:val="28"/>
          <w:lang w:val="en-US"/>
        </w:rPr>
      </w:pPr>
      <w:r w:rsidRPr="000239FD">
        <w:rPr>
          <w:sz w:val="28"/>
          <w:szCs w:val="28"/>
          <w:lang w:val="en-US"/>
        </w:rPr>
        <w:t>If standard value of risk of the consumer is not established, it is necessary to apply b0 value = 0,25 (degree of trust of T3).</w:t>
      </w:r>
    </w:p>
    <w:p w:rsidR="00B601EA" w:rsidRPr="000239FD" w:rsidRDefault="00B601EA" w:rsidP="00B601EA">
      <w:pPr>
        <w:ind w:firstLine="709"/>
        <w:jc w:val="both"/>
        <w:rPr>
          <w:sz w:val="28"/>
          <w:szCs w:val="28"/>
          <w:lang w:val="en-US"/>
        </w:rPr>
      </w:pPr>
      <w:r w:rsidRPr="000239FD">
        <w:rPr>
          <w:sz w:val="28"/>
          <w:szCs w:val="28"/>
          <w:lang w:val="en-US"/>
        </w:rPr>
        <w:t>At a choice of the plan of the supplier for repeated control of earlier rejected parties (including returned by the consumer) degree of trust decreases on one value in relation to the established.</w:t>
      </w:r>
    </w:p>
    <w:p w:rsidR="00B601EA" w:rsidRPr="000239FD" w:rsidRDefault="00B601EA" w:rsidP="00B601EA">
      <w:pPr>
        <w:ind w:firstLine="709"/>
        <w:jc w:val="both"/>
        <w:rPr>
          <w:sz w:val="28"/>
          <w:szCs w:val="28"/>
          <w:lang w:val="en-US"/>
        </w:rPr>
      </w:pPr>
      <w:r w:rsidRPr="000239FD">
        <w:rPr>
          <w:sz w:val="28"/>
          <w:szCs w:val="28"/>
          <w:lang w:val="en-US"/>
        </w:rPr>
        <w:t>Own risk of the party which is carrying out control (risk of the supplier at control of the supplier).</w:t>
      </w:r>
    </w:p>
    <w:p w:rsidR="00B601EA" w:rsidRPr="000239FD" w:rsidRDefault="00B601EA" w:rsidP="00B601EA">
      <w:pPr>
        <w:ind w:firstLine="709"/>
        <w:jc w:val="both"/>
        <w:rPr>
          <w:sz w:val="28"/>
          <w:szCs w:val="28"/>
          <w:lang w:val="en-US"/>
        </w:rPr>
      </w:pPr>
      <w:r w:rsidRPr="000239FD">
        <w:rPr>
          <w:sz w:val="28"/>
          <w:szCs w:val="28"/>
          <w:lang w:val="en-US"/>
        </w:rPr>
        <w:t>At control of the supplier there is a probability to make the decision on discrepancy concerning the party which quality corresponds to the established requirements, i.e. with the actual (entrance) level of discrepancies not above NQL. This probability infringes only on interests of the supplier therefore the supplier has the right to limit it unilaterally at a choice of the plan of control.</w:t>
      </w:r>
    </w:p>
    <w:p w:rsidR="00B601EA" w:rsidRPr="007314A7" w:rsidRDefault="00B601EA" w:rsidP="00B601EA">
      <w:pPr>
        <w:ind w:firstLine="709"/>
        <w:jc w:val="both"/>
        <w:rPr>
          <w:b/>
          <w:sz w:val="28"/>
          <w:szCs w:val="28"/>
          <w:lang w:val="en-US"/>
        </w:rPr>
      </w:pPr>
      <w:r w:rsidRPr="007314A7">
        <w:rPr>
          <w:b/>
          <w:sz w:val="28"/>
          <w:szCs w:val="28"/>
          <w:lang w:val="en-US"/>
        </w:rPr>
        <w:t xml:space="preserve">3 </w:t>
      </w:r>
      <w:r>
        <w:rPr>
          <w:b/>
          <w:sz w:val="28"/>
          <w:szCs w:val="28"/>
          <w:lang w:val="en-US"/>
        </w:rPr>
        <w:t>S</w:t>
      </w:r>
      <w:r w:rsidRPr="007314A7">
        <w:rPr>
          <w:b/>
          <w:sz w:val="28"/>
          <w:szCs w:val="28"/>
          <w:lang w:val="en-US"/>
        </w:rPr>
        <w:t>tatistical acceptance control of the consumer.</w:t>
      </w:r>
    </w:p>
    <w:p w:rsidR="00B601EA" w:rsidRPr="000239FD" w:rsidRDefault="00B601EA" w:rsidP="00B601EA">
      <w:pPr>
        <w:ind w:firstLine="709"/>
        <w:jc w:val="both"/>
        <w:rPr>
          <w:sz w:val="28"/>
          <w:szCs w:val="28"/>
          <w:lang w:val="en-US"/>
        </w:rPr>
      </w:pPr>
      <w:r w:rsidRPr="000239FD">
        <w:rPr>
          <w:sz w:val="28"/>
          <w:szCs w:val="28"/>
          <w:lang w:val="en-US"/>
        </w:rPr>
        <w:t>Restriction of risk of other party (risk of the supplier at control of the consumer).</w:t>
      </w:r>
    </w:p>
    <w:p w:rsidR="00B601EA" w:rsidRPr="000239FD" w:rsidRDefault="00B601EA" w:rsidP="00B601EA">
      <w:pPr>
        <w:ind w:firstLine="709"/>
        <w:jc w:val="both"/>
        <w:rPr>
          <w:sz w:val="28"/>
          <w:szCs w:val="28"/>
          <w:lang w:val="en-US"/>
        </w:rPr>
      </w:pPr>
      <w:r w:rsidRPr="000239FD">
        <w:rPr>
          <w:sz w:val="28"/>
          <w:szCs w:val="28"/>
          <w:lang w:val="en-US"/>
        </w:rPr>
        <w:t xml:space="preserve">For application by the consumer of plans of SPK on a quantitative sign in the real standard </w:t>
      </w:r>
      <w:proofErr w:type="spellStart"/>
      <w:r w:rsidRPr="000239FD">
        <w:rPr>
          <w:sz w:val="28"/>
          <w:szCs w:val="28"/>
          <w:lang w:val="en-US"/>
        </w:rPr>
        <w:t>standard</w:t>
      </w:r>
      <w:proofErr w:type="spellEnd"/>
      <w:r w:rsidRPr="000239FD">
        <w:rPr>
          <w:sz w:val="28"/>
          <w:szCs w:val="28"/>
          <w:lang w:val="en-US"/>
        </w:rPr>
        <w:t xml:space="preserve"> value of risk of the supplier at control of the consumer (restriction on risk of the supplier at control of the consumer) is established to a0 = 0,05.</w:t>
      </w:r>
    </w:p>
    <w:p w:rsidR="00B601EA" w:rsidRPr="000239FD" w:rsidRDefault="00B601EA" w:rsidP="00B601EA">
      <w:pPr>
        <w:ind w:firstLine="709"/>
        <w:jc w:val="both"/>
        <w:rPr>
          <w:sz w:val="28"/>
          <w:szCs w:val="28"/>
          <w:lang w:val="en-US"/>
        </w:rPr>
      </w:pPr>
      <w:r w:rsidRPr="000239FD">
        <w:rPr>
          <w:sz w:val="28"/>
          <w:szCs w:val="28"/>
          <w:lang w:val="en-US"/>
        </w:rPr>
        <w:t>Own risk of the party which is carrying out control (risk of the consumer at control of the consumer).</w:t>
      </w:r>
    </w:p>
    <w:p w:rsidR="00B601EA" w:rsidRPr="000239FD" w:rsidRDefault="00B601EA" w:rsidP="00B601EA">
      <w:pPr>
        <w:ind w:firstLine="709"/>
        <w:jc w:val="both"/>
        <w:rPr>
          <w:sz w:val="28"/>
          <w:szCs w:val="28"/>
          <w:lang w:val="en-US"/>
        </w:rPr>
      </w:pPr>
      <w:r w:rsidRPr="000239FD">
        <w:rPr>
          <w:sz w:val="28"/>
          <w:szCs w:val="28"/>
          <w:lang w:val="en-US"/>
        </w:rPr>
        <w:t xml:space="preserve">At control of the consumer there is a probability to make the decision on compliance concerning the party which quality does not correspond to the established </w:t>
      </w:r>
      <w:r w:rsidRPr="000239FD">
        <w:rPr>
          <w:sz w:val="28"/>
          <w:szCs w:val="28"/>
          <w:lang w:val="en-US"/>
        </w:rPr>
        <w:lastRenderedPageBreak/>
        <w:t>requirements, i.e. with the actual level of discrepancies above NQL. This probability infringes only on interests of the consumer therefore at control of the consumer the last makes restriction of risk of the consumer unilaterally at a choice of the plan of control.</w:t>
      </w:r>
    </w:p>
    <w:p w:rsidR="00B601EA" w:rsidRPr="007314A7" w:rsidRDefault="00B601EA" w:rsidP="00B601EA">
      <w:pPr>
        <w:ind w:firstLine="709"/>
        <w:jc w:val="both"/>
        <w:rPr>
          <w:b/>
          <w:sz w:val="28"/>
          <w:szCs w:val="28"/>
          <w:lang w:val="en-US"/>
        </w:rPr>
      </w:pPr>
      <w:r w:rsidRPr="007314A7">
        <w:rPr>
          <w:b/>
          <w:sz w:val="28"/>
          <w:szCs w:val="28"/>
          <w:lang w:val="en-US"/>
        </w:rPr>
        <w:t xml:space="preserve">4 </w:t>
      </w:r>
      <w:r>
        <w:rPr>
          <w:b/>
          <w:sz w:val="28"/>
          <w:szCs w:val="28"/>
          <w:lang w:val="en-US"/>
        </w:rPr>
        <w:t>D</w:t>
      </w:r>
      <w:r w:rsidRPr="007314A7">
        <w:rPr>
          <w:b/>
          <w:sz w:val="28"/>
          <w:szCs w:val="28"/>
          <w:lang w:val="en-US"/>
        </w:rPr>
        <w:t>ecision-making rules by results of statistical acceptance control.</w:t>
      </w:r>
    </w:p>
    <w:p w:rsidR="00B601EA" w:rsidRPr="000239FD" w:rsidRDefault="00B601EA" w:rsidP="00B601EA">
      <w:pPr>
        <w:ind w:firstLine="709"/>
        <w:jc w:val="both"/>
        <w:rPr>
          <w:sz w:val="28"/>
          <w:szCs w:val="28"/>
          <w:lang w:val="en-US"/>
        </w:rPr>
      </w:pPr>
      <w:r w:rsidRPr="000239FD">
        <w:rPr>
          <w:sz w:val="28"/>
          <w:szCs w:val="28"/>
          <w:lang w:val="en-US"/>
        </w:rPr>
        <w:t>Conditions of application of statistical acceptance control on a quantitative sign.</w:t>
      </w:r>
    </w:p>
    <w:p w:rsidR="00B601EA" w:rsidRPr="000239FD" w:rsidRDefault="00B601EA" w:rsidP="00B601EA">
      <w:pPr>
        <w:ind w:firstLine="709"/>
        <w:jc w:val="both"/>
        <w:rPr>
          <w:sz w:val="28"/>
          <w:szCs w:val="28"/>
          <w:lang w:val="en-US"/>
        </w:rPr>
      </w:pPr>
      <w:r w:rsidRPr="000239FD">
        <w:rPr>
          <w:sz w:val="28"/>
          <w:szCs w:val="28"/>
          <w:lang w:val="en-US"/>
        </w:rPr>
        <w:t>Procedures of statistical acceptance control on the quantitative sign, established by the real standard, should consider:</w:t>
      </w:r>
    </w:p>
    <w:p w:rsidR="00B601EA" w:rsidRPr="000239FD" w:rsidRDefault="00B601EA" w:rsidP="00B601EA">
      <w:pPr>
        <w:ind w:firstLine="709"/>
        <w:jc w:val="both"/>
        <w:rPr>
          <w:sz w:val="28"/>
          <w:szCs w:val="28"/>
          <w:lang w:val="en-US"/>
        </w:rPr>
      </w:pPr>
      <w:r w:rsidRPr="000239FD">
        <w:rPr>
          <w:sz w:val="28"/>
          <w:szCs w:val="28"/>
          <w:lang w:val="en-US"/>
        </w:rPr>
        <w:t>- possibilities of the party, organizing and carrying out control;</w:t>
      </w:r>
    </w:p>
    <w:p w:rsidR="00B601EA" w:rsidRPr="000239FD" w:rsidRDefault="00B601EA" w:rsidP="00B601EA">
      <w:pPr>
        <w:ind w:firstLine="709"/>
        <w:jc w:val="both"/>
        <w:rPr>
          <w:sz w:val="28"/>
          <w:szCs w:val="28"/>
          <w:lang w:val="en-US"/>
        </w:rPr>
      </w:pPr>
      <w:r w:rsidRPr="000239FD">
        <w:rPr>
          <w:sz w:val="28"/>
          <w:szCs w:val="28"/>
          <w:lang w:val="en-US"/>
        </w:rPr>
        <w:t>- type of likelihood distribution of values of indicators of quality of products;</w:t>
      </w:r>
    </w:p>
    <w:p w:rsidR="00B601EA" w:rsidRPr="000239FD" w:rsidRDefault="00B601EA" w:rsidP="00B601EA">
      <w:pPr>
        <w:ind w:firstLine="709"/>
        <w:jc w:val="both"/>
        <w:rPr>
          <w:sz w:val="28"/>
          <w:szCs w:val="28"/>
          <w:lang w:val="en-US"/>
        </w:rPr>
      </w:pPr>
      <w:r w:rsidRPr="000239FD">
        <w:rPr>
          <w:sz w:val="28"/>
          <w:szCs w:val="28"/>
          <w:lang w:val="en-US"/>
        </w:rPr>
        <w:t>- type of restriction on a quality indicator (the smallest limiting value, the greatest limiting value or both these values).</w:t>
      </w:r>
    </w:p>
    <w:p w:rsidR="00B601EA" w:rsidRPr="000239FD" w:rsidRDefault="00B601EA" w:rsidP="00B601EA">
      <w:pPr>
        <w:ind w:firstLine="709"/>
        <w:jc w:val="both"/>
        <w:rPr>
          <w:sz w:val="28"/>
          <w:szCs w:val="28"/>
          <w:lang w:val="en-US"/>
        </w:rPr>
      </w:pPr>
      <w:r w:rsidRPr="000239FD">
        <w:rPr>
          <w:sz w:val="28"/>
          <w:szCs w:val="28"/>
          <w:lang w:val="en-US"/>
        </w:rPr>
        <w:t>Admissible plans and SPK schemes.</w:t>
      </w:r>
    </w:p>
    <w:p w:rsidR="00B601EA" w:rsidRPr="000239FD" w:rsidRDefault="00B601EA" w:rsidP="00B601EA">
      <w:pPr>
        <w:ind w:firstLine="709"/>
        <w:jc w:val="both"/>
        <w:rPr>
          <w:sz w:val="28"/>
          <w:szCs w:val="28"/>
          <w:lang w:val="en-US"/>
        </w:rPr>
      </w:pPr>
      <w:r w:rsidRPr="000239FD">
        <w:rPr>
          <w:sz w:val="28"/>
          <w:szCs w:val="28"/>
          <w:lang w:val="en-US"/>
        </w:rPr>
        <w:t>Plans and the schemes, satisfying to the restrictions specified in 5.1 and 6.1 at established NQL, are admissible for application by the relevant party.</w:t>
      </w:r>
    </w:p>
    <w:p w:rsidR="00B601EA" w:rsidRPr="000239FD" w:rsidRDefault="00B601EA" w:rsidP="00B601EA">
      <w:pPr>
        <w:ind w:firstLine="709"/>
        <w:jc w:val="both"/>
        <w:rPr>
          <w:sz w:val="28"/>
          <w:szCs w:val="28"/>
          <w:lang w:val="en-US"/>
        </w:rPr>
      </w:pPr>
      <w:r w:rsidRPr="000239FD">
        <w:rPr>
          <w:sz w:val="28"/>
          <w:szCs w:val="28"/>
          <w:lang w:val="en-US"/>
        </w:rPr>
        <w:t>Admissible plans and schemes of SPK of the supplier.</w:t>
      </w:r>
    </w:p>
    <w:p w:rsidR="00B601EA" w:rsidRPr="000239FD" w:rsidRDefault="00B601EA" w:rsidP="00B601EA">
      <w:pPr>
        <w:ind w:firstLine="709"/>
        <w:jc w:val="both"/>
        <w:rPr>
          <w:sz w:val="28"/>
          <w:szCs w:val="28"/>
          <w:lang w:val="en-US"/>
        </w:rPr>
      </w:pPr>
      <w:r w:rsidRPr="000239FD">
        <w:rPr>
          <w:sz w:val="28"/>
          <w:szCs w:val="28"/>
          <w:lang w:val="en-US"/>
        </w:rPr>
        <w:t>The plan of SPK of the supplier is admissible if risk of the consumer at control of the supplier does not exceed the established standard a0 value.</w:t>
      </w:r>
    </w:p>
    <w:p w:rsidR="00B601EA" w:rsidRPr="000239FD" w:rsidRDefault="00B601EA" w:rsidP="00B601EA">
      <w:pPr>
        <w:ind w:firstLine="709"/>
        <w:jc w:val="both"/>
        <w:rPr>
          <w:sz w:val="28"/>
          <w:szCs w:val="28"/>
          <w:lang w:val="en-US"/>
        </w:rPr>
      </w:pPr>
      <w:r w:rsidRPr="000239FD">
        <w:rPr>
          <w:sz w:val="28"/>
          <w:szCs w:val="28"/>
          <w:lang w:val="en-US"/>
        </w:rPr>
        <w:t>Admissible plans and schemes of SPK of the consumer.</w:t>
      </w:r>
    </w:p>
    <w:p w:rsidR="00B601EA" w:rsidRPr="000239FD" w:rsidRDefault="00B601EA" w:rsidP="00B601EA">
      <w:pPr>
        <w:ind w:firstLine="709"/>
        <w:jc w:val="both"/>
        <w:rPr>
          <w:sz w:val="28"/>
          <w:szCs w:val="28"/>
          <w:lang w:val="en-US"/>
        </w:rPr>
      </w:pPr>
      <w:r w:rsidRPr="000239FD">
        <w:rPr>
          <w:sz w:val="28"/>
          <w:szCs w:val="28"/>
          <w:lang w:val="en-US"/>
        </w:rPr>
        <w:t>The plan of SPK of the consumer is admissible if risk of the supplier at control of the consumer does not exceed the established standard a0 value.</w:t>
      </w:r>
    </w:p>
    <w:p w:rsidR="00B601EA" w:rsidRPr="000239FD" w:rsidRDefault="00B601EA" w:rsidP="00B601EA">
      <w:pPr>
        <w:ind w:firstLine="709"/>
        <w:jc w:val="both"/>
        <w:rPr>
          <w:sz w:val="28"/>
          <w:szCs w:val="28"/>
          <w:lang w:val="en-US"/>
        </w:rPr>
      </w:pPr>
      <w:r w:rsidRPr="000239FD">
        <w:rPr>
          <w:sz w:val="28"/>
          <w:szCs w:val="28"/>
          <w:lang w:val="en-US"/>
        </w:rPr>
        <w:t>Coherence of SPK procedures of the supplier and consumer.</w:t>
      </w:r>
    </w:p>
    <w:p w:rsidR="00B601EA" w:rsidRPr="000239FD" w:rsidRDefault="00B601EA" w:rsidP="00B601EA">
      <w:pPr>
        <w:ind w:firstLine="709"/>
        <w:jc w:val="both"/>
        <w:rPr>
          <w:sz w:val="28"/>
          <w:szCs w:val="28"/>
          <w:lang w:val="en-US"/>
        </w:rPr>
      </w:pPr>
      <w:r w:rsidRPr="000239FD">
        <w:rPr>
          <w:sz w:val="28"/>
          <w:szCs w:val="28"/>
          <w:lang w:val="en-US"/>
        </w:rPr>
        <w:t>When planning control of the supplier restriction on 5.1 should be executed, and when planning control of the consumer - restriction on 6.1.</w:t>
      </w:r>
    </w:p>
    <w:p w:rsidR="00B601EA" w:rsidRPr="000239FD" w:rsidRDefault="00B601EA" w:rsidP="00B601EA">
      <w:pPr>
        <w:ind w:firstLine="709"/>
        <w:jc w:val="both"/>
        <w:rPr>
          <w:sz w:val="28"/>
          <w:szCs w:val="28"/>
          <w:lang w:val="en-US"/>
        </w:rPr>
      </w:pPr>
      <w:r w:rsidRPr="000239FD">
        <w:rPr>
          <w:sz w:val="28"/>
          <w:szCs w:val="28"/>
          <w:lang w:val="en-US"/>
        </w:rPr>
        <w:t>Control plans thus turn out various, but they will be coordinated among themselves through the established NQL value.</w:t>
      </w:r>
    </w:p>
    <w:p w:rsidR="00B601EA" w:rsidRPr="000239FD" w:rsidRDefault="00B601EA" w:rsidP="00B601EA">
      <w:pPr>
        <w:ind w:firstLine="709"/>
        <w:jc w:val="both"/>
        <w:rPr>
          <w:sz w:val="28"/>
          <w:szCs w:val="28"/>
          <w:lang w:val="en-US"/>
        </w:rPr>
      </w:pPr>
      <w:r w:rsidRPr="000239FD">
        <w:rPr>
          <w:sz w:val="28"/>
          <w:szCs w:val="28"/>
          <w:lang w:val="en-US"/>
        </w:rPr>
        <w:t>Coherence of selective procedures of the supplier and the consumer means that situations when the parties can make opposite decisions concerning party of the same quality because of a statistical irreproducibility of selective control are practically excluded. Coherence is provided with system of the requirements stated in 5.1 and 6.1.</w:t>
      </w:r>
    </w:p>
    <w:p w:rsidR="00B601EA" w:rsidRPr="000239FD" w:rsidRDefault="00B601EA" w:rsidP="00B601EA">
      <w:pPr>
        <w:ind w:firstLine="709"/>
        <w:jc w:val="both"/>
        <w:rPr>
          <w:sz w:val="28"/>
          <w:szCs w:val="28"/>
          <w:lang w:val="en-US"/>
        </w:rPr>
      </w:pPr>
      <w:r w:rsidRPr="000239FD">
        <w:rPr>
          <w:sz w:val="28"/>
          <w:szCs w:val="28"/>
          <w:lang w:val="en-US"/>
        </w:rPr>
        <w:t>Acceptance by the supplier of decisions on possibility of delivery of party by results of SPK.</w:t>
      </w:r>
    </w:p>
    <w:p w:rsidR="00B601EA" w:rsidRPr="000239FD" w:rsidRDefault="00B601EA" w:rsidP="00B601EA">
      <w:pPr>
        <w:ind w:firstLine="709"/>
        <w:jc w:val="both"/>
        <w:rPr>
          <w:sz w:val="28"/>
          <w:szCs w:val="28"/>
          <w:lang w:val="en-US"/>
        </w:rPr>
      </w:pPr>
      <w:r w:rsidRPr="000239FD">
        <w:rPr>
          <w:sz w:val="28"/>
          <w:szCs w:val="28"/>
          <w:lang w:val="en-US"/>
        </w:rPr>
        <w:t>At application by the supplier of SPK on a quantitative sign the decision on possibility of delivery of a job lot to the consumer should be accepted only in case of positive results of control on admissible plans or schemes of SPK of the supplier for all established indicators of quality.</w:t>
      </w:r>
    </w:p>
    <w:p w:rsidR="00B601EA" w:rsidRPr="000239FD" w:rsidRDefault="00B601EA" w:rsidP="00B601EA">
      <w:pPr>
        <w:ind w:firstLine="709"/>
        <w:jc w:val="both"/>
        <w:rPr>
          <w:sz w:val="28"/>
          <w:szCs w:val="28"/>
          <w:lang w:val="en-US"/>
        </w:rPr>
      </w:pPr>
      <w:r w:rsidRPr="000239FD">
        <w:rPr>
          <w:sz w:val="28"/>
          <w:szCs w:val="28"/>
          <w:lang w:val="en-US"/>
        </w:rPr>
        <w:t>Acceptance by the consumer of decisions on claims to the supplier by results of SPK.</w:t>
      </w:r>
    </w:p>
    <w:p w:rsidR="00B601EA" w:rsidRPr="000239FD" w:rsidRDefault="00B601EA" w:rsidP="00B601EA">
      <w:pPr>
        <w:ind w:firstLine="709"/>
        <w:jc w:val="both"/>
        <w:rPr>
          <w:sz w:val="28"/>
          <w:szCs w:val="28"/>
          <w:lang w:val="en-US"/>
        </w:rPr>
      </w:pPr>
      <w:r w:rsidRPr="000239FD">
        <w:rPr>
          <w:sz w:val="28"/>
          <w:szCs w:val="28"/>
          <w:lang w:val="en-US"/>
        </w:rPr>
        <w:t xml:space="preserve">At application by the consumer of SPK on a quantitative sign at entrance control of a claim to the supplier on quality of the arrived lots of products can be shown only on the basis of results of control on admissible plans or </w:t>
      </w:r>
    </w:p>
    <w:p w:rsidR="00B601EA" w:rsidRPr="000239FD" w:rsidRDefault="00B601EA" w:rsidP="00B601EA">
      <w:pPr>
        <w:ind w:firstLine="709"/>
        <w:jc w:val="both"/>
        <w:rPr>
          <w:sz w:val="28"/>
          <w:szCs w:val="28"/>
          <w:lang w:val="en-US"/>
        </w:rPr>
      </w:pPr>
      <w:r w:rsidRPr="000239FD">
        <w:rPr>
          <w:sz w:val="28"/>
          <w:szCs w:val="28"/>
          <w:lang w:val="en-US"/>
        </w:rPr>
        <w:t>to schemes of SPK of the consumer in the presence of the decision on discrepancy at least for one established indicator of quality.</w:t>
      </w:r>
    </w:p>
    <w:p w:rsidR="00B601EA" w:rsidRPr="000239FD" w:rsidRDefault="00B601EA" w:rsidP="00B601EA">
      <w:pPr>
        <w:ind w:firstLine="709"/>
        <w:jc w:val="both"/>
        <w:rPr>
          <w:sz w:val="28"/>
          <w:szCs w:val="28"/>
          <w:lang w:val="en-US"/>
        </w:rPr>
      </w:pPr>
      <w:r w:rsidRPr="000239FD">
        <w:rPr>
          <w:sz w:val="28"/>
          <w:szCs w:val="28"/>
          <w:lang w:val="en-US"/>
        </w:rPr>
        <w:lastRenderedPageBreak/>
        <w:t>Ruled decision-making by results of SPK on a quantitative sign.</w:t>
      </w:r>
    </w:p>
    <w:p w:rsidR="00B601EA" w:rsidRPr="000239FD" w:rsidRDefault="00B601EA" w:rsidP="00B601EA">
      <w:pPr>
        <w:ind w:firstLine="709"/>
        <w:jc w:val="both"/>
        <w:rPr>
          <w:sz w:val="28"/>
          <w:szCs w:val="28"/>
          <w:lang w:val="en-US"/>
        </w:rPr>
      </w:pPr>
      <w:r w:rsidRPr="000239FD">
        <w:rPr>
          <w:sz w:val="28"/>
          <w:szCs w:val="28"/>
          <w:lang w:val="en-US"/>
        </w:rPr>
        <w:t>Rules of decision-making are based on use of the following methods:</w:t>
      </w:r>
    </w:p>
    <w:p w:rsidR="00B601EA" w:rsidRPr="000239FD" w:rsidRDefault="00B601EA" w:rsidP="00B601EA">
      <w:pPr>
        <w:ind w:firstLine="709"/>
        <w:jc w:val="both"/>
        <w:rPr>
          <w:sz w:val="28"/>
          <w:szCs w:val="28"/>
          <w:lang w:val="en-US"/>
        </w:rPr>
      </w:pPr>
      <w:r w:rsidRPr="000239FD">
        <w:rPr>
          <w:sz w:val="28"/>
          <w:szCs w:val="28"/>
          <w:lang w:val="en-US"/>
        </w:rPr>
        <w:t>- comparisons of confidential borders for level of discrepancies of a lot of products with standard level of discrepancies - a method of confidential borders;</w:t>
      </w:r>
    </w:p>
    <w:p w:rsidR="00B601EA" w:rsidRPr="000239FD" w:rsidRDefault="00B601EA" w:rsidP="00B601EA">
      <w:pPr>
        <w:ind w:firstLine="709"/>
        <w:jc w:val="both"/>
        <w:rPr>
          <w:sz w:val="28"/>
          <w:szCs w:val="28"/>
          <w:lang w:val="en-US"/>
        </w:rPr>
      </w:pPr>
      <w:r w:rsidRPr="000239FD">
        <w:rPr>
          <w:sz w:val="28"/>
          <w:szCs w:val="28"/>
          <w:lang w:val="en-US"/>
        </w:rPr>
        <w:t>- comparisons of tolerant borders for value of an indicator of quality with limiting values of an indicator - a method of tolerant borders;</w:t>
      </w:r>
    </w:p>
    <w:p w:rsidR="00B601EA" w:rsidRPr="000239FD" w:rsidRDefault="00B601EA" w:rsidP="00B601EA">
      <w:pPr>
        <w:ind w:firstLine="709"/>
        <w:jc w:val="both"/>
        <w:rPr>
          <w:sz w:val="28"/>
          <w:szCs w:val="28"/>
          <w:lang w:val="en-US"/>
        </w:rPr>
      </w:pPr>
      <w:r w:rsidRPr="000239FD">
        <w:rPr>
          <w:sz w:val="28"/>
          <w:szCs w:val="28"/>
          <w:lang w:val="en-US"/>
        </w:rPr>
        <w:t>- comparisons of statistics of quality with the control standard - a method of check of hypotheses.</w:t>
      </w:r>
    </w:p>
    <w:p w:rsidR="00B601EA" w:rsidRPr="000239FD" w:rsidRDefault="00B601EA" w:rsidP="00B601EA">
      <w:pPr>
        <w:ind w:firstLine="709"/>
        <w:jc w:val="both"/>
        <w:rPr>
          <w:sz w:val="28"/>
          <w:szCs w:val="28"/>
          <w:lang w:val="en-US"/>
        </w:rPr>
      </w:pPr>
      <w:r w:rsidRPr="000239FD">
        <w:rPr>
          <w:sz w:val="28"/>
          <w:szCs w:val="28"/>
          <w:lang w:val="en-US"/>
        </w:rPr>
        <w:t>The method for decision-making is established by the party, organizing and carrying out control.</w:t>
      </w:r>
    </w:p>
    <w:p w:rsidR="00B601EA" w:rsidRPr="000239FD" w:rsidRDefault="00B601EA" w:rsidP="00B601EA">
      <w:pPr>
        <w:ind w:firstLine="709"/>
        <w:jc w:val="both"/>
        <w:rPr>
          <w:sz w:val="28"/>
          <w:szCs w:val="28"/>
          <w:lang w:val="en-US"/>
        </w:rPr>
      </w:pPr>
      <w:r w:rsidRPr="000239FD">
        <w:rPr>
          <w:sz w:val="28"/>
          <w:szCs w:val="28"/>
          <w:lang w:val="en-US"/>
        </w:rPr>
        <w:t>Basic data for a choice of the plan of SPK (obligatory and considered basic data).</w:t>
      </w:r>
    </w:p>
    <w:p w:rsidR="00B601EA" w:rsidRPr="000239FD" w:rsidRDefault="00B601EA" w:rsidP="00B601EA">
      <w:pPr>
        <w:ind w:firstLine="709"/>
        <w:jc w:val="both"/>
        <w:rPr>
          <w:sz w:val="28"/>
          <w:szCs w:val="28"/>
          <w:lang w:val="en-US"/>
        </w:rPr>
      </w:pPr>
      <w:r w:rsidRPr="000239FD">
        <w:rPr>
          <w:sz w:val="28"/>
          <w:szCs w:val="28"/>
          <w:lang w:val="en-US"/>
        </w:rPr>
        <w:t>The obligatory basic data established in normative documents or contracts on delivery, include:</w:t>
      </w:r>
    </w:p>
    <w:p w:rsidR="00B601EA" w:rsidRPr="000239FD" w:rsidRDefault="00B601EA" w:rsidP="00B601EA">
      <w:pPr>
        <w:ind w:firstLine="709"/>
        <w:jc w:val="both"/>
        <w:rPr>
          <w:sz w:val="28"/>
          <w:szCs w:val="28"/>
          <w:lang w:val="en-US"/>
        </w:rPr>
      </w:pPr>
      <w:r w:rsidRPr="000239FD">
        <w:rPr>
          <w:sz w:val="28"/>
          <w:szCs w:val="28"/>
          <w:lang w:val="en-US"/>
        </w:rPr>
        <w:t>- limiting values of indicators of quality;</w:t>
      </w:r>
    </w:p>
    <w:p w:rsidR="00B601EA" w:rsidRPr="000239FD" w:rsidRDefault="00B601EA" w:rsidP="00B601EA">
      <w:pPr>
        <w:ind w:firstLine="709"/>
        <w:jc w:val="both"/>
        <w:rPr>
          <w:sz w:val="28"/>
          <w:szCs w:val="28"/>
          <w:lang w:val="en-US"/>
        </w:rPr>
      </w:pPr>
      <w:r w:rsidRPr="000239FD">
        <w:rPr>
          <w:sz w:val="28"/>
          <w:szCs w:val="28"/>
          <w:lang w:val="en-US"/>
        </w:rPr>
        <w:t>- types of likelihood distributions of values of indicators of quality, including values of parameters of distributions steady and recognized by the parties;</w:t>
      </w:r>
    </w:p>
    <w:p w:rsidR="00B601EA" w:rsidRPr="000239FD" w:rsidRDefault="00B601EA" w:rsidP="00B601EA">
      <w:pPr>
        <w:ind w:firstLine="709"/>
        <w:jc w:val="both"/>
        <w:rPr>
          <w:sz w:val="28"/>
          <w:szCs w:val="28"/>
          <w:lang w:val="en-US"/>
        </w:rPr>
      </w:pPr>
      <w:r w:rsidRPr="000239FD">
        <w:rPr>
          <w:sz w:val="28"/>
          <w:szCs w:val="28"/>
          <w:lang w:val="en-US"/>
        </w:rPr>
        <w:t>- standard level of deficiency of NQL.</w:t>
      </w:r>
    </w:p>
    <w:p w:rsidR="00B601EA" w:rsidRPr="000239FD" w:rsidRDefault="00B601EA" w:rsidP="00B601EA">
      <w:pPr>
        <w:ind w:firstLine="709"/>
        <w:jc w:val="both"/>
        <w:rPr>
          <w:sz w:val="28"/>
          <w:szCs w:val="28"/>
          <w:lang w:val="en-US"/>
        </w:rPr>
      </w:pPr>
      <w:r w:rsidRPr="000239FD">
        <w:rPr>
          <w:sz w:val="28"/>
          <w:szCs w:val="28"/>
          <w:lang w:val="en-US"/>
        </w:rPr>
        <w:t>At control of the supplier the standard risk of the consumer of b0 to which at decision-making on methods of confidential and tolerant borders there corresponds confidential probability of g0 = 1 - b0 also belongs to obligatory basic data.</w:t>
      </w:r>
    </w:p>
    <w:p w:rsidR="00B601EA" w:rsidRPr="000239FD" w:rsidRDefault="00B601EA" w:rsidP="00B601EA">
      <w:pPr>
        <w:ind w:firstLine="709"/>
        <w:jc w:val="both"/>
        <w:rPr>
          <w:sz w:val="28"/>
          <w:szCs w:val="28"/>
          <w:lang w:val="en-US"/>
        </w:rPr>
      </w:pPr>
      <w:r w:rsidRPr="000239FD">
        <w:rPr>
          <w:sz w:val="28"/>
          <w:szCs w:val="28"/>
          <w:lang w:val="en-US"/>
        </w:rPr>
        <w:t>At control of the consumer the standard risk of the supplier of a0 to which there corresponds confidential probability of n0 = 1 - a0 belongs to obligatory basic data.</w:t>
      </w:r>
    </w:p>
    <w:p w:rsidR="00B601EA" w:rsidRPr="000239FD" w:rsidRDefault="00B601EA" w:rsidP="00B601EA">
      <w:pPr>
        <w:ind w:firstLine="709"/>
        <w:jc w:val="both"/>
        <w:rPr>
          <w:sz w:val="28"/>
          <w:szCs w:val="28"/>
          <w:lang w:val="en-US"/>
        </w:rPr>
      </w:pPr>
      <w:r w:rsidRPr="000239FD">
        <w:rPr>
          <w:sz w:val="28"/>
          <w:szCs w:val="28"/>
          <w:lang w:val="en-US"/>
        </w:rPr>
        <w:t>Considered basic data which are defined unilaterally by the party, organizing and carrying out control, include:</w:t>
      </w:r>
    </w:p>
    <w:p w:rsidR="00B601EA" w:rsidRPr="000239FD" w:rsidRDefault="00B601EA" w:rsidP="00B601EA">
      <w:pPr>
        <w:ind w:firstLine="709"/>
        <w:jc w:val="both"/>
        <w:rPr>
          <w:sz w:val="28"/>
          <w:szCs w:val="28"/>
          <w:lang w:val="en-US"/>
        </w:rPr>
      </w:pPr>
      <w:r w:rsidRPr="000239FD">
        <w:rPr>
          <w:sz w:val="28"/>
          <w:szCs w:val="28"/>
          <w:lang w:val="en-US"/>
        </w:rPr>
        <w:t>- risk of the supplier (at control of the supplier);</w:t>
      </w:r>
    </w:p>
    <w:p w:rsidR="00B601EA" w:rsidRPr="000239FD" w:rsidRDefault="00B601EA" w:rsidP="00B601EA">
      <w:pPr>
        <w:ind w:firstLine="709"/>
        <w:jc w:val="both"/>
        <w:rPr>
          <w:sz w:val="28"/>
          <w:szCs w:val="28"/>
          <w:lang w:val="en-US"/>
        </w:rPr>
      </w:pPr>
      <w:r w:rsidRPr="000239FD">
        <w:rPr>
          <w:sz w:val="28"/>
          <w:szCs w:val="28"/>
          <w:lang w:val="en-US"/>
        </w:rPr>
        <w:t>- risk of the consumer (at control of the consumer, the third party);</w:t>
      </w:r>
    </w:p>
    <w:p w:rsidR="00B601EA" w:rsidRPr="000239FD" w:rsidRDefault="00B601EA" w:rsidP="00B601EA">
      <w:pPr>
        <w:ind w:firstLine="709"/>
        <w:jc w:val="both"/>
        <w:rPr>
          <w:sz w:val="28"/>
          <w:szCs w:val="28"/>
          <w:lang w:val="en-US"/>
        </w:rPr>
      </w:pPr>
      <w:r w:rsidRPr="000239FD">
        <w:rPr>
          <w:sz w:val="28"/>
          <w:szCs w:val="28"/>
          <w:lang w:val="en-US"/>
        </w:rPr>
        <w:t>- expected (predicted) parameters of distribution of values of an indicator of quality and level of discrepancies;</w:t>
      </w:r>
    </w:p>
    <w:p w:rsidR="00B601EA" w:rsidRPr="000239FD" w:rsidRDefault="00B601EA" w:rsidP="00B601EA">
      <w:pPr>
        <w:ind w:firstLine="709"/>
        <w:jc w:val="both"/>
        <w:rPr>
          <w:sz w:val="28"/>
          <w:szCs w:val="28"/>
          <w:lang w:val="en-US"/>
        </w:rPr>
      </w:pPr>
      <w:r w:rsidRPr="000239FD">
        <w:rPr>
          <w:sz w:val="28"/>
          <w:szCs w:val="28"/>
          <w:lang w:val="en-US"/>
        </w:rPr>
        <w:t>- economic characteristics of procedure of control.</w:t>
      </w:r>
    </w:p>
    <w:p w:rsidR="00B601EA" w:rsidRPr="000239FD" w:rsidRDefault="00B601EA" w:rsidP="00B601EA">
      <w:pPr>
        <w:ind w:firstLine="709"/>
        <w:jc w:val="both"/>
        <w:rPr>
          <w:sz w:val="28"/>
          <w:szCs w:val="28"/>
          <w:lang w:val="en-US"/>
        </w:rPr>
      </w:pPr>
      <w:r w:rsidRPr="000239FD">
        <w:rPr>
          <w:sz w:val="28"/>
          <w:szCs w:val="28"/>
          <w:lang w:val="en-US"/>
        </w:rPr>
        <w:t>Ruled decision-making at control of the supplier.</w:t>
      </w:r>
    </w:p>
    <w:p w:rsidR="00B601EA" w:rsidRPr="000239FD" w:rsidRDefault="00B601EA" w:rsidP="00B601EA">
      <w:pPr>
        <w:ind w:firstLine="709"/>
        <w:jc w:val="both"/>
        <w:rPr>
          <w:sz w:val="28"/>
          <w:szCs w:val="28"/>
          <w:lang w:val="en-US"/>
        </w:rPr>
      </w:pPr>
      <w:r w:rsidRPr="000239FD">
        <w:rPr>
          <w:sz w:val="28"/>
          <w:szCs w:val="28"/>
          <w:lang w:val="en-US"/>
        </w:rPr>
        <w:t>Method of confidential borders.</w:t>
      </w:r>
    </w:p>
    <w:p w:rsidR="00B601EA" w:rsidRPr="000239FD" w:rsidRDefault="00B601EA" w:rsidP="00B601EA">
      <w:pPr>
        <w:ind w:firstLine="709"/>
        <w:jc w:val="both"/>
        <w:rPr>
          <w:sz w:val="28"/>
          <w:szCs w:val="28"/>
          <w:lang w:val="en-US"/>
        </w:rPr>
      </w:pPr>
      <w:r w:rsidRPr="000239FD">
        <w:rPr>
          <w:sz w:val="28"/>
          <w:szCs w:val="28"/>
          <w:lang w:val="en-US"/>
        </w:rPr>
        <w:t>By results of SPK of products from sample count the top confidential border of level of discrepancies with level of trust of g0 = 1 - b0.</w:t>
      </w:r>
    </w:p>
    <w:p w:rsidR="00B601EA" w:rsidRPr="000239FD" w:rsidRDefault="00B601EA" w:rsidP="00B601EA">
      <w:pPr>
        <w:ind w:firstLine="709"/>
        <w:jc w:val="both"/>
        <w:rPr>
          <w:sz w:val="28"/>
          <w:szCs w:val="28"/>
          <w:lang w:val="en-US"/>
        </w:rPr>
      </w:pPr>
      <w:r w:rsidRPr="000239FD">
        <w:rPr>
          <w:sz w:val="28"/>
          <w:szCs w:val="28"/>
          <w:lang w:val="en-US"/>
        </w:rPr>
        <w:t>The decision on compliance of a lot of products to the requirement to quality accept, if the top confidential border of level of discrepancies does not exceed standard level of discrepancies:. The decision on discrepancy accept, if.</w:t>
      </w:r>
    </w:p>
    <w:p w:rsidR="00B601EA" w:rsidRPr="000239FD" w:rsidRDefault="00B601EA" w:rsidP="00B601EA">
      <w:pPr>
        <w:ind w:firstLine="709"/>
        <w:jc w:val="both"/>
        <w:rPr>
          <w:sz w:val="28"/>
          <w:szCs w:val="28"/>
          <w:lang w:val="en-US"/>
        </w:rPr>
      </w:pPr>
      <w:r w:rsidRPr="000239FD">
        <w:rPr>
          <w:sz w:val="28"/>
          <w:szCs w:val="28"/>
          <w:lang w:val="en-US"/>
        </w:rPr>
        <w:t>Decision-making rules at control of the supplier on a method of confidential bo</w:t>
      </w:r>
      <w:r w:rsidR="00E83CC9">
        <w:rPr>
          <w:sz w:val="28"/>
          <w:szCs w:val="28"/>
          <w:lang w:val="en-US"/>
        </w:rPr>
        <w:t>rders are illustrated by Figura</w:t>
      </w:r>
      <w:r w:rsidRPr="000239FD">
        <w:rPr>
          <w:sz w:val="28"/>
          <w:szCs w:val="28"/>
          <w:lang w:val="en-US"/>
        </w:rPr>
        <w:t xml:space="preserve"> 1.</w:t>
      </w:r>
    </w:p>
    <w:p w:rsidR="00B601EA" w:rsidRPr="000239FD" w:rsidRDefault="00B601EA" w:rsidP="00B601EA">
      <w:pPr>
        <w:ind w:firstLine="709"/>
        <w:jc w:val="both"/>
        <w:rPr>
          <w:sz w:val="28"/>
          <w:szCs w:val="28"/>
          <w:lang w:val="en-US"/>
        </w:rPr>
      </w:pPr>
      <w:r w:rsidRPr="000239FD">
        <w:rPr>
          <w:sz w:val="28"/>
          <w:szCs w:val="28"/>
          <w:lang w:val="en-US"/>
        </w:rPr>
        <w:t xml:space="preserve"> - top confidential border of level of discrepancies; NQL - standard level of discrepancies.</w:t>
      </w:r>
    </w:p>
    <w:p w:rsidR="00B601EA" w:rsidRPr="000239FD" w:rsidRDefault="00E83CC9" w:rsidP="00B601EA">
      <w:pPr>
        <w:ind w:firstLine="709"/>
        <w:jc w:val="both"/>
        <w:rPr>
          <w:sz w:val="28"/>
          <w:szCs w:val="28"/>
          <w:lang w:val="en-US"/>
        </w:rPr>
      </w:pPr>
      <w:r>
        <w:rPr>
          <w:sz w:val="28"/>
          <w:szCs w:val="28"/>
          <w:lang w:val="en-US"/>
        </w:rPr>
        <w:t>Figura</w:t>
      </w:r>
      <w:r w:rsidRPr="000239FD">
        <w:rPr>
          <w:sz w:val="28"/>
          <w:szCs w:val="28"/>
          <w:lang w:val="en-US"/>
        </w:rPr>
        <w:t xml:space="preserve"> </w:t>
      </w:r>
      <w:r w:rsidR="00B601EA" w:rsidRPr="000239FD">
        <w:rPr>
          <w:sz w:val="28"/>
          <w:szCs w:val="28"/>
          <w:lang w:val="en-US"/>
        </w:rPr>
        <w:t>1 - decision-making Rules at control of the supplier on a method of confidential borders.</w:t>
      </w:r>
    </w:p>
    <w:p w:rsidR="00B601EA" w:rsidRPr="000239FD" w:rsidRDefault="00B601EA" w:rsidP="00B601EA">
      <w:pPr>
        <w:ind w:firstLine="709"/>
        <w:jc w:val="both"/>
        <w:rPr>
          <w:sz w:val="28"/>
          <w:szCs w:val="28"/>
          <w:lang w:val="en-US"/>
        </w:rPr>
      </w:pPr>
      <w:r w:rsidRPr="000239FD">
        <w:rPr>
          <w:sz w:val="28"/>
          <w:szCs w:val="28"/>
          <w:lang w:val="en-US"/>
        </w:rPr>
        <w:lastRenderedPageBreak/>
        <w:t>Calculation of the top confidential border of level of discrepancies - according to the appendix B.</w:t>
      </w:r>
    </w:p>
    <w:p w:rsidR="00B601EA" w:rsidRPr="000239FD" w:rsidRDefault="00B601EA" w:rsidP="00B601EA">
      <w:pPr>
        <w:ind w:firstLine="709"/>
        <w:jc w:val="both"/>
        <w:rPr>
          <w:sz w:val="28"/>
          <w:szCs w:val="28"/>
          <w:lang w:val="en-US"/>
        </w:rPr>
      </w:pPr>
      <w:r w:rsidRPr="000239FD">
        <w:rPr>
          <w:sz w:val="28"/>
          <w:szCs w:val="28"/>
          <w:lang w:val="en-US"/>
        </w:rPr>
        <w:t>A method of tolerant borders apply only to a case of one indicator of quality. Three cases of a task of limiting values of an indicator of quality are possible.</w:t>
      </w:r>
    </w:p>
    <w:p w:rsidR="00B601EA" w:rsidRPr="000239FD" w:rsidRDefault="00B601EA" w:rsidP="00B601EA">
      <w:pPr>
        <w:ind w:firstLine="709"/>
        <w:jc w:val="both"/>
        <w:rPr>
          <w:sz w:val="28"/>
          <w:szCs w:val="28"/>
          <w:lang w:val="en-US"/>
        </w:rPr>
      </w:pPr>
      <w:r w:rsidRPr="000239FD">
        <w:rPr>
          <w:sz w:val="28"/>
          <w:szCs w:val="28"/>
          <w:lang w:val="en-US"/>
        </w:rPr>
        <w:t xml:space="preserve">A.Zadano's case the smallest limiting value of an indicator of quality of a product: </w:t>
      </w:r>
      <w:r w:rsidRPr="000239FD">
        <w:rPr>
          <w:sz w:val="28"/>
          <w:szCs w:val="28"/>
        </w:rPr>
        <w:t>у</w:t>
      </w:r>
      <w:r w:rsidRPr="000239FD">
        <w:rPr>
          <w:sz w:val="28"/>
          <w:szCs w:val="28"/>
          <w:lang w:val="en-US"/>
        </w:rPr>
        <w:t>&gt; and.</w:t>
      </w:r>
    </w:p>
    <w:p w:rsidR="00B601EA" w:rsidRPr="000239FD" w:rsidRDefault="00B601EA" w:rsidP="00B601EA">
      <w:pPr>
        <w:ind w:firstLine="709"/>
        <w:jc w:val="both"/>
        <w:rPr>
          <w:sz w:val="28"/>
          <w:szCs w:val="28"/>
          <w:lang w:val="en-US"/>
        </w:rPr>
      </w:pPr>
      <w:r w:rsidRPr="000239FD">
        <w:rPr>
          <w:sz w:val="28"/>
          <w:szCs w:val="28"/>
          <w:lang w:val="en-US"/>
        </w:rPr>
        <w:t>By results of SPK count the bottom tolerant border of level of trust: g0 = 1 - b0.</w:t>
      </w:r>
    </w:p>
    <w:p w:rsidR="00B601EA" w:rsidRPr="000239FD" w:rsidRDefault="00B601EA" w:rsidP="00B601EA">
      <w:pPr>
        <w:ind w:firstLine="709"/>
        <w:jc w:val="both"/>
        <w:rPr>
          <w:sz w:val="28"/>
          <w:szCs w:val="28"/>
          <w:lang w:val="en-US"/>
        </w:rPr>
      </w:pPr>
      <w:r w:rsidRPr="000239FD">
        <w:rPr>
          <w:sz w:val="28"/>
          <w:szCs w:val="28"/>
          <w:lang w:val="en-US"/>
        </w:rPr>
        <w:t>The decision on compliance of a lot of products to the requirement to quality accept, if the bottom tolerant border not less the smallest limiting value of an indicator of quality:.</w:t>
      </w:r>
    </w:p>
    <w:p w:rsidR="00B601EA" w:rsidRPr="000239FD" w:rsidRDefault="00B601EA" w:rsidP="00B601EA">
      <w:pPr>
        <w:ind w:firstLine="709"/>
        <w:jc w:val="both"/>
        <w:rPr>
          <w:sz w:val="28"/>
          <w:szCs w:val="28"/>
          <w:lang w:val="en-US"/>
        </w:rPr>
      </w:pPr>
      <w:r w:rsidRPr="000239FD">
        <w:rPr>
          <w:sz w:val="28"/>
          <w:szCs w:val="28"/>
          <w:lang w:val="en-US"/>
        </w:rPr>
        <w:t>The decision on discrepancy accept, if.</w:t>
      </w:r>
    </w:p>
    <w:p w:rsidR="00B601EA" w:rsidRPr="000239FD" w:rsidRDefault="00B601EA" w:rsidP="00B601EA">
      <w:pPr>
        <w:ind w:firstLine="709"/>
        <w:jc w:val="both"/>
        <w:rPr>
          <w:sz w:val="28"/>
          <w:szCs w:val="28"/>
          <w:lang w:val="en-US"/>
        </w:rPr>
      </w:pPr>
      <w:r w:rsidRPr="000239FD">
        <w:rPr>
          <w:sz w:val="28"/>
          <w:szCs w:val="28"/>
          <w:lang w:val="en-US"/>
        </w:rPr>
        <w:t>B.Zadano's case the greatest limiting value of an indicator of quality of a product: at £ b.</w:t>
      </w:r>
    </w:p>
    <w:p w:rsidR="00B601EA" w:rsidRPr="000239FD" w:rsidRDefault="00B601EA" w:rsidP="00B601EA">
      <w:pPr>
        <w:ind w:firstLine="709"/>
        <w:jc w:val="both"/>
        <w:rPr>
          <w:sz w:val="28"/>
          <w:szCs w:val="28"/>
          <w:lang w:val="en-US"/>
        </w:rPr>
      </w:pPr>
      <w:r w:rsidRPr="000239FD">
        <w:rPr>
          <w:sz w:val="28"/>
          <w:szCs w:val="28"/>
          <w:lang w:val="en-US"/>
        </w:rPr>
        <w:t>By results of SPK count the top tolerant border of level of trust: g0 = 1 - b0.</w:t>
      </w:r>
    </w:p>
    <w:p w:rsidR="00B601EA" w:rsidRPr="000239FD" w:rsidRDefault="00B601EA" w:rsidP="00B601EA">
      <w:pPr>
        <w:ind w:firstLine="709"/>
        <w:jc w:val="both"/>
        <w:rPr>
          <w:sz w:val="28"/>
          <w:szCs w:val="28"/>
          <w:lang w:val="en-US"/>
        </w:rPr>
      </w:pPr>
      <w:r w:rsidRPr="000239FD">
        <w:rPr>
          <w:sz w:val="28"/>
          <w:szCs w:val="28"/>
          <w:lang w:val="en-US"/>
        </w:rPr>
        <w:t>The decision on compliance accept, if.</w:t>
      </w:r>
    </w:p>
    <w:p w:rsidR="00B601EA" w:rsidRPr="000239FD" w:rsidRDefault="00B601EA" w:rsidP="00B601EA">
      <w:pPr>
        <w:ind w:firstLine="709"/>
        <w:jc w:val="both"/>
        <w:rPr>
          <w:sz w:val="28"/>
          <w:szCs w:val="28"/>
          <w:lang w:val="en-US"/>
        </w:rPr>
      </w:pPr>
      <w:r w:rsidRPr="000239FD">
        <w:rPr>
          <w:sz w:val="28"/>
          <w:szCs w:val="28"/>
          <w:lang w:val="en-US"/>
        </w:rPr>
        <w:t>The decision on discrepancy accept, if.</w:t>
      </w:r>
    </w:p>
    <w:p w:rsidR="00B601EA" w:rsidRPr="000239FD" w:rsidRDefault="00B601EA" w:rsidP="00B601EA">
      <w:pPr>
        <w:ind w:firstLine="709"/>
        <w:jc w:val="both"/>
        <w:rPr>
          <w:sz w:val="28"/>
          <w:szCs w:val="28"/>
          <w:lang w:val="en-US"/>
        </w:rPr>
      </w:pPr>
      <w:r w:rsidRPr="000239FD">
        <w:rPr>
          <w:i/>
          <w:iCs/>
          <w:sz w:val="28"/>
          <w:szCs w:val="28"/>
          <w:lang w:val="en-US"/>
        </w:rPr>
        <w:t>V.Zadany's case</w:t>
      </w:r>
      <w:r w:rsidRPr="000239FD">
        <w:rPr>
          <w:sz w:val="28"/>
          <w:szCs w:val="28"/>
          <w:lang w:val="en-US"/>
        </w:rPr>
        <w:t xml:space="preserve"> the smallest and greatest limiting values of an indicator of quality of a product: and £ at £ b.</w:t>
      </w:r>
    </w:p>
    <w:p w:rsidR="00B601EA" w:rsidRPr="000239FD" w:rsidRDefault="00B601EA" w:rsidP="00B601EA">
      <w:pPr>
        <w:ind w:firstLine="709"/>
        <w:jc w:val="both"/>
        <w:rPr>
          <w:sz w:val="28"/>
          <w:szCs w:val="28"/>
          <w:lang w:val="en-US"/>
        </w:rPr>
      </w:pPr>
      <w:r w:rsidRPr="000239FD">
        <w:rPr>
          <w:sz w:val="28"/>
          <w:szCs w:val="28"/>
          <w:lang w:val="en-US"/>
        </w:rPr>
        <w:t>By results of SPK count the bottom and top tolerant borders corresponding to levels of trust, and.</w:t>
      </w:r>
    </w:p>
    <w:p w:rsidR="00B601EA" w:rsidRPr="000239FD" w:rsidRDefault="00B601EA" w:rsidP="00B601EA">
      <w:pPr>
        <w:ind w:firstLine="709"/>
        <w:jc w:val="both"/>
        <w:rPr>
          <w:sz w:val="28"/>
          <w:szCs w:val="28"/>
          <w:lang w:val="en-US"/>
        </w:rPr>
      </w:pPr>
      <w:r w:rsidRPr="000239FD">
        <w:rPr>
          <w:sz w:val="28"/>
          <w:szCs w:val="28"/>
          <w:lang w:val="en-US"/>
        </w:rPr>
        <w:t>The decision on compliance accept, if conditions are at the same time satisfied: ³ and or £ b.</w:t>
      </w:r>
    </w:p>
    <w:p w:rsidR="00B601EA" w:rsidRPr="000239FD" w:rsidRDefault="00B601EA" w:rsidP="00B601EA">
      <w:pPr>
        <w:ind w:firstLine="709"/>
        <w:jc w:val="both"/>
        <w:rPr>
          <w:sz w:val="28"/>
          <w:szCs w:val="28"/>
          <w:lang w:val="en-US"/>
        </w:rPr>
      </w:pPr>
      <w:r w:rsidRPr="000239FD">
        <w:rPr>
          <w:sz w:val="28"/>
          <w:szCs w:val="28"/>
          <w:lang w:val="en-US"/>
        </w:rPr>
        <w:t>The decision on discrepancy accept, if one of conditions is executed at least: &lt;and or&gt; b.</w:t>
      </w:r>
    </w:p>
    <w:p w:rsidR="00B601EA" w:rsidRPr="000239FD" w:rsidRDefault="00B601EA" w:rsidP="00B601EA">
      <w:pPr>
        <w:ind w:firstLine="709"/>
        <w:jc w:val="both"/>
        <w:rPr>
          <w:sz w:val="28"/>
          <w:szCs w:val="28"/>
          <w:lang w:val="en-US"/>
        </w:rPr>
      </w:pPr>
      <w:r w:rsidRPr="000239FD">
        <w:rPr>
          <w:sz w:val="28"/>
          <w:szCs w:val="28"/>
          <w:lang w:val="en-US"/>
        </w:rPr>
        <w:t>Ruled decision-making at control of the supplier on a method of tolerant borders for cases And, the B, In illustrates drawing 2.</w:t>
      </w:r>
    </w:p>
    <w:p w:rsidR="00B601EA" w:rsidRPr="000239FD" w:rsidRDefault="00B601EA" w:rsidP="00B601EA">
      <w:pPr>
        <w:ind w:firstLine="709"/>
        <w:jc w:val="both"/>
        <w:rPr>
          <w:sz w:val="28"/>
          <w:szCs w:val="28"/>
          <w:lang w:val="en-US"/>
        </w:rPr>
      </w:pPr>
      <w:r w:rsidRPr="000239FD">
        <w:rPr>
          <w:sz w:val="28"/>
          <w:szCs w:val="28"/>
          <w:lang w:val="en-US"/>
        </w:rPr>
        <w:t>A method of check of hypotheses apply only to a case of one indicator of quality.</w:t>
      </w:r>
    </w:p>
    <w:p w:rsidR="00B601EA" w:rsidRPr="000239FD" w:rsidRDefault="00B601EA" w:rsidP="00B601EA">
      <w:pPr>
        <w:ind w:firstLine="709"/>
        <w:jc w:val="both"/>
        <w:rPr>
          <w:sz w:val="28"/>
          <w:szCs w:val="28"/>
          <w:lang w:val="en-US"/>
        </w:rPr>
      </w:pPr>
      <w:r w:rsidRPr="000239FD">
        <w:rPr>
          <w:sz w:val="28"/>
          <w:szCs w:val="28"/>
          <w:lang w:val="en-US"/>
        </w:rPr>
        <w:t>By results of SPK count statistics of quality of Q.</w:t>
      </w:r>
    </w:p>
    <w:p w:rsidR="00B601EA" w:rsidRPr="000239FD" w:rsidRDefault="00B601EA" w:rsidP="00B601EA">
      <w:pPr>
        <w:ind w:firstLine="709"/>
        <w:jc w:val="both"/>
        <w:rPr>
          <w:sz w:val="28"/>
          <w:szCs w:val="28"/>
          <w:lang w:val="en-US"/>
        </w:rPr>
      </w:pPr>
      <w:r w:rsidRPr="000239FD">
        <w:rPr>
          <w:sz w:val="28"/>
          <w:szCs w:val="28"/>
          <w:lang w:val="en-US"/>
        </w:rPr>
        <w:t>The decision on compliance of a lot of products to the requirement to quality accept, if Q £ Kb (Kb - the control standard).</w:t>
      </w:r>
    </w:p>
    <w:p w:rsidR="00B601EA" w:rsidRPr="000239FD" w:rsidRDefault="00B601EA" w:rsidP="00B601EA">
      <w:pPr>
        <w:ind w:firstLine="709"/>
        <w:jc w:val="both"/>
        <w:rPr>
          <w:sz w:val="28"/>
          <w:szCs w:val="28"/>
          <w:lang w:val="en-US"/>
        </w:rPr>
      </w:pPr>
      <w:r w:rsidRPr="000239FD">
        <w:rPr>
          <w:sz w:val="28"/>
          <w:szCs w:val="28"/>
          <w:lang w:val="en-US"/>
        </w:rPr>
        <w:t>The decision on discrepancy accept, if Q&gt; Kb.</w:t>
      </w:r>
    </w:p>
    <w:p w:rsidR="00B601EA" w:rsidRPr="000239FD" w:rsidRDefault="00B601EA" w:rsidP="00B601EA">
      <w:pPr>
        <w:ind w:firstLine="709"/>
        <w:jc w:val="both"/>
        <w:rPr>
          <w:sz w:val="28"/>
          <w:szCs w:val="28"/>
          <w:lang w:val="en-US"/>
        </w:rPr>
      </w:pPr>
      <w:r w:rsidRPr="000239FD">
        <w:rPr>
          <w:sz w:val="28"/>
          <w:szCs w:val="28"/>
          <w:lang w:val="en-US"/>
        </w:rPr>
        <w:t>Calculation of Q and Kb values</w:t>
      </w:r>
    </w:p>
    <w:p w:rsidR="00B601EA" w:rsidRDefault="00B601EA" w:rsidP="00B601EA">
      <w:pPr>
        <w:ind w:firstLine="709"/>
        <w:jc w:val="both"/>
        <w:rPr>
          <w:sz w:val="28"/>
          <w:szCs w:val="28"/>
          <w:lang w:val="en-US"/>
        </w:rPr>
      </w:pPr>
    </w:p>
    <w:p w:rsidR="00B601EA" w:rsidRDefault="00B601EA" w:rsidP="00B601EA">
      <w:pPr>
        <w:ind w:firstLine="708"/>
        <w:rPr>
          <w:b/>
          <w:sz w:val="28"/>
          <w:szCs w:val="28"/>
          <w:lang w:val="en-US"/>
        </w:rPr>
      </w:pPr>
      <w:r>
        <w:rPr>
          <w:b/>
          <w:sz w:val="28"/>
          <w:szCs w:val="28"/>
          <w:lang w:val="en-US"/>
        </w:rPr>
        <w:t>Control questions:</w:t>
      </w:r>
    </w:p>
    <w:p w:rsidR="00B601EA" w:rsidRDefault="00B601EA" w:rsidP="00B601EA">
      <w:pPr>
        <w:ind w:firstLine="709"/>
        <w:jc w:val="both"/>
        <w:rPr>
          <w:sz w:val="28"/>
          <w:szCs w:val="28"/>
          <w:lang w:val="en-US"/>
        </w:rPr>
      </w:pPr>
      <w:r>
        <w:rPr>
          <w:sz w:val="28"/>
          <w:szCs w:val="28"/>
          <w:lang w:val="en-US"/>
        </w:rPr>
        <w:t>1 Indicators of quality of a lot of products.</w:t>
      </w:r>
    </w:p>
    <w:p w:rsidR="00B601EA" w:rsidRDefault="00B601EA" w:rsidP="00B601EA">
      <w:pPr>
        <w:ind w:firstLine="709"/>
        <w:jc w:val="both"/>
        <w:rPr>
          <w:sz w:val="28"/>
          <w:szCs w:val="28"/>
          <w:lang w:val="en-US"/>
        </w:rPr>
      </w:pPr>
      <w:r>
        <w:rPr>
          <w:sz w:val="28"/>
          <w:szCs w:val="28"/>
          <w:lang w:val="en-US"/>
        </w:rPr>
        <w:t>2 Conditions of application of statistical acceptance control on a quantitative sign.</w:t>
      </w:r>
    </w:p>
    <w:p w:rsidR="00B601EA" w:rsidRDefault="00B601EA" w:rsidP="00B601EA">
      <w:pPr>
        <w:ind w:firstLine="709"/>
        <w:jc w:val="both"/>
        <w:rPr>
          <w:sz w:val="28"/>
          <w:szCs w:val="28"/>
          <w:lang w:val="en-US"/>
        </w:rPr>
      </w:pPr>
      <w:r>
        <w:rPr>
          <w:sz w:val="28"/>
          <w:szCs w:val="28"/>
          <w:lang w:val="en-US"/>
        </w:rPr>
        <w:t>3 Method of confidential borders.</w:t>
      </w:r>
    </w:p>
    <w:p w:rsidR="00B601EA" w:rsidRPr="000239FD" w:rsidRDefault="00B601EA" w:rsidP="00B601EA">
      <w:pPr>
        <w:ind w:firstLine="709"/>
        <w:jc w:val="both"/>
        <w:rPr>
          <w:sz w:val="28"/>
          <w:szCs w:val="28"/>
          <w:lang w:val="en-US"/>
        </w:rPr>
      </w:pPr>
      <w:r>
        <w:rPr>
          <w:sz w:val="28"/>
          <w:szCs w:val="28"/>
          <w:lang w:val="en-US"/>
        </w:rPr>
        <w:t>4</w:t>
      </w:r>
      <w:r w:rsidRPr="000239FD">
        <w:rPr>
          <w:sz w:val="28"/>
          <w:szCs w:val="28"/>
          <w:lang w:val="en-US"/>
        </w:rPr>
        <w:t xml:space="preserve"> What is «statistical methods and tools»?</w:t>
      </w:r>
    </w:p>
    <w:p w:rsidR="00B601EA" w:rsidRPr="000239FD" w:rsidRDefault="00B601EA" w:rsidP="00B601EA">
      <w:pPr>
        <w:ind w:firstLine="709"/>
        <w:jc w:val="both"/>
        <w:rPr>
          <w:sz w:val="28"/>
          <w:szCs w:val="28"/>
          <w:lang w:val="en-US"/>
        </w:rPr>
      </w:pPr>
      <w:r>
        <w:rPr>
          <w:sz w:val="28"/>
          <w:szCs w:val="28"/>
          <w:lang w:val="en-US"/>
        </w:rPr>
        <w:t>5</w:t>
      </w:r>
      <w:r w:rsidRPr="000239FD">
        <w:rPr>
          <w:sz w:val="28"/>
          <w:szCs w:val="28"/>
          <w:lang w:val="en-US"/>
        </w:rPr>
        <w:t xml:space="preserve"> What scopes of statistical methods in product quality control?</w:t>
      </w:r>
    </w:p>
    <w:p w:rsidR="00B601EA" w:rsidRPr="000239FD" w:rsidRDefault="00B601EA" w:rsidP="00B601EA">
      <w:pPr>
        <w:ind w:firstLine="709"/>
        <w:jc w:val="both"/>
        <w:rPr>
          <w:sz w:val="28"/>
          <w:szCs w:val="28"/>
          <w:lang w:val="en-US"/>
        </w:rPr>
      </w:pPr>
      <w:r>
        <w:rPr>
          <w:sz w:val="28"/>
          <w:szCs w:val="28"/>
          <w:lang w:val="en-US"/>
        </w:rPr>
        <w:t>6</w:t>
      </w:r>
      <w:r w:rsidRPr="000239FD">
        <w:rPr>
          <w:sz w:val="28"/>
          <w:szCs w:val="28"/>
          <w:lang w:val="en-US"/>
        </w:rPr>
        <w:t xml:space="preserve"> And the analysis you know what statistical control methods?</w:t>
      </w:r>
    </w:p>
    <w:p w:rsidR="00B601EA" w:rsidRPr="00E83CC9" w:rsidRDefault="00B601EA" w:rsidP="00E83CC9">
      <w:pPr>
        <w:ind w:firstLine="709"/>
        <w:jc w:val="both"/>
        <w:rPr>
          <w:sz w:val="28"/>
          <w:szCs w:val="28"/>
          <w:lang w:val="en-US"/>
        </w:rPr>
      </w:pPr>
      <w:r>
        <w:rPr>
          <w:sz w:val="28"/>
          <w:szCs w:val="28"/>
          <w:lang w:val="en-US"/>
        </w:rPr>
        <w:t>7</w:t>
      </w:r>
      <w:r w:rsidRPr="000239FD">
        <w:rPr>
          <w:sz w:val="28"/>
          <w:szCs w:val="28"/>
          <w:lang w:val="en-US"/>
        </w:rPr>
        <w:t xml:space="preserve"> Call conditions of application of statistical control methods?</w:t>
      </w:r>
    </w:p>
    <w:p w:rsidR="00B601EA" w:rsidRDefault="00B601EA" w:rsidP="00962030">
      <w:pPr>
        <w:pStyle w:val="a3"/>
        <w:spacing w:after="0" w:line="240" w:lineRule="auto"/>
        <w:ind w:left="0" w:firstLine="709"/>
        <w:jc w:val="center"/>
        <w:rPr>
          <w:rFonts w:ascii="Times New Roman" w:hAnsi="Times New Roman" w:cs="Times New Roman"/>
          <w:b/>
          <w:bCs/>
          <w:sz w:val="28"/>
          <w:szCs w:val="28"/>
          <w:lang w:val="en-US"/>
        </w:rPr>
      </w:pPr>
    </w:p>
    <w:p w:rsidR="00B601EA" w:rsidRPr="000239FD" w:rsidRDefault="00B601EA" w:rsidP="00B601EA">
      <w:pPr>
        <w:ind w:firstLine="709"/>
        <w:jc w:val="center"/>
        <w:rPr>
          <w:b/>
          <w:sz w:val="28"/>
          <w:szCs w:val="28"/>
          <w:lang w:val="en-US"/>
        </w:rPr>
      </w:pPr>
      <w:r w:rsidRPr="000239FD">
        <w:rPr>
          <w:b/>
          <w:sz w:val="28"/>
          <w:szCs w:val="28"/>
          <w:lang w:val="en-US"/>
        </w:rPr>
        <w:lastRenderedPageBreak/>
        <w:t>Lecture 6</w:t>
      </w:r>
    </w:p>
    <w:p w:rsidR="00B601EA" w:rsidRPr="007314A7" w:rsidRDefault="00B601EA" w:rsidP="00B601EA">
      <w:pPr>
        <w:ind w:firstLine="709"/>
        <w:jc w:val="both"/>
        <w:rPr>
          <w:b/>
          <w:bCs/>
          <w:sz w:val="28"/>
          <w:szCs w:val="28"/>
          <w:lang w:val="en-US"/>
        </w:rPr>
      </w:pPr>
      <w:r w:rsidRPr="007314A7">
        <w:rPr>
          <w:b/>
          <w:bCs/>
          <w:sz w:val="28"/>
          <w:szCs w:val="28"/>
          <w:lang w:val="en-US"/>
        </w:rPr>
        <w:t xml:space="preserve">Theme: </w:t>
      </w:r>
      <w:r w:rsidRPr="007314A7">
        <w:rPr>
          <w:b/>
          <w:bCs/>
          <w:color w:val="000000"/>
          <w:sz w:val="28"/>
          <w:szCs w:val="28"/>
          <w:lang w:val="en-US"/>
        </w:rPr>
        <w:t>Application and usefulness of statistical methods in quality control, the analysis of defects and researches of technological processes</w:t>
      </w:r>
    </w:p>
    <w:p w:rsidR="00B601EA" w:rsidRPr="000239FD" w:rsidRDefault="00B601EA" w:rsidP="00B601EA">
      <w:pPr>
        <w:ind w:firstLine="709"/>
        <w:jc w:val="both"/>
        <w:rPr>
          <w:b/>
          <w:bCs/>
          <w:sz w:val="28"/>
          <w:szCs w:val="28"/>
          <w:lang w:val="en-US"/>
        </w:rPr>
      </w:pPr>
    </w:p>
    <w:p w:rsidR="00B601EA" w:rsidRDefault="00B601EA" w:rsidP="00B601EA">
      <w:pPr>
        <w:ind w:firstLine="709"/>
        <w:jc w:val="both"/>
        <w:rPr>
          <w:b/>
          <w:bCs/>
          <w:sz w:val="28"/>
          <w:szCs w:val="28"/>
          <w:lang w:val="en-US"/>
        </w:rPr>
      </w:pPr>
      <w:r>
        <w:rPr>
          <w:b/>
          <w:bCs/>
          <w:sz w:val="28"/>
          <w:szCs w:val="28"/>
          <w:lang w:val="en-US"/>
        </w:rPr>
        <w:t>Lecture plan:</w:t>
      </w:r>
    </w:p>
    <w:p w:rsidR="00B601EA" w:rsidRPr="008D21C7" w:rsidRDefault="00B601EA" w:rsidP="00B601EA">
      <w:pPr>
        <w:ind w:firstLine="709"/>
        <w:jc w:val="both"/>
        <w:rPr>
          <w:bCs/>
          <w:color w:val="000000"/>
          <w:sz w:val="28"/>
          <w:szCs w:val="28"/>
          <w:lang w:val="en-US"/>
        </w:rPr>
      </w:pPr>
      <w:r w:rsidRPr="008D21C7">
        <w:rPr>
          <w:bCs/>
          <w:color w:val="000000"/>
          <w:sz w:val="28"/>
          <w:szCs w:val="28"/>
          <w:lang w:val="en-US"/>
        </w:rPr>
        <w:t>1 Application and usefulness of statistical methods in quality control</w:t>
      </w:r>
    </w:p>
    <w:p w:rsidR="00B601EA" w:rsidRPr="008D21C7" w:rsidRDefault="00B601EA" w:rsidP="00B601EA">
      <w:pPr>
        <w:ind w:firstLine="709"/>
        <w:jc w:val="both"/>
        <w:rPr>
          <w:bCs/>
          <w:sz w:val="28"/>
          <w:szCs w:val="28"/>
          <w:lang w:val="en-US"/>
        </w:rPr>
      </w:pPr>
      <w:r w:rsidRPr="008D21C7">
        <w:rPr>
          <w:bCs/>
          <w:color w:val="000000"/>
          <w:sz w:val="28"/>
          <w:szCs w:val="28"/>
          <w:lang w:val="en-US"/>
        </w:rPr>
        <w:t>2 The analysis of defects and researches of technological processes</w:t>
      </w:r>
    </w:p>
    <w:p w:rsidR="00B601EA" w:rsidRDefault="00B601EA" w:rsidP="00B601EA">
      <w:pPr>
        <w:ind w:firstLine="709"/>
        <w:jc w:val="both"/>
        <w:rPr>
          <w:sz w:val="28"/>
          <w:szCs w:val="28"/>
          <w:lang w:val="en-US"/>
        </w:rPr>
      </w:pPr>
    </w:p>
    <w:p w:rsidR="00B601EA" w:rsidRDefault="00B601EA" w:rsidP="00B601EA">
      <w:pPr>
        <w:ind w:firstLine="709"/>
        <w:jc w:val="both"/>
        <w:rPr>
          <w:b/>
          <w:bCs/>
          <w:color w:val="000000"/>
          <w:sz w:val="28"/>
          <w:szCs w:val="28"/>
          <w:lang w:val="en-US"/>
        </w:rPr>
      </w:pPr>
      <w:r>
        <w:rPr>
          <w:b/>
          <w:bCs/>
          <w:color w:val="000000"/>
          <w:sz w:val="28"/>
          <w:szCs w:val="28"/>
          <w:lang w:val="en-US"/>
        </w:rPr>
        <w:t xml:space="preserve">1 </w:t>
      </w:r>
      <w:r w:rsidRPr="007314A7">
        <w:rPr>
          <w:b/>
          <w:bCs/>
          <w:color w:val="000000"/>
          <w:sz w:val="28"/>
          <w:szCs w:val="28"/>
          <w:lang w:val="en-US"/>
        </w:rPr>
        <w:t>Application and usefulness of statist</w:t>
      </w:r>
      <w:r>
        <w:rPr>
          <w:b/>
          <w:bCs/>
          <w:color w:val="000000"/>
          <w:sz w:val="28"/>
          <w:szCs w:val="28"/>
          <w:lang w:val="en-US"/>
        </w:rPr>
        <w:t>ical methods in quality control</w:t>
      </w:r>
    </w:p>
    <w:p w:rsidR="00B601EA" w:rsidRPr="000239FD" w:rsidRDefault="00B601EA" w:rsidP="00B601EA">
      <w:pPr>
        <w:ind w:firstLine="709"/>
        <w:jc w:val="both"/>
        <w:rPr>
          <w:sz w:val="28"/>
          <w:szCs w:val="28"/>
          <w:lang w:val="en-US"/>
        </w:rPr>
      </w:pPr>
      <w:r w:rsidRPr="000239FD">
        <w:rPr>
          <w:sz w:val="28"/>
          <w:szCs w:val="28"/>
          <w:lang w:val="en-US"/>
        </w:rPr>
        <w:t xml:space="preserve">Statistics methods - that means, which is necessary for studying to introduce a control system of quality. They the most important component of complex system of general quality management               </w:t>
      </w:r>
    </w:p>
    <w:p w:rsidR="00B601EA" w:rsidRPr="000239FD" w:rsidRDefault="00B601EA" w:rsidP="00B601EA">
      <w:pPr>
        <w:ind w:firstLine="709"/>
        <w:jc w:val="both"/>
        <w:rPr>
          <w:sz w:val="28"/>
          <w:szCs w:val="28"/>
          <w:lang w:val="en-US"/>
        </w:rPr>
      </w:pPr>
      <w:r w:rsidRPr="000239FD">
        <w:rPr>
          <w:sz w:val="28"/>
          <w:szCs w:val="28"/>
          <w:lang w:val="en-US"/>
        </w:rPr>
        <w:t>Quality control by statistical methods assumes first of all identification of defective production and their separation from qualitative production. It is natural that quality of production does not raise at the expense of a vybrakovka of poor-quality production even at application of continuous control. Besides, continuous control in mass production is expensive and does not guarantee absence in accepted production of discrepancies.</w:t>
      </w:r>
    </w:p>
    <w:p w:rsidR="00B601EA" w:rsidRPr="000239FD" w:rsidRDefault="00B601EA" w:rsidP="00B601EA">
      <w:pPr>
        <w:ind w:firstLine="709"/>
        <w:jc w:val="both"/>
        <w:rPr>
          <w:sz w:val="28"/>
          <w:szCs w:val="28"/>
          <w:lang w:val="en-US"/>
        </w:rPr>
      </w:pPr>
      <w:r w:rsidRPr="000239FD">
        <w:rPr>
          <w:sz w:val="28"/>
          <w:szCs w:val="28"/>
          <w:lang w:val="en-US"/>
        </w:rPr>
        <w:t xml:space="preserve">It is necessary as to note that in some cases often correction of marriage is impossible. </w:t>
      </w:r>
    </w:p>
    <w:p w:rsidR="00B601EA" w:rsidRPr="000239FD" w:rsidRDefault="00B601EA" w:rsidP="00B601EA">
      <w:pPr>
        <w:ind w:firstLine="709"/>
        <w:jc w:val="both"/>
        <w:rPr>
          <w:sz w:val="28"/>
          <w:szCs w:val="28"/>
          <w:lang w:val="en-US"/>
        </w:rPr>
      </w:pPr>
      <w:r w:rsidRPr="000239FD">
        <w:rPr>
          <w:sz w:val="28"/>
          <w:szCs w:val="28"/>
          <w:lang w:val="en-US"/>
        </w:rPr>
        <w:t>The specified reasons put producers before need of transition to selective control, applying methods of mathematical statistics and probability theory. For a reliable assessment of quality there is no need for check of all let-out production, spending thus funds for marriage identification. On the contrary, it is necessary to concentrate attention to the prevention of marriage and careful monitoring of production and to carry out the activity according to the concept «ensuring quality».</w:t>
      </w:r>
    </w:p>
    <w:p w:rsidR="00B601EA" w:rsidRPr="000239FD" w:rsidRDefault="00B601EA" w:rsidP="00B601EA">
      <w:pPr>
        <w:ind w:firstLine="709"/>
        <w:jc w:val="both"/>
        <w:rPr>
          <w:sz w:val="28"/>
          <w:szCs w:val="28"/>
          <w:lang w:val="en-US"/>
        </w:rPr>
      </w:pPr>
      <w:r w:rsidRPr="000239FD">
        <w:rPr>
          <w:sz w:val="28"/>
          <w:szCs w:val="28"/>
          <w:lang w:val="en-US"/>
        </w:rPr>
        <w:t>In ensuring quality of production statistical control methods allow to carry out the analysis of all production operations of output with use of scientific processing of results of supervision, i.e. the numerical data received in the course of quality control.</w:t>
      </w:r>
    </w:p>
    <w:p w:rsidR="00B601EA" w:rsidRPr="000239FD" w:rsidRDefault="00B601EA" w:rsidP="00B601EA">
      <w:pPr>
        <w:ind w:firstLine="709"/>
        <w:jc w:val="both"/>
        <w:rPr>
          <w:sz w:val="28"/>
          <w:szCs w:val="28"/>
          <w:lang w:val="en-US"/>
        </w:rPr>
      </w:pPr>
      <w:r w:rsidRPr="000239FD">
        <w:rPr>
          <w:sz w:val="28"/>
          <w:szCs w:val="28"/>
          <w:lang w:val="en-US"/>
        </w:rPr>
        <w:t>The essence of statistical methods consists that about quality of made production and technological process do the conclusion by results of selective control of parameters of made production. In time to reveal violations during process, it is necessary to select periodically tests (sample), to carry out measurement of their parameters and depending on results of measurements either to accept, or to reject a lot of products (so far as concerns statistical acceptance control) or to continue process (if the deviation is not revealed), or (if a deviation is revealed) to stop it and to carry out adjustment (so far as concerns statistical regulation of process).</w:t>
      </w:r>
    </w:p>
    <w:p w:rsidR="00B601EA" w:rsidRPr="000239FD" w:rsidRDefault="00B601EA" w:rsidP="00B601EA">
      <w:pPr>
        <w:ind w:firstLine="709"/>
        <w:jc w:val="both"/>
        <w:rPr>
          <w:sz w:val="28"/>
          <w:szCs w:val="28"/>
          <w:lang w:val="en-US"/>
        </w:rPr>
      </w:pPr>
      <w:r w:rsidRPr="000239FD">
        <w:rPr>
          <w:sz w:val="28"/>
          <w:szCs w:val="28"/>
          <w:lang w:val="en-US"/>
        </w:rPr>
        <w:t xml:space="preserve">Usual human memory unable to compare at the same time big set of numbers. Therefore data files are difficult for analyzing, while they are not presented in any evident form. In statistical control for data presentation schedules, cards, histograms, stylar charts are used, etc. </w:t>
      </w:r>
    </w:p>
    <w:p w:rsidR="00B601EA" w:rsidRPr="000239FD" w:rsidRDefault="00B601EA" w:rsidP="00B601EA">
      <w:pPr>
        <w:ind w:firstLine="709"/>
        <w:rPr>
          <w:sz w:val="28"/>
          <w:szCs w:val="28"/>
          <w:lang w:val="en-US"/>
        </w:rPr>
      </w:pPr>
      <w:r w:rsidRPr="000239FD">
        <w:rPr>
          <w:sz w:val="28"/>
          <w:szCs w:val="28"/>
          <w:lang w:val="en-US"/>
        </w:rPr>
        <w:t>Application of statistical control promotes increase of technological discipline and reduces to admissible level quantity defective production, delivered to the consumer; the risk to which the consumer and the supplier is exposed, makes a reservation in advance in normative documents.</w:t>
      </w:r>
    </w:p>
    <w:p w:rsidR="00B601EA" w:rsidRPr="000239FD" w:rsidRDefault="00B601EA" w:rsidP="00B601EA">
      <w:pPr>
        <w:ind w:firstLine="709"/>
        <w:jc w:val="both"/>
        <w:rPr>
          <w:sz w:val="28"/>
          <w:szCs w:val="28"/>
          <w:lang w:val="en-US"/>
        </w:rPr>
      </w:pPr>
      <w:r w:rsidRPr="000239FD">
        <w:rPr>
          <w:sz w:val="28"/>
          <w:szCs w:val="28"/>
          <w:lang w:val="en-US"/>
        </w:rPr>
        <w:lastRenderedPageBreak/>
        <w:t>Methods of statistical control can be applied on operations of entrance control of raw materials, materials, accessories a product, at operational control and control of finished goods.</w:t>
      </w:r>
    </w:p>
    <w:p w:rsidR="00B601EA" w:rsidRPr="000239FD" w:rsidRDefault="00B601EA" w:rsidP="00B601EA">
      <w:pPr>
        <w:ind w:firstLine="709"/>
        <w:jc w:val="both"/>
        <w:rPr>
          <w:sz w:val="28"/>
          <w:szCs w:val="28"/>
          <w:lang w:val="en-US"/>
        </w:rPr>
      </w:pPr>
      <w:r w:rsidRPr="000239FD">
        <w:rPr>
          <w:sz w:val="28"/>
          <w:szCs w:val="28"/>
          <w:lang w:val="en-US"/>
        </w:rPr>
        <w:t>Let's consider a typical example of quality control. From the current production during the casual moments of time one lot of products on which judge a condition of technological process is selected for control: if it appeared suitable, process is considered adjusted, the decision on need of a suspension of manufacturing of production and correction of process otherwise is made. In this case it is impossible to make on one rejected party the decision. In production the stochastic or casual regularities influencing technological process operate. As a rule, at a process razladka the percent of made marriage will increase – to 1, 2, 10 % some and is the extremely rare to 100 % is depends on concrete technology and the razladka reason.</w:t>
      </w:r>
    </w:p>
    <w:p w:rsidR="00B601EA" w:rsidRPr="000239FD" w:rsidRDefault="00B601EA" w:rsidP="00B601EA">
      <w:pPr>
        <w:ind w:firstLine="709"/>
        <w:jc w:val="both"/>
        <w:rPr>
          <w:sz w:val="28"/>
          <w:szCs w:val="28"/>
          <w:lang w:val="en-US"/>
        </w:rPr>
      </w:pPr>
      <w:r w:rsidRPr="000239FD">
        <w:rPr>
          <w:sz w:val="28"/>
          <w:szCs w:val="28"/>
          <w:lang w:val="en-US"/>
        </w:rPr>
        <w:t xml:space="preserve">Let's present that as a result of a razladka of technological process made marriage increased for 5 %. It means that on the average every twentieth unit of production will appear defective. What probability to take this, one of twenty, defective unit and to make the correct decision? Answer: the probability of violation of process is equal to probability of manufacturing of a defective unit of production at the spread-out process, in this case-5 %. Thus, modern practice of the organization of the current control of a condition of technological process essentially unable to solve a problem of the prevention of marriage. Will not rescue also when on check select not one, and two or three units of production. </w:t>
      </w:r>
    </w:p>
    <w:p w:rsidR="00B601EA" w:rsidRPr="000239FD" w:rsidRDefault="00B601EA" w:rsidP="00B601EA">
      <w:pPr>
        <w:ind w:firstLine="709"/>
        <w:jc w:val="both"/>
        <w:rPr>
          <w:sz w:val="28"/>
          <w:szCs w:val="28"/>
          <w:lang w:val="en-US"/>
        </w:rPr>
      </w:pPr>
      <w:r w:rsidRPr="000239FD">
        <w:rPr>
          <w:sz w:val="28"/>
          <w:szCs w:val="28"/>
          <w:lang w:val="en-US"/>
        </w:rPr>
        <w:t>At statistical quality control the same results processed by a method of mathematical statistics, allow to estimate a true condition of technological process with high degree of reliability. Statistical methods give the chance to establish reasonably a razladka even then when two-three units which have been selected for control, will appear suitable as possess high sensitivity to changes in a condition of technological process.</w:t>
      </w:r>
    </w:p>
    <w:p w:rsidR="00B601EA" w:rsidRPr="000239FD" w:rsidRDefault="00B601EA" w:rsidP="00B601EA">
      <w:pPr>
        <w:ind w:firstLine="709"/>
        <w:jc w:val="both"/>
        <w:rPr>
          <w:sz w:val="28"/>
          <w:szCs w:val="28"/>
          <w:lang w:val="en-US"/>
        </w:rPr>
      </w:pPr>
      <w:r w:rsidRPr="000239FD">
        <w:rPr>
          <w:sz w:val="28"/>
          <w:szCs w:val="28"/>
          <w:lang w:val="en-US"/>
        </w:rPr>
        <w:t xml:space="preserve">Therefore, statistical quality control of production pursue two aims: first, so to organize production process that the share of defective production was the smallest; secondly, to exclude sending possibility to the consumer of party with big percent of marriage. The first purpose can be reached by a way of the organization and carrying out statistical regulation of the technological process, the second – by the organization and carrying out acceptance control.          </w:t>
      </w:r>
    </w:p>
    <w:p w:rsidR="00E83CC9" w:rsidRDefault="00E83CC9" w:rsidP="00B601EA">
      <w:pPr>
        <w:ind w:firstLine="709"/>
        <w:jc w:val="both"/>
        <w:rPr>
          <w:b/>
          <w:bCs/>
          <w:color w:val="000000"/>
          <w:sz w:val="28"/>
          <w:szCs w:val="28"/>
          <w:lang w:val="en-US"/>
        </w:rPr>
      </w:pPr>
    </w:p>
    <w:p w:rsidR="00B601EA" w:rsidRPr="007314A7" w:rsidRDefault="00B601EA" w:rsidP="00B601EA">
      <w:pPr>
        <w:ind w:firstLine="709"/>
        <w:jc w:val="both"/>
        <w:rPr>
          <w:b/>
          <w:bCs/>
          <w:sz w:val="28"/>
          <w:szCs w:val="28"/>
          <w:lang w:val="en-US"/>
        </w:rPr>
      </w:pPr>
      <w:r>
        <w:rPr>
          <w:b/>
          <w:bCs/>
          <w:color w:val="000000"/>
          <w:sz w:val="28"/>
          <w:szCs w:val="28"/>
          <w:lang w:val="en-US"/>
        </w:rPr>
        <w:t>2</w:t>
      </w:r>
      <w:r w:rsidRPr="007314A7">
        <w:rPr>
          <w:b/>
          <w:bCs/>
          <w:color w:val="000000"/>
          <w:sz w:val="28"/>
          <w:szCs w:val="28"/>
          <w:lang w:val="en-US"/>
        </w:rPr>
        <w:t xml:space="preserve"> </w:t>
      </w:r>
      <w:r>
        <w:rPr>
          <w:b/>
          <w:bCs/>
          <w:color w:val="000000"/>
          <w:sz w:val="28"/>
          <w:szCs w:val="28"/>
          <w:lang w:val="en-US"/>
        </w:rPr>
        <w:t>T</w:t>
      </w:r>
      <w:r w:rsidRPr="007314A7">
        <w:rPr>
          <w:b/>
          <w:bCs/>
          <w:color w:val="000000"/>
          <w:sz w:val="28"/>
          <w:szCs w:val="28"/>
          <w:lang w:val="en-US"/>
        </w:rPr>
        <w:t>he analysis of defects and researches of technological processes</w:t>
      </w:r>
    </w:p>
    <w:p w:rsidR="00B601EA" w:rsidRPr="000239FD" w:rsidRDefault="00B601EA" w:rsidP="00B601EA">
      <w:pPr>
        <w:ind w:firstLine="709"/>
        <w:jc w:val="both"/>
        <w:rPr>
          <w:sz w:val="28"/>
          <w:szCs w:val="28"/>
          <w:lang w:val="en-US"/>
        </w:rPr>
      </w:pPr>
      <w:r w:rsidRPr="000239FD">
        <w:rPr>
          <w:sz w:val="28"/>
          <w:szCs w:val="28"/>
          <w:lang w:val="en-US"/>
        </w:rPr>
        <w:t>In production statistical control methods apply at all stages of life cycle of production.</w:t>
      </w:r>
    </w:p>
    <w:p w:rsidR="00B601EA" w:rsidRPr="000239FD" w:rsidRDefault="00B601EA" w:rsidP="00B601EA">
      <w:pPr>
        <w:ind w:firstLine="709"/>
        <w:jc w:val="both"/>
        <w:rPr>
          <w:sz w:val="28"/>
          <w:szCs w:val="28"/>
          <w:lang w:val="en-US"/>
        </w:rPr>
      </w:pPr>
      <w:r w:rsidRPr="000239FD">
        <w:rPr>
          <w:sz w:val="28"/>
          <w:szCs w:val="28"/>
          <w:lang w:val="en-US"/>
        </w:rPr>
        <w:t xml:space="preserve">Let's explain some statistical control methods which are especially often applied in production: </w:t>
      </w:r>
    </w:p>
    <w:p w:rsidR="00B601EA" w:rsidRPr="000239FD" w:rsidRDefault="00B601EA" w:rsidP="00B601EA">
      <w:pPr>
        <w:ind w:firstLine="709"/>
        <w:jc w:val="both"/>
        <w:rPr>
          <w:sz w:val="28"/>
          <w:szCs w:val="28"/>
          <w:lang w:val="en-US"/>
        </w:rPr>
      </w:pPr>
      <w:r w:rsidRPr="000239FD">
        <w:rPr>
          <w:sz w:val="28"/>
          <w:szCs w:val="28"/>
          <w:lang w:val="en-US"/>
        </w:rPr>
        <w:t xml:space="preserve">- </w:t>
      </w:r>
      <w:r w:rsidRPr="000239FD">
        <w:rPr>
          <w:b/>
          <w:sz w:val="28"/>
          <w:szCs w:val="28"/>
          <w:lang w:val="en-US"/>
        </w:rPr>
        <w:t>the control leaf</w:t>
      </w:r>
      <w:r w:rsidRPr="000239FD">
        <w:rPr>
          <w:sz w:val="28"/>
          <w:szCs w:val="28"/>
          <w:lang w:val="en-US"/>
        </w:rPr>
        <w:t xml:space="preserve"> is a form the form or the special form intended for data recording. One of the main appendices of a control leaf consists in fixing, as various problems and incidents often meet. It gives important information on problem areas or the possible reasons of mistakes. Use of control leaves creates a good basis for making decisions on where it is necessary to concentrate efforts at carrying out improvement.     </w:t>
      </w:r>
    </w:p>
    <w:p w:rsidR="00B601EA" w:rsidRPr="000239FD" w:rsidRDefault="00B601EA" w:rsidP="00B601EA">
      <w:pPr>
        <w:ind w:firstLine="709"/>
        <w:jc w:val="both"/>
        <w:rPr>
          <w:sz w:val="28"/>
          <w:szCs w:val="28"/>
          <w:lang w:val="en-US"/>
        </w:rPr>
      </w:pPr>
      <w:r w:rsidRPr="000239FD">
        <w:rPr>
          <w:sz w:val="28"/>
          <w:szCs w:val="28"/>
          <w:lang w:val="en-US"/>
        </w:rPr>
        <w:lastRenderedPageBreak/>
        <w:t xml:space="preserve">- </w:t>
      </w:r>
      <w:r w:rsidRPr="000239FD">
        <w:rPr>
          <w:b/>
          <w:sz w:val="28"/>
          <w:szCs w:val="28"/>
          <w:lang w:val="en-US"/>
        </w:rPr>
        <w:t>Pareto's chart</w:t>
      </w:r>
      <w:r w:rsidRPr="000239FD">
        <w:rPr>
          <w:sz w:val="28"/>
          <w:szCs w:val="28"/>
          <w:lang w:val="en-US"/>
        </w:rPr>
        <w:t xml:space="preserve"> is called by name the Italian economist Pareto (1845-1923). Pareto's charts often use for the analysis of the reasons of marriage. By means of Pareto's charts in a convenient and evident form it is possible to present losses from marriage depending on the reasons of emergence of marriage. Pareto's chart can express results of stratification of defects on the reasons, on conditions, on situation etc. As a result of the analysis of charts of Pareto establish the reasons of marriage having the greatest share (the greatest percentage contribution) and plan actions for their elimination. Comparing Pareto's constructed by data before improvement of process the charts, estimate efficiency of the accepted measures.</w:t>
      </w:r>
    </w:p>
    <w:p w:rsidR="00B601EA" w:rsidRPr="000239FD" w:rsidRDefault="00B601EA" w:rsidP="00B601EA">
      <w:pPr>
        <w:ind w:firstLine="709"/>
        <w:jc w:val="both"/>
        <w:rPr>
          <w:sz w:val="28"/>
          <w:szCs w:val="28"/>
          <w:lang w:val="en-US"/>
        </w:rPr>
      </w:pPr>
      <w:r w:rsidRPr="000239FD">
        <w:rPr>
          <w:sz w:val="28"/>
          <w:szCs w:val="28"/>
          <w:lang w:val="en-US"/>
        </w:rPr>
        <w:t xml:space="preserve">- </w:t>
      </w:r>
      <w:r w:rsidRPr="000239FD">
        <w:rPr>
          <w:b/>
          <w:sz w:val="28"/>
          <w:szCs w:val="28"/>
          <w:lang w:val="en-US"/>
        </w:rPr>
        <w:t>the cause and effect chart</w:t>
      </w:r>
      <w:r w:rsidRPr="000239FD">
        <w:rPr>
          <w:sz w:val="28"/>
          <w:szCs w:val="28"/>
          <w:lang w:val="en-US"/>
        </w:rPr>
        <w:t xml:space="preserve"> often is called also as Isikava's chart. She allows to reveal and systematize various factors and conditions (for example initial materials, conditions of operations, machines and the equipment, operators), influencing a considered problem (on quality indicators, such as the size of a carving, tensile strength, hardness etc.). At creation of the chart the most important get out from the technical point of view factors.</w:t>
      </w:r>
    </w:p>
    <w:p w:rsidR="00B601EA" w:rsidRPr="000239FD" w:rsidRDefault="00B601EA" w:rsidP="00B601EA">
      <w:pPr>
        <w:ind w:firstLine="709"/>
        <w:jc w:val="both"/>
        <w:rPr>
          <w:sz w:val="28"/>
          <w:szCs w:val="28"/>
          <w:lang w:val="en-US"/>
        </w:rPr>
      </w:pPr>
      <w:r w:rsidRPr="000239FD">
        <w:rPr>
          <w:sz w:val="28"/>
          <w:szCs w:val="28"/>
          <w:lang w:val="en-US"/>
        </w:rPr>
        <w:t xml:space="preserve">The cause and effect chart as a method of the solution of arising problems is used not only in the production sphere, but also for involvement of new clients, for an assessment of the conflicts arising between separate divisions of the enterprise, for control of warehouse operations, control of debts etc. </w:t>
      </w:r>
    </w:p>
    <w:p w:rsidR="00B601EA" w:rsidRPr="000239FD" w:rsidRDefault="00B601EA" w:rsidP="00B601EA">
      <w:pPr>
        <w:ind w:firstLine="709"/>
        <w:jc w:val="both"/>
        <w:rPr>
          <w:sz w:val="28"/>
          <w:szCs w:val="28"/>
          <w:lang w:val="en-US"/>
        </w:rPr>
      </w:pPr>
      <w:r w:rsidRPr="000239FD">
        <w:rPr>
          <w:sz w:val="28"/>
          <w:szCs w:val="28"/>
          <w:lang w:val="en-US"/>
        </w:rPr>
        <w:t xml:space="preserve">- </w:t>
      </w:r>
      <w:r w:rsidRPr="000239FD">
        <w:rPr>
          <w:b/>
          <w:sz w:val="28"/>
          <w:szCs w:val="28"/>
          <w:lang w:val="en-US"/>
        </w:rPr>
        <w:t>histogram.</w:t>
      </w:r>
      <w:r w:rsidRPr="000239FD">
        <w:rPr>
          <w:sz w:val="28"/>
          <w:szCs w:val="28"/>
          <w:lang w:val="en-US"/>
        </w:rPr>
        <w:t xml:space="preserve"> If data of daily measurements or control same or several parameters – the sizes, mechanical characteristics, etc., received for a certain period, for example in a month (the number of supervision should make not less than 30, and whenever possible about 100) – to group in frequency of hit in this or that interval of values and to present this distribution of data graphically in the form of columns, will receive the schedule named the histogram. The histogram can give a lot of valuable information if to compare the received distribution to control standards. Information can appear even more useful if on received distribution of frequency to define average value and a standard deviation.</w:t>
      </w:r>
    </w:p>
    <w:p w:rsidR="00B601EA" w:rsidRPr="000239FD" w:rsidRDefault="00B601EA" w:rsidP="00B601EA">
      <w:pPr>
        <w:ind w:firstLine="709"/>
        <w:jc w:val="both"/>
        <w:rPr>
          <w:sz w:val="28"/>
          <w:szCs w:val="28"/>
          <w:lang w:val="en-US"/>
        </w:rPr>
      </w:pPr>
      <w:r w:rsidRPr="000239FD">
        <w:rPr>
          <w:sz w:val="28"/>
          <w:szCs w:val="28"/>
          <w:lang w:val="en-US"/>
        </w:rPr>
        <w:t xml:space="preserve">- </w:t>
      </w:r>
      <w:r w:rsidRPr="000239FD">
        <w:rPr>
          <w:b/>
          <w:sz w:val="28"/>
          <w:szCs w:val="28"/>
          <w:lang w:val="en-US"/>
        </w:rPr>
        <w:t>the chart</w:t>
      </w:r>
      <w:r w:rsidRPr="000239FD">
        <w:rPr>
          <w:sz w:val="28"/>
          <w:szCs w:val="28"/>
          <w:lang w:val="en-US"/>
        </w:rPr>
        <w:t xml:space="preserve"> </w:t>
      </w:r>
      <w:r w:rsidRPr="000239FD">
        <w:rPr>
          <w:b/>
          <w:sz w:val="28"/>
          <w:szCs w:val="28"/>
          <w:lang w:val="en-US"/>
        </w:rPr>
        <w:t>of disorder</w:t>
      </w:r>
      <w:r w:rsidRPr="000239FD">
        <w:rPr>
          <w:sz w:val="28"/>
          <w:szCs w:val="28"/>
          <w:lang w:val="en-US"/>
        </w:rPr>
        <w:t xml:space="preserve"> is used for detection of dependence between indicators qualities (result) and major factors productions (reason) in the analysis of the cause and effect chart or for detection of correlation dependence between factors. The chart of disorder is under construction as the dependence schedule between two variables x and y</w:t>
      </w:r>
      <w:r w:rsidRPr="000239FD">
        <w:rPr>
          <w:i/>
          <w:sz w:val="28"/>
          <w:szCs w:val="28"/>
          <w:lang w:val="en-US"/>
        </w:rPr>
        <w:t xml:space="preserve">. </w:t>
      </w:r>
      <w:r w:rsidRPr="000239FD">
        <w:rPr>
          <w:sz w:val="28"/>
          <w:szCs w:val="28"/>
          <w:lang w:val="en-US"/>
        </w:rPr>
        <w:t>An effective method of definition of existence or lack of correlation dependence is the method of medians.</w:t>
      </w:r>
    </w:p>
    <w:p w:rsidR="00B601EA" w:rsidRPr="000239FD" w:rsidRDefault="00B601EA" w:rsidP="00B601EA">
      <w:pPr>
        <w:ind w:firstLine="709"/>
        <w:jc w:val="both"/>
        <w:rPr>
          <w:sz w:val="28"/>
          <w:szCs w:val="28"/>
          <w:lang w:val="en-US"/>
        </w:rPr>
      </w:pPr>
      <w:r w:rsidRPr="000239FD">
        <w:rPr>
          <w:sz w:val="28"/>
          <w:szCs w:val="28"/>
          <w:lang w:val="en-US"/>
        </w:rPr>
        <w:t xml:space="preserve">- </w:t>
      </w:r>
      <w:r w:rsidRPr="000239FD">
        <w:rPr>
          <w:b/>
          <w:sz w:val="28"/>
          <w:szCs w:val="28"/>
          <w:lang w:val="en-US"/>
        </w:rPr>
        <w:t>the control card</w:t>
      </w:r>
      <w:r w:rsidRPr="000239FD">
        <w:rPr>
          <w:sz w:val="28"/>
          <w:szCs w:val="28"/>
          <w:lang w:val="en-US"/>
        </w:rPr>
        <w:t xml:space="preserve"> represents the special form on which the central line and two lines are carried out is higher and below average, called by the top and bottom borders. On the card points put data of measurements or control of parameters and conditions of production. Investigating change of data about time current, watch, that points of the schedule did not leave for control borders. If emission of one or several points for control borders is found, it is perceived as information on a deviation of parameters or process conditions from the established norm. For clarification of a reason for rejection investigates influence of quality of an initial material or details, methods, operations, conditions of carrying out technological operations, the equipment. </w:t>
      </w:r>
    </w:p>
    <w:p w:rsidR="00B601EA" w:rsidRPr="000239FD" w:rsidRDefault="00B601EA" w:rsidP="00B601EA">
      <w:pPr>
        <w:ind w:firstLine="709"/>
        <w:jc w:val="both"/>
        <w:rPr>
          <w:sz w:val="28"/>
          <w:szCs w:val="28"/>
          <w:lang w:val="en-US"/>
        </w:rPr>
      </w:pPr>
      <w:r w:rsidRPr="000239FD">
        <w:rPr>
          <w:sz w:val="28"/>
          <w:szCs w:val="28"/>
          <w:lang w:val="en-US"/>
        </w:rPr>
        <w:lastRenderedPageBreak/>
        <w:t xml:space="preserve"> To control of correctness of conducting technological process apply Shuk</w:t>
      </w:r>
      <w:r>
        <w:rPr>
          <w:sz w:val="28"/>
          <w:szCs w:val="28"/>
          <w:lang w:val="en-US"/>
        </w:rPr>
        <w:t>hart's control card  more often</w:t>
      </w:r>
      <w:r w:rsidRPr="000239FD">
        <w:rPr>
          <w:sz w:val="28"/>
          <w:szCs w:val="28"/>
          <w:lang w:val="en-US"/>
        </w:rPr>
        <w:t xml:space="preserve"> which basic provisions are established in GOST P 50779.42.</w:t>
      </w:r>
    </w:p>
    <w:p w:rsidR="00B601EA" w:rsidRDefault="00B601EA" w:rsidP="00B601EA">
      <w:pPr>
        <w:tabs>
          <w:tab w:val="left" w:pos="180"/>
        </w:tabs>
        <w:jc w:val="both"/>
        <w:rPr>
          <w:b/>
          <w:sz w:val="28"/>
          <w:szCs w:val="28"/>
          <w:lang w:val="en-US"/>
        </w:rPr>
      </w:pPr>
    </w:p>
    <w:p w:rsidR="00B601EA" w:rsidRDefault="00B601EA" w:rsidP="00B601EA">
      <w:pPr>
        <w:ind w:firstLine="709"/>
        <w:rPr>
          <w:b/>
          <w:sz w:val="28"/>
          <w:szCs w:val="28"/>
          <w:lang w:val="en-US"/>
        </w:rPr>
      </w:pPr>
      <w:r>
        <w:rPr>
          <w:b/>
          <w:sz w:val="28"/>
          <w:szCs w:val="28"/>
          <w:lang w:val="en-US"/>
        </w:rPr>
        <w:t>Control questions:</w:t>
      </w:r>
    </w:p>
    <w:p w:rsidR="00B601EA" w:rsidRPr="00CA66B7" w:rsidRDefault="00B601EA" w:rsidP="00B601EA">
      <w:pPr>
        <w:tabs>
          <w:tab w:val="left" w:pos="180"/>
        </w:tabs>
        <w:ind w:firstLine="709"/>
        <w:jc w:val="both"/>
        <w:rPr>
          <w:sz w:val="28"/>
          <w:szCs w:val="28"/>
          <w:lang w:val="en-US"/>
        </w:rPr>
      </w:pPr>
      <w:r w:rsidRPr="00CA66B7">
        <w:rPr>
          <w:sz w:val="28"/>
          <w:szCs w:val="28"/>
          <w:lang w:val="en-US"/>
        </w:rPr>
        <w:t xml:space="preserve">1The control leaf </w:t>
      </w:r>
    </w:p>
    <w:p w:rsidR="00B601EA" w:rsidRPr="00CA66B7" w:rsidRDefault="00B601EA" w:rsidP="00B601EA">
      <w:pPr>
        <w:tabs>
          <w:tab w:val="left" w:pos="180"/>
        </w:tabs>
        <w:ind w:firstLine="709"/>
        <w:jc w:val="both"/>
        <w:rPr>
          <w:sz w:val="28"/>
          <w:szCs w:val="28"/>
          <w:lang w:val="en-US"/>
        </w:rPr>
      </w:pPr>
      <w:r w:rsidRPr="00CA66B7">
        <w:rPr>
          <w:sz w:val="28"/>
          <w:szCs w:val="28"/>
          <w:lang w:val="en-US"/>
        </w:rPr>
        <w:t xml:space="preserve">2 Pareto's chart </w:t>
      </w:r>
    </w:p>
    <w:p w:rsidR="00B601EA" w:rsidRPr="00CA66B7" w:rsidRDefault="00B601EA" w:rsidP="00B601EA">
      <w:pPr>
        <w:tabs>
          <w:tab w:val="left" w:pos="180"/>
        </w:tabs>
        <w:ind w:firstLine="709"/>
        <w:jc w:val="both"/>
        <w:rPr>
          <w:sz w:val="28"/>
          <w:szCs w:val="28"/>
          <w:lang w:val="en-US"/>
        </w:rPr>
      </w:pPr>
      <w:r w:rsidRPr="00CA66B7">
        <w:rPr>
          <w:sz w:val="28"/>
          <w:szCs w:val="28"/>
          <w:lang w:val="en-US"/>
        </w:rPr>
        <w:t xml:space="preserve">3 The cause and effect chart </w:t>
      </w:r>
    </w:p>
    <w:p w:rsidR="00B601EA" w:rsidRPr="00CA66B7" w:rsidRDefault="00B601EA" w:rsidP="00B601EA">
      <w:pPr>
        <w:tabs>
          <w:tab w:val="left" w:pos="180"/>
        </w:tabs>
        <w:ind w:firstLine="709"/>
        <w:jc w:val="both"/>
        <w:rPr>
          <w:sz w:val="28"/>
          <w:szCs w:val="28"/>
          <w:lang w:val="en-US"/>
        </w:rPr>
      </w:pPr>
      <w:r w:rsidRPr="00CA66B7">
        <w:rPr>
          <w:sz w:val="28"/>
          <w:szCs w:val="28"/>
          <w:lang w:val="en-US"/>
        </w:rPr>
        <w:t xml:space="preserve">4 Histogram </w:t>
      </w:r>
    </w:p>
    <w:p w:rsidR="00B601EA" w:rsidRPr="00CA66B7" w:rsidRDefault="00B601EA" w:rsidP="00B601EA">
      <w:pPr>
        <w:tabs>
          <w:tab w:val="left" w:pos="180"/>
        </w:tabs>
        <w:ind w:firstLine="709"/>
        <w:jc w:val="both"/>
        <w:rPr>
          <w:sz w:val="28"/>
          <w:szCs w:val="28"/>
          <w:lang w:val="en-US"/>
        </w:rPr>
      </w:pPr>
      <w:r w:rsidRPr="00CA66B7">
        <w:rPr>
          <w:sz w:val="28"/>
          <w:szCs w:val="28"/>
          <w:lang w:val="en-US"/>
        </w:rPr>
        <w:t xml:space="preserve">5 The chart of disorder the control card </w:t>
      </w:r>
    </w:p>
    <w:p w:rsidR="00B601EA" w:rsidRDefault="00B601EA" w:rsidP="00B601EA">
      <w:pPr>
        <w:tabs>
          <w:tab w:val="left" w:pos="180"/>
        </w:tabs>
        <w:ind w:firstLine="709"/>
        <w:jc w:val="both"/>
        <w:rPr>
          <w:sz w:val="28"/>
          <w:szCs w:val="28"/>
          <w:lang w:val="en-US"/>
        </w:rPr>
      </w:pPr>
    </w:p>
    <w:p w:rsidR="00C12457" w:rsidRDefault="00C12457" w:rsidP="00B601EA">
      <w:pPr>
        <w:tabs>
          <w:tab w:val="left" w:pos="180"/>
        </w:tabs>
        <w:ind w:firstLine="709"/>
        <w:jc w:val="both"/>
        <w:rPr>
          <w:sz w:val="28"/>
          <w:szCs w:val="28"/>
          <w:lang w:val="en-US"/>
        </w:rPr>
      </w:pPr>
    </w:p>
    <w:p w:rsidR="00C12457" w:rsidRPr="000239FD" w:rsidRDefault="00C12457" w:rsidP="00C12457">
      <w:pPr>
        <w:tabs>
          <w:tab w:val="left" w:pos="180"/>
        </w:tabs>
        <w:ind w:firstLine="709"/>
        <w:jc w:val="center"/>
        <w:rPr>
          <w:b/>
          <w:sz w:val="28"/>
          <w:szCs w:val="28"/>
          <w:lang w:val="en-US"/>
        </w:rPr>
      </w:pPr>
      <w:r w:rsidRPr="000239FD">
        <w:rPr>
          <w:b/>
          <w:sz w:val="28"/>
          <w:szCs w:val="28"/>
          <w:lang w:val="en-US"/>
        </w:rPr>
        <w:t>Lecture 7</w:t>
      </w:r>
    </w:p>
    <w:p w:rsidR="00421AC1" w:rsidRDefault="00962030" w:rsidP="00421AC1">
      <w:pPr>
        <w:ind w:firstLine="709"/>
        <w:jc w:val="both"/>
        <w:rPr>
          <w:b/>
          <w:bCs/>
          <w:sz w:val="28"/>
          <w:szCs w:val="28"/>
          <w:lang w:val="en-US"/>
        </w:rPr>
      </w:pPr>
      <w:r>
        <w:rPr>
          <w:b/>
          <w:bCs/>
          <w:sz w:val="28"/>
          <w:szCs w:val="28"/>
          <w:lang w:val="en-US"/>
        </w:rPr>
        <w:t>Theme</w:t>
      </w:r>
      <w:r w:rsidRPr="00962030">
        <w:rPr>
          <w:b/>
          <w:bCs/>
          <w:sz w:val="28"/>
          <w:szCs w:val="28"/>
          <w:lang w:val="en-US"/>
        </w:rPr>
        <w:t>: Basic concepts and definitions from the field of statistical methods for monitoring and managing the quality of products and processes.</w:t>
      </w:r>
    </w:p>
    <w:p w:rsidR="00962030" w:rsidRPr="00962030" w:rsidRDefault="00962030" w:rsidP="004C3406">
      <w:pPr>
        <w:ind w:firstLine="709"/>
        <w:jc w:val="center"/>
        <w:rPr>
          <w:b/>
          <w:bCs/>
          <w:sz w:val="28"/>
          <w:szCs w:val="28"/>
          <w:lang w:val="en-US"/>
        </w:rPr>
      </w:pPr>
    </w:p>
    <w:p w:rsidR="00350A0E" w:rsidRPr="00962030" w:rsidRDefault="00962030" w:rsidP="00350A0E">
      <w:pPr>
        <w:ind w:firstLine="709"/>
        <w:jc w:val="both"/>
        <w:rPr>
          <w:b/>
          <w:bCs/>
          <w:sz w:val="28"/>
          <w:szCs w:val="28"/>
          <w:lang w:val="en-US"/>
        </w:rPr>
      </w:pPr>
      <w:r w:rsidRPr="00962030">
        <w:rPr>
          <w:b/>
          <w:bCs/>
          <w:sz w:val="28"/>
          <w:szCs w:val="28"/>
          <w:lang w:val="en-US"/>
        </w:rPr>
        <w:t>Lecture plan</w:t>
      </w:r>
      <w:r w:rsidR="00350A0E" w:rsidRPr="00962030">
        <w:rPr>
          <w:b/>
          <w:bCs/>
          <w:sz w:val="28"/>
          <w:szCs w:val="28"/>
          <w:lang w:val="en-US"/>
        </w:rPr>
        <w:t>:</w:t>
      </w:r>
    </w:p>
    <w:p w:rsidR="00962030" w:rsidRPr="00962030" w:rsidRDefault="00962030" w:rsidP="00962030">
      <w:pPr>
        <w:ind w:firstLine="709"/>
        <w:jc w:val="both"/>
        <w:rPr>
          <w:sz w:val="28"/>
          <w:szCs w:val="28"/>
          <w:lang w:val="en-US"/>
        </w:rPr>
      </w:pPr>
      <w:r w:rsidRPr="00962030">
        <w:rPr>
          <w:sz w:val="28"/>
          <w:szCs w:val="28"/>
          <w:lang w:val="en-US"/>
        </w:rPr>
        <w:t>1. The concept of statistical quality methods</w:t>
      </w:r>
    </w:p>
    <w:p w:rsidR="006D0D11" w:rsidRPr="00962030" w:rsidRDefault="00962030" w:rsidP="00962030">
      <w:pPr>
        <w:ind w:firstLine="709"/>
        <w:jc w:val="both"/>
        <w:rPr>
          <w:sz w:val="28"/>
          <w:szCs w:val="28"/>
          <w:lang w:val="en-US"/>
        </w:rPr>
      </w:pPr>
      <w:r w:rsidRPr="00962030">
        <w:rPr>
          <w:sz w:val="28"/>
          <w:szCs w:val="28"/>
          <w:lang w:val="en-US"/>
        </w:rPr>
        <w:t>2. The history of the development of statistical quality methods</w:t>
      </w:r>
    </w:p>
    <w:p w:rsidR="0074115D" w:rsidRPr="00C324A8" w:rsidRDefault="0074115D" w:rsidP="00421AC1">
      <w:pPr>
        <w:ind w:firstLine="709"/>
        <w:jc w:val="both"/>
        <w:rPr>
          <w:b/>
          <w:sz w:val="28"/>
          <w:szCs w:val="28"/>
          <w:lang w:val="en-US"/>
        </w:rPr>
      </w:pPr>
    </w:p>
    <w:p w:rsidR="00962030" w:rsidRPr="00C324A8" w:rsidRDefault="00962030" w:rsidP="00962030">
      <w:pPr>
        <w:ind w:firstLine="709"/>
        <w:jc w:val="both"/>
        <w:rPr>
          <w:b/>
          <w:sz w:val="28"/>
          <w:szCs w:val="28"/>
          <w:lang w:val="en-US"/>
        </w:rPr>
      </w:pPr>
      <w:r w:rsidRPr="00C324A8">
        <w:rPr>
          <w:b/>
          <w:sz w:val="28"/>
          <w:szCs w:val="28"/>
          <w:lang w:val="en-US"/>
        </w:rPr>
        <w:t>1. The concept of statistical quality methods</w:t>
      </w:r>
    </w:p>
    <w:p w:rsidR="00144F12" w:rsidRPr="00962030" w:rsidRDefault="00962030" w:rsidP="00962030">
      <w:pPr>
        <w:ind w:firstLine="709"/>
        <w:jc w:val="both"/>
        <w:rPr>
          <w:sz w:val="28"/>
          <w:szCs w:val="28"/>
          <w:lang w:val="en-US"/>
        </w:rPr>
      </w:pPr>
      <w:r w:rsidRPr="00962030">
        <w:rPr>
          <w:sz w:val="28"/>
          <w:szCs w:val="28"/>
          <w:lang w:val="en-US"/>
        </w:rPr>
        <w:t>The concept of "quality management" as a science originated at the end of the 19th century, with the transition of industrial production to the principles of the division of labor. The principle of division of labor required a solution to the problem of interchangeability and precision of production. Prior to this, in the case of handicraft production, ensuring the accuracy of the finished product was carried out according to samples or methods of fitting the mating parts and assemblies. Given the significant variations in the process parameters, it became clear that a quality criterion was needed for the production of products, which allowed us to limit the deviations of dimensions in the mass production of parts. As such a criterion, F. Taylor</w:t>
      </w:r>
      <w:r>
        <w:rPr>
          <w:sz w:val="28"/>
          <w:szCs w:val="28"/>
          <w:lang w:val="en-US"/>
        </w:rPr>
        <w:t xml:space="preserve"> </w:t>
      </w:r>
      <w:r w:rsidRPr="00962030">
        <w:rPr>
          <w:sz w:val="28"/>
          <w:szCs w:val="28"/>
          <w:lang w:val="en-US"/>
        </w:rPr>
        <w:t xml:space="preserve"> proposed intervals that set limits for deviations of parameters in the form of lower and upper bounds. The field of values </w:t>
      </w:r>
      <w:r w:rsidRPr="00962030">
        <w:rPr>
          <w:rFonts w:ascii="Cambria Math" w:hAnsi="Cambria Math" w:cs="Cambria Math"/>
          <w:sz w:val="28"/>
          <w:szCs w:val="28"/>
          <w:lang w:val="en-US"/>
        </w:rPr>
        <w:t>​​</w:t>
      </w:r>
      <w:r w:rsidRPr="00962030">
        <w:rPr>
          <w:sz w:val="28"/>
          <w:szCs w:val="28"/>
          <w:lang w:val="en-US"/>
        </w:rPr>
        <w:t xml:space="preserve">of this interval began to be called admission. The establishment of tolerance led to a confrontation between the interests of designers and production workers: one tightening the tolerance ensured an increase in the quality of the connection of structural elements, while others created difficulties with the creation of a technological system ensuring the required values </w:t>
      </w:r>
      <w:r w:rsidRPr="00962030">
        <w:rPr>
          <w:rFonts w:ascii="Cambria Math" w:hAnsi="Cambria Math" w:cs="Cambria Math"/>
          <w:sz w:val="28"/>
          <w:szCs w:val="28"/>
          <w:lang w:val="en-US"/>
        </w:rPr>
        <w:t>​​</w:t>
      </w:r>
      <w:r w:rsidRPr="00962030">
        <w:rPr>
          <w:sz w:val="28"/>
          <w:szCs w:val="28"/>
          <w:lang w:val="en-US"/>
        </w:rPr>
        <w:t xml:space="preserve">of process variations. It is also obvious that, in the presence of permitted tolerance limits, the manufacturers did not have the motivation to “hold” the indicators (parameters) of the product as close as possible to the nominal value of the parameter, which led to the parameter values </w:t>
      </w:r>
      <w:r w:rsidRPr="00962030">
        <w:rPr>
          <w:rFonts w:ascii="Cambria Math" w:hAnsi="Cambria Math" w:cs="Cambria Math"/>
          <w:sz w:val="28"/>
          <w:szCs w:val="28"/>
          <w:lang w:val="en-US"/>
        </w:rPr>
        <w:t>​​</w:t>
      </w:r>
      <w:r w:rsidRPr="00962030">
        <w:rPr>
          <w:sz w:val="28"/>
          <w:szCs w:val="28"/>
          <w:lang w:val="en-US"/>
        </w:rPr>
        <w:t xml:space="preserve">exceeding the tolerance limits. At the same time (the beginning of the 20s of the last century) some experts in the industry were interested in whether the parameter could be predicted to go beyond the tolerance. And they began to focus not on the very fact of the product’s marriage, but on the behavior of the technological process, as a result of which this defect or parameter deviation from the established tolerance arises. As a result of the study of the variability of technological processes, statistical methods of process control have </w:t>
      </w:r>
      <w:r w:rsidRPr="00962030">
        <w:rPr>
          <w:sz w:val="28"/>
          <w:szCs w:val="28"/>
          <w:lang w:val="en-US"/>
        </w:rPr>
        <w:lastRenderedPageBreak/>
        <w:t>appeared. The ancestor of these methods was V.Shuhart. At the same time, much attention was paid to the development of the theory of selective control of products. The first works in this field appeared in the late 20s in the USA, their author was G. Doge, who later became a famous American scientist. Since the inception of statistical methods of quality control, specialists understood that product quality is formed as a result of complex processes, the effectiveness of which is influenced by many material factors and the mistakes of workers. Therefore, to ensure the required level of quality, you need to be able to manage all the influencing factors, determine possible options for implementing quality, learn how to predict it, and assess the need for objects of a particular quality. After the war, national standards for quality appeared in both the United States and Europe. The central role in the development of quality regulatory documents belongs to the International Organization for Standardization (ISO). Since the 90s, the ideas of the theory of variations, statistical process control (SPC) have been mastered not only by mathematicians, but also become integral tools of managers and employees of quality services. A great impetus to the further development of quality management principles was given by the Japanese scientist G. Taguchi. He proposed to take into account variations in the properties of products at different stages of its development, which was a revolutionary idea for quality management. According to Taguchi, it was necessary to establish those combinations of parameters of products and processes that led to a minimum of process variations. These processes, which came to be called robust, were resistant to variations in the input parameters of the processes. The statistical methods used in today's enterprise practice can be divided into the following categories: - methods of a high level of complexity, which are used by developers of enterprise or process management systems. These include methods of cluster analysis, adaptive robust statistics, etc., - special methods that are used in the development of technical control operations, planning industrial experiments, accuracy and reliability calculations, etc., - general-purpose methods, the development of which is large The contribution was made by Japanese experts. These include the “Seven Simple Techniques” (or “Seven Quality Tools”), including checklists; stratification method; graphics; Pareto charts; Ishikawa diagrams; histograms; control charts. At present, there is a vast literature on statistical methods and applied computer software packages, the development of which is the leading place in the world for scientific schools on the theory of probability.</w:t>
      </w:r>
      <w:r>
        <w:rPr>
          <w:sz w:val="28"/>
          <w:szCs w:val="28"/>
          <w:lang w:val="en-US"/>
        </w:rPr>
        <w:t xml:space="preserve"> </w:t>
      </w:r>
      <w:r w:rsidRPr="00962030">
        <w:rPr>
          <w:sz w:val="28"/>
          <w:szCs w:val="28"/>
          <w:lang w:val="en-US"/>
        </w:rPr>
        <w:t>In this paper, the 15 most common statistical methods are presented, presented either separately or grouped into functional sections: 1) descriptive statistics, 2) planning experiments, 3) testing hypotheses, 4) regression analysis, 5) correlation analysis, 6) sampling control, 7) factor analysis, 8) time series analysis, 9) statistical establishment of tolerance, 10) measurement accuracy analysis, 11) statistical process control, 12) statistical process control, 13) reliability analysis, 14) cause analysis correspondences, 15) analysis of process capability (histogram)</w:t>
      </w:r>
    </w:p>
    <w:p w:rsidR="00E83CC9" w:rsidRDefault="00E83CC9" w:rsidP="00962030">
      <w:pPr>
        <w:ind w:firstLine="709"/>
        <w:jc w:val="both"/>
        <w:rPr>
          <w:b/>
          <w:sz w:val="28"/>
          <w:szCs w:val="28"/>
          <w:lang w:val="en-US"/>
        </w:rPr>
      </w:pPr>
    </w:p>
    <w:p w:rsidR="00962030" w:rsidRPr="00962030" w:rsidRDefault="00962030" w:rsidP="00962030">
      <w:pPr>
        <w:ind w:firstLine="709"/>
        <w:jc w:val="both"/>
        <w:rPr>
          <w:b/>
          <w:sz w:val="28"/>
          <w:szCs w:val="28"/>
          <w:lang w:val="en-US"/>
        </w:rPr>
      </w:pPr>
      <w:r w:rsidRPr="00962030">
        <w:rPr>
          <w:b/>
          <w:sz w:val="28"/>
          <w:szCs w:val="28"/>
          <w:lang w:val="en-US"/>
        </w:rPr>
        <w:t>2. The history of the development of statistical quality methods</w:t>
      </w:r>
    </w:p>
    <w:p w:rsidR="00350A0E" w:rsidRPr="00962030" w:rsidRDefault="00962030" w:rsidP="00962030">
      <w:pPr>
        <w:ind w:firstLine="709"/>
        <w:jc w:val="both"/>
        <w:rPr>
          <w:b/>
          <w:bCs/>
          <w:sz w:val="28"/>
          <w:szCs w:val="28"/>
          <w:lang w:val="en-US"/>
        </w:rPr>
      </w:pPr>
      <w:r w:rsidRPr="00962030">
        <w:rPr>
          <w:sz w:val="28"/>
          <w:szCs w:val="28"/>
          <w:lang w:val="en-US"/>
        </w:rPr>
        <w:t xml:space="preserve">The first perception of statistical methods of quality in the form of a sample has a long history. A few centuries ago, buyers of grain and cotton checked the properties </w:t>
      </w:r>
      <w:r w:rsidRPr="00962030">
        <w:rPr>
          <w:sz w:val="28"/>
          <w:szCs w:val="28"/>
          <w:lang w:val="en-US"/>
        </w:rPr>
        <w:lastRenderedPageBreak/>
        <w:t>of a product, piercing bags of grain or cotton to take a sample. It can be assumed that in those days there was no scientific calculation of sampling, and it should be assumed that this was a matter of experience for both the sellers and the buyers of the goods. As long as the craftsman combined the functions of both the manufacturer and the controller (until the mid-19th century), there were no problems with assessing the quality of the manufactured products. Everything changed with the advent of the division of labor. The workers of the first factory manufactories, capable of performing simple operations of the process, could not be responsible for the quality of their labor, and even more so for the quality of the finished product. The introduction of the post of inspector led to the need for rationing of control functions and over time required the development of a scientific approach to the assessment of product quality.</w:t>
      </w:r>
      <w:r>
        <w:rPr>
          <w:sz w:val="28"/>
          <w:szCs w:val="28"/>
          <w:lang w:val="en-US"/>
        </w:rPr>
        <w:t xml:space="preserve"> </w:t>
      </w:r>
      <w:r w:rsidRPr="00962030">
        <w:rPr>
          <w:sz w:val="28"/>
          <w:szCs w:val="28"/>
          <w:lang w:val="en-US"/>
        </w:rPr>
        <w:t xml:space="preserve">The desire to produce high-quality products led to hypertrophied inflation in the industrial enterprises of the control apparatus. The application of statistical methods of quality control of labor occurred even later - in the first quarter of the 20th century. It was the introduction of statistical methods that significantly reduced the laboriousness of control operations and significantly reduced the number of inspectors (controllers). The first application of scientific methods of statistical control was recorded in 1924, when V. Schuhart used control charts to determine the percentage of defective products. Walter E. Schuhart since 1918 worked as an engineer of the company "Western Electric" (USA). In 1925 it was transformed into the company Bell Telephone Laboratories. Schuhart worked there until 1956 (until retirement). Its main developments in the field of statistical control were implemented primarily in this company. V.Shuhart switched his attention from a tolerance approach to quality management to an approach aimed at ensuring the stability of processes and reducing their variations. His ideas so far remain relevant. In addition, Schuhart expressed the idea of </w:t>
      </w:r>
      <w:r w:rsidRPr="00962030">
        <w:rPr>
          <w:rFonts w:ascii="Cambria Math" w:hAnsi="Cambria Math" w:cs="Cambria Math"/>
          <w:sz w:val="28"/>
          <w:szCs w:val="28"/>
          <w:lang w:val="en-US"/>
        </w:rPr>
        <w:t>​​</w:t>
      </w:r>
      <w:r w:rsidRPr="00962030">
        <w:rPr>
          <w:sz w:val="28"/>
          <w:szCs w:val="28"/>
          <w:lang w:val="en-US"/>
        </w:rPr>
        <w:t>continuous quality improvement, proposing a cycle of continuous improvement of processes, which is today called the “Shewhart-Deming Cycle”. In recent years, this cycle has been further developed under the influence of Deming and began to be used as a tool for team work to improve quality.</w:t>
      </w:r>
      <w:r>
        <w:rPr>
          <w:sz w:val="28"/>
          <w:szCs w:val="28"/>
          <w:lang w:val="en-US"/>
        </w:rPr>
        <w:t xml:space="preserve"> </w:t>
      </w:r>
      <w:r w:rsidRPr="00962030">
        <w:rPr>
          <w:sz w:val="28"/>
          <w:szCs w:val="28"/>
          <w:lang w:val="en-US"/>
        </w:rPr>
        <w:t xml:space="preserve">Simultaneously with Shewhart, in the same company in the mid-20s, the engineer GF Dodge proposed a theory of acceptance control, which soon became world-famous. The foundations of this theory were outlined in 1944 in his joint work with H.G.Rolling's “Sampling Inspection Tables - Single and Double Sampling”. A great contribution to the quality assurance control system in the mid-20th century was made by American scientists D. Noiman, E. Pearson, E. Fisher. Among their developments, the theory of testing statistical hypotheses was best known. It can be noted that today, without knowing the theory of errors of the first and second kind, a rational assessment of the chosen method of statistical control is impossible. During the Second World War, the lack of resources made it necessary to look for new methods of control with the smallest possible number of tested products, especially with destructive control. In the 40s of the 20th century, A. Wald (USA) developed a theory of sequential analysis and a statistical theory of decision making. The application of the theory of sequential analysis was so effective (the cost of control with the same probability of errors reduced to 60% compared with traditional methods) that in the USA it was declared a secret document and published only after </w:t>
      </w:r>
      <w:r w:rsidRPr="00962030">
        <w:rPr>
          <w:sz w:val="28"/>
          <w:szCs w:val="28"/>
          <w:lang w:val="en-US"/>
        </w:rPr>
        <w:lastRenderedPageBreak/>
        <w:t>the end of the war.</w:t>
      </w:r>
      <w:r>
        <w:rPr>
          <w:sz w:val="28"/>
          <w:szCs w:val="28"/>
          <w:lang w:val="en-US"/>
        </w:rPr>
        <w:t xml:space="preserve"> </w:t>
      </w:r>
      <w:r w:rsidRPr="00962030">
        <w:rPr>
          <w:sz w:val="28"/>
          <w:szCs w:val="28"/>
          <w:lang w:val="en-US"/>
        </w:rPr>
        <w:t>A great influence on the development of statistical methods of control, as a philosophy of quality, had Edward Deming (USA). In the early 50s, Deming conducted a large-scale training of Japanese specialists in new methods of quality assurance, while paying special attention to statistical methods of quality management. Its activity was so successful that in the 60s the Americans had to cede a large part of the sales markets to Japanese firms, including in the USA itself. The American scientific influence on the improvement of quality assurance systems led to the creation of a Japanese scientific school in the field of quality, among whose representatives K.Ishikavu and G. Taguchi should be noted, who made a great contribution to the development of statistical methods in quality management. So for the first time in world practice, Kaoru Ishikawa proposed an original graphical method for analyzing cause-effect relationships, called the Ishikawa Diagrams. Today it is almost impossible to find such a field of activity to solve quality problems, wherever the Ishikawa diagram is applied. Geniti Taguchi is a well-known Japanese statistician in the second half of the 20th century. He develops ideas of mathematical statistics relating, in particular, to statistical methods of experiment planning and quality control.</w:t>
      </w:r>
      <w:r>
        <w:rPr>
          <w:sz w:val="28"/>
          <w:szCs w:val="28"/>
          <w:lang w:val="en-US"/>
        </w:rPr>
        <w:t xml:space="preserve"> </w:t>
      </w:r>
      <w:r w:rsidRPr="00962030">
        <w:rPr>
          <w:sz w:val="28"/>
          <w:szCs w:val="28"/>
          <w:lang w:val="en-US"/>
        </w:rPr>
        <w:t>For the first time, Taguchi combined mathematical dependence on economic costs and quality by introducing the concept of a loss of quality function. He was the first to show that quality losses also occur in the tolerance field - they appear from the moment the nominal value specified by technical documentation, the parameter value and the value of the random variable being investigated do not match. The merit of Taguchi is also that he managed to find relatively simple arguments and techniques that made the robust design of the experiment in quality assurance a reality. In our opinion, inattention to Taguchi's methods is one of the reasons for the serious lag of Russian enterprises in improving the quality of processes and products. Soviet scientists also contributed to the development of statistical methods: V.I. Romanovsky, E.E.Slutsky, N.V.Smirnov, Yu.V.Linnik, etc. For example, Smirnov laid the foundations of the theory of non-parametric series, and Slutsky published several important works on statistics related stationary series. Especially intensive in the USSR were developed statistical methods for research and quality control in mass production, methods for planning an experiment (Yu.P. Adler, etc.).</w:t>
      </w:r>
      <w:r>
        <w:rPr>
          <w:sz w:val="28"/>
          <w:szCs w:val="28"/>
          <w:lang w:val="en-US"/>
        </w:rPr>
        <w:t xml:space="preserve"> </w:t>
      </w:r>
      <w:r w:rsidRPr="00962030">
        <w:rPr>
          <w:sz w:val="28"/>
          <w:szCs w:val="28"/>
          <w:lang w:val="en-US"/>
        </w:rPr>
        <w:t xml:space="preserve">In the 50-70s of the last century, a number of enterprises of the defense complex of the USSR actively carried out (under the influence of the Japanese experience in improving quality) work on the implementation of quality management systems (in Saratov - BIP, in Gorky - KANARSPI, in Yaroslavl - NORM, in Lviv - KSUKP, etc.), in which statistical methods in the field of acceptance control and regulation of technological processes occupied an important place in the prevention of product defects. In recent years, the work of a Russian scientist in the field of quality, V.A. Lapidus, can be noted. He published a number of works on the theory and practice of quality management, taking into account variations and uncertainties, which set forth the “principle of the distribution of priorities,” which makes it possible to optimally build relations between a supplier and a consumer from a position of quality assurance. He also owns a new approach to quality management, called the “flexible method of statistical control,” which is mathematically based on the theory of fuzzy sets. Nevertheless, a certain stagnation of the Kazakhstan </w:t>
      </w:r>
      <w:r w:rsidRPr="00962030">
        <w:rPr>
          <w:sz w:val="28"/>
          <w:szCs w:val="28"/>
          <w:lang w:val="en-US"/>
        </w:rPr>
        <w:lastRenderedPageBreak/>
        <w:t>scientific school of mathematical statistics can be noted, probably due to the lack of economic demand for a scientific order to apply new statistical methods to ensure product quality.</w:t>
      </w:r>
    </w:p>
    <w:p w:rsidR="00652CE4" w:rsidRPr="00962030" w:rsidRDefault="00652CE4" w:rsidP="0025319F">
      <w:pPr>
        <w:pStyle w:val="a3"/>
        <w:spacing w:after="0" w:line="240" w:lineRule="auto"/>
        <w:ind w:left="0" w:firstLine="709"/>
        <w:jc w:val="both"/>
        <w:rPr>
          <w:rFonts w:ascii="Times New Roman" w:hAnsi="Times New Roman" w:cs="Times New Roman"/>
          <w:b/>
          <w:bCs/>
          <w:sz w:val="28"/>
          <w:szCs w:val="28"/>
          <w:lang w:val="en-US"/>
        </w:rPr>
      </w:pPr>
    </w:p>
    <w:p w:rsidR="00962030" w:rsidRPr="00962030" w:rsidRDefault="00962030" w:rsidP="00C12457">
      <w:pPr>
        <w:ind w:firstLine="708"/>
        <w:jc w:val="both"/>
        <w:rPr>
          <w:b/>
          <w:bCs/>
          <w:sz w:val="28"/>
          <w:szCs w:val="28"/>
          <w:lang w:val="en-US"/>
        </w:rPr>
      </w:pPr>
      <w:r w:rsidRPr="00B258EC">
        <w:rPr>
          <w:b/>
          <w:bCs/>
          <w:sz w:val="28"/>
          <w:szCs w:val="28"/>
          <w:lang w:val="en-US"/>
        </w:rPr>
        <w:t>Test questions:</w:t>
      </w:r>
    </w:p>
    <w:p w:rsidR="00962030" w:rsidRPr="00962030" w:rsidRDefault="00962030" w:rsidP="00C12457">
      <w:pPr>
        <w:ind w:firstLine="708"/>
        <w:jc w:val="both"/>
        <w:rPr>
          <w:bCs/>
          <w:sz w:val="28"/>
          <w:szCs w:val="28"/>
          <w:lang w:val="en-US"/>
        </w:rPr>
      </w:pPr>
      <w:r w:rsidRPr="00962030">
        <w:rPr>
          <w:bCs/>
          <w:sz w:val="28"/>
          <w:szCs w:val="28"/>
          <w:lang w:val="en-US"/>
        </w:rPr>
        <w:t>1. Determine the role and place of statistical quality methods.</w:t>
      </w:r>
    </w:p>
    <w:p w:rsidR="00962030" w:rsidRPr="00962030" w:rsidRDefault="00962030" w:rsidP="00C12457">
      <w:pPr>
        <w:ind w:firstLine="708"/>
        <w:jc w:val="both"/>
        <w:rPr>
          <w:bCs/>
          <w:sz w:val="28"/>
          <w:szCs w:val="28"/>
          <w:lang w:val="en-US"/>
        </w:rPr>
      </w:pPr>
      <w:r w:rsidRPr="00962030">
        <w:rPr>
          <w:bCs/>
          <w:sz w:val="28"/>
          <w:szCs w:val="28"/>
          <w:lang w:val="en-US"/>
        </w:rPr>
        <w:t>2. What statistical methods relate to general-purpose methods.</w:t>
      </w:r>
    </w:p>
    <w:p w:rsidR="00F23BB7" w:rsidRPr="00962030" w:rsidRDefault="00962030" w:rsidP="00C12457">
      <w:pPr>
        <w:ind w:firstLine="708"/>
        <w:jc w:val="both"/>
        <w:rPr>
          <w:bCs/>
          <w:sz w:val="28"/>
          <w:szCs w:val="28"/>
          <w:lang w:val="en-US"/>
        </w:rPr>
      </w:pPr>
      <w:r w:rsidRPr="00962030">
        <w:rPr>
          <w:bCs/>
          <w:sz w:val="28"/>
          <w:szCs w:val="28"/>
          <w:lang w:val="en-US"/>
        </w:rPr>
        <w:t>3. Make a brief historical background on the history of statistical methods.</w:t>
      </w:r>
    </w:p>
    <w:p w:rsidR="00962030" w:rsidRPr="00C12457" w:rsidRDefault="00962030" w:rsidP="00C12457">
      <w:pPr>
        <w:jc w:val="both"/>
        <w:rPr>
          <w:b/>
          <w:bCs/>
          <w:sz w:val="28"/>
          <w:szCs w:val="28"/>
          <w:lang w:val="en-US"/>
        </w:rPr>
      </w:pPr>
    </w:p>
    <w:p w:rsidR="00962030" w:rsidRPr="00962030" w:rsidRDefault="00962030" w:rsidP="0025319F">
      <w:pPr>
        <w:pStyle w:val="a3"/>
        <w:spacing w:after="0" w:line="240" w:lineRule="auto"/>
        <w:ind w:left="0" w:firstLine="709"/>
        <w:jc w:val="both"/>
        <w:rPr>
          <w:rFonts w:ascii="Times New Roman" w:hAnsi="Times New Roman" w:cs="Times New Roman"/>
          <w:b/>
          <w:bCs/>
          <w:sz w:val="28"/>
          <w:szCs w:val="28"/>
          <w:lang w:val="en-US"/>
        </w:rPr>
      </w:pPr>
    </w:p>
    <w:p w:rsidR="00962030" w:rsidRPr="00962030" w:rsidRDefault="00C12457" w:rsidP="00962030">
      <w:pPr>
        <w:ind w:firstLine="709"/>
        <w:jc w:val="center"/>
        <w:rPr>
          <w:b/>
          <w:bCs/>
          <w:sz w:val="28"/>
          <w:szCs w:val="28"/>
          <w:lang w:val="en-US"/>
        </w:rPr>
      </w:pPr>
      <w:r>
        <w:rPr>
          <w:b/>
          <w:bCs/>
          <w:sz w:val="28"/>
          <w:szCs w:val="28"/>
          <w:lang w:val="en-US"/>
        </w:rPr>
        <w:t>Lecture 8</w:t>
      </w:r>
    </w:p>
    <w:p w:rsidR="00962030" w:rsidRDefault="00962030" w:rsidP="00962030">
      <w:pPr>
        <w:ind w:firstLine="709"/>
        <w:jc w:val="both"/>
        <w:rPr>
          <w:b/>
          <w:bCs/>
          <w:sz w:val="28"/>
          <w:szCs w:val="28"/>
          <w:lang w:val="en-US"/>
        </w:rPr>
      </w:pPr>
      <w:r>
        <w:rPr>
          <w:b/>
          <w:bCs/>
          <w:sz w:val="28"/>
          <w:szCs w:val="28"/>
          <w:lang w:val="en-US"/>
        </w:rPr>
        <w:t>Theme</w:t>
      </w:r>
      <w:r w:rsidRPr="00962030">
        <w:rPr>
          <w:b/>
          <w:bCs/>
          <w:sz w:val="28"/>
          <w:szCs w:val="28"/>
          <w:lang w:val="en-US"/>
        </w:rPr>
        <w:t>: Fields of application of statistical control and main tasks.</w:t>
      </w:r>
    </w:p>
    <w:p w:rsidR="00C12457" w:rsidRDefault="00C12457" w:rsidP="00962030">
      <w:pPr>
        <w:ind w:firstLine="709"/>
        <w:jc w:val="both"/>
        <w:rPr>
          <w:b/>
          <w:bCs/>
          <w:sz w:val="28"/>
          <w:szCs w:val="28"/>
          <w:lang w:val="en-US"/>
        </w:rPr>
      </w:pPr>
    </w:p>
    <w:p w:rsidR="00962030" w:rsidRPr="00962030" w:rsidRDefault="00962030" w:rsidP="00962030">
      <w:pPr>
        <w:ind w:firstLine="709"/>
        <w:jc w:val="both"/>
        <w:rPr>
          <w:b/>
          <w:bCs/>
          <w:sz w:val="28"/>
          <w:szCs w:val="28"/>
          <w:lang w:val="en-US"/>
        </w:rPr>
      </w:pPr>
      <w:r w:rsidRPr="00962030">
        <w:rPr>
          <w:b/>
          <w:bCs/>
          <w:sz w:val="28"/>
          <w:szCs w:val="28"/>
          <w:lang w:val="en-US"/>
        </w:rPr>
        <w:t>Lecture plan:</w:t>
      </w:r>
    </w:p>
    <w:p w:rsidR="00962030" w:rsidRPr="00962030" w:rsidRDefault="00962030" w:rsidP="00962030">
      <w:pPr>
        <w:ind w:firstLine="709"/>
        <w:jc w:val="both"/>
        <w:rPr>
          <w:bCs/>
          <w:sz w:val="28"/>
          <w:szCs w:val="28"/>
          <w:lang w:val="en-US"/>
        </w:rPr>
      </w:pPr>
      <w:r w:rsidRPr="00962030">
        <w:rPr>
          <w:bCs/>
          <w:sz w:val="28"/>
          <w:szCs w:val="28"/>
          <w:lang w:val="en-US"/>
        </w:rPr>
        <w:t>1. Areas of application of statistical control</w:t>
      </w:r>
    </w:p>
    <w:p w:rsidR="00962030" w:rsidRPr="00962030" w:rsidRDefault="00962030" w:rsidP="00962030">
      <w:pPr>
        <w:ind w:firstLine="709"/>
        <w:jc w:val="both"/>
        <w:rPr>
          <w:bCs/>
          <w:sz w:val="28"/>
          <w:szCs w:val="28"/>
          <w:lang w:val="en-US"/>
        </w:rPr>
      </w:pPr>
      <w:r w:rsidRPr="00962030">
        <w:rPr>
          <w:bCs/>
          <w:sz w:val="28"/>
          <w:szCs w:val="28"/>
          <w:lang w:val="en-US"/>
        </w:rPr>
        <w:t>2. Accuracy of raw data</w:t>
      </w:r>
    </w:p>
    <w:p w:rsidR="00962030" w:rsidRPr="00962030" w:rsidRDefault="00962030" w:rsidP="00962030">
      <w:pPr>
        <w:ind w:firstLine="709"/>
        <w:jc w:val="both"/>
        <w:rPr>
          <w:bCs/>
          <w:sz w:val="28"/>
          <w:szCs w:val="28"/>
          <w:lang w:val="en-US"/>
        </w:rPr>
      </w:pPr>
      <w:r w:rsidRPr="00962030">
        <w:rPr>
          <w:bCs/>
          <w:sz w:val="28"/>
          <w:szCs w:val="28"/>
          <w:lang w:val="en-US"/>
        </w:rPr>
        <w:t>3. Single and small batch production. short-term processes</w:t>
      </w:r>
    </w:p>
    <w:p w:rsidR="00962030" w:rsidRPr="00C324A8" w:rsidRDefault="00962030" w:rsidP="00962030">
      <w:pPr>
        <w:ind w:firstLine="709"/>
        <w:jc w:val="both"/>
        <w:rPr>
          <w:bCs/>
          <w:sz w:val="28"/>
          <w:szCs w:val="28"/>
          <w:lang w:val="en-US"/>
        </w:rPr>
      </w:pPr>
      <w:r w:rsidRPr="00C324A8">
        <w:rPr>
          <w:bCs/>
          <w:sz w:val="28"/>
          <w:szCs w:val="28"/>
          <w:lang w:val="en-US"/>
        </w:rPr>
        <w:t>4. Service sector</w:t>
      </w:r>
    </w:p>
    <w:p w:rsidR="00631774" w:rsidRDefault="00962030" w:rsidP="00962030">
      <w:pPr>
        <w:ind w:firstLine="709"/>
        <w:jc w:val="both"/>
        <w:rPr>
          <w:bCs/>
          <w:sz w:val="28"/>
          <w:szCs w:val="28"/>
          <w:lang w:val="en-US"/>
        </w:rPr>
      </w:pPr>
      <w:r w:rsidRPr="00C324A8">
        <w:rPr>
          <w:bCs/>
          <w:sz w:val="28"/>
          <w:szCs w:val="28"/>
          <w:lang w:val="en-US"/>
        </w:rPr>
        <w:t>5. Planning</w:t>
      </w:r>
    </w:p>
    <w:p w:rsidR="00C12457" w:rsidRDefault="00C12457" w:rsidP="00962030">
      <w:pPr>
        <w:ind w:firstLine="709"/>
        <w:jc w:val="both"/>
        <w:rPr>
          <w:bCs/>
          <w:sz w:val="28"/>
          <w:szCs w:val="28"/>
          <w:lang w:val="en-US"/>
        </w:rPr>
      </w:pPr>
    </w:p>
    <w:p w:rsidR="00962030" w:rsidRPr="00C324A8" w:rsidRDefault="00962030" w:rsidP="00962030">
      <w:pPr>
        <w:ind w:firstLine="709"/>
        <w:jc w:val="both"/>
        <w:rPr>
          <w:b/>
          <w:bCs/>
          <w:sz w:val="28"/>
          <w:szCs w:val="28"/>
          <w:lang w:val="en-US"/>
        </w:rPr>
      </w:pPr>
      <w:r w:rsidRPr="00C324A8">
        <w:rPr>
          <w:b/>
          <w:bCs/>
          <w:sz w:val="28"/>
          <w:szCs w:val="28"/>
          <w:lang w:val="en-US"/>
        </w:rPr>
        <w:t>1. Areas of application of statistical control</w:t>
      </w:r>
    </w:p>
    <w:p w:rsidR="00962030" w:rsidRPr="00962030" w:rsidRDefault="00962030" w:rsidP="00962030">
      <w:pPr>
        <w:ind w:firstLine="709"/>
        <w:jc w:val="both"/>
        <w:rPr>
          <w:bCs/>
          <w:sz w:val="28"/>
          <w:szCs w:val="28"/>
          <w:lang w:val="en-US"/>
        </w:rPr>
      </w:pPr>
      <w:r w:rsidRPr="00962030">
        <w:rPr>
          <w:bCs/>
          <w:sz w:val="28"/>
          <w:szCs w:val="28"/>
          <w:lang w:val="en-US"/>
        </w:rPr>
        <w:t>Statistical methods of quality control are currently gaining increasing recognition and distribution in industry. The terminology used in this field is borrowed from probability theory and mathematical statistics; it applies to the production and use of consumer goods and the provision of services.</w:t>
      </w:r>
    </w:p>
    <w:p w:rsidR="00962030" w:rsidRPr="00962030" w:rsidRDefault="00962030" w:rsidP="00962030">
      <w:pPr>
        <w:ind w:firstLine="709"/>
        <w:jc w:val="both"/>
        <w:rPr>
          <w:bCs/>
          <w:sz w:val="28"/>
          <w:szCs w:val="28"/>
          <w:lang w:val="en-US"/>
        </w:rPr>
      </w:pPr>
      <w:r w:rsidRPr="00962030">
        <w:rPr>
          <w:bCs/>
          <w:sz w:val="28"/>
          <w:szCs w:val="28"/>
          <w:lang w:val="en-US"/>
        </w:rPr>
        <w:t>In the USSR, the terminology for statistical methods of managing the quality of products is established by GOST 15895-77 (ST SEV 547-84) “Statistical methods for controlling the quality of products. Terms and Definitions".</w:t>
      </w:r>
    </w:p>
    <w:p w:rsidR="00962030" w:rsidRPr="00962030" w:rsidRDefault="00962030" w:rsidP="00962030">
      <w:pPr>
        <w:ind w:firstLine="709"/>
        <w:jc w:val="both"/>
        <w:rPr>
          <w:bCs/>
          <w:sz w:val="28"/>
          <w:szCs w:val="28"/>
          <w:lang w:val="en-US"/>
        </w:rPr>
      </w:pPr>
      <w:r w:rsidRPr="00962030">
        <w:rPr>
          <w:bCs/>
          <w:sz w:val="28"/>
          <w:szCs w:val="28"/>
          <w:lang w:val="en-US"/>
        </w:rPr>
        <w:t>The terms and definitions established by this standard are mandatory for use in all types of standards and documents in educational, technical and reference literature.</w:t>
      </w:r>
    </w:p>
    <w:p w:rsidR="00962030" w:rsidRPr="00962030" w:rsidRDefault="00962030" w:rsidP="00962030">
      <w:pPr>
        <w:ind w:firstLine="709"/>
        <w:jc w:val="both"/>
        <w:rPr>
          <w:bCs/>
          <w:sz w:val="28"/>
          <w:szCs w:val="28"/>
          <w:lang w:val="en-US"/>
        </w:rPr>
      </w:pPr>
      <w:r w:rsidRPr="00962030">
        <w:rPr>
          <w:bCs/>
          <w:sz w:val="28"/>
          <w:szCs w:val="28"/>
          <w:lang w:val="en-US"/>
        </w:rPr>
        <w:t>The standard contains an alphabetical index of 100 terms contained in it with definitions.</w:t>
      </w:r>
    </w:p>
    <w:p w:rsidR="00962030" w:rsidRPr="00962030" w:rsidRDefault="00962030" w:rsidP="00962030">
      <w:pPr>
        <w:pStyle w:val="1"/>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Scientific methods of statistical quality control are used in the following industries:</w:t>
      </w:r>
    </w:p>
    <w:p w:rsidR="00962030" w:rsidRPr="00962030" w:rsidRDefault="00962030" w:rsidP="00962030">
      <w:pPr>
        <w:pStyle w:val="1"/>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in mechanical engineering - military, aviation, automotive, chemical, woodworking, metalworking, steel, electrical, radio engineering, instrument making, petroleum, production of dyes and plastic materials, production of packaging materials, printing, rubber, manufacturing agricultural equipment, glass, paper, production of optical instruments;</w:t>
      </w:r>
    </w:p>
    <w:p w:rsidR="00962030" w:rsidRPr="00962030" w:rsidRDefault="00962030" w:rsidP="00962030">
      <w:pPr>
        <w:pStyle w:val="1"/>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in light industry - confectionery, cotton, textile, footwear, food, pharmaceutical;</w:t>
      </w:r>
    </w:p>
    <w:p w:rsidR="00457DA0" w:rsidRDefault="00962030" w:rsidP="00962030">
      <w:pPr>
        <w:pStyle w:val="1"/>
        <w:shd w:val="clear" w:color="auto" w:fill="auto"/>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in the field of public services - in the field of public transport, hotels, postal and medical institutions and telephone</w:t>
      </w:r>
      <w:r w:rsidR="00457DA0" w:rsidRPr="00962030">
        <w:rPr>
          <w:rFonts w:ascii="Times New Roman" w:hAnsi="Times New Roman" w:cs="Times New Roman"/>
          <w:spacing w:val="0"/>
          <w:sz w:val="28"/>
          <w:szCs w:val="28"/>
          <w:lang w:val="en-US"/>
        </w:rPr>
        <w:t>.</w:t>
      </w:r>
    </w:p>
    <w:p w:rsidR="00962030" w:rsidRPr="00962030" w:rsidRDefault="00962030" w:rsidP="00962030">
      <w:pPr>
        <w:pStyle w:val="1"/>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lastRenderedPageBreak/>
        <w:t>The main task of statistical control methods is to ensure the production of useful products and the provision of useful services at the lowest cost. For this purpose, they are analyzing new operations or other research aimed at ensuring the production of usable products. In this discipline, the concept of "quality control" will be considered in connection with research work, planning, design, development of technical requirements, acceptance and sorting of incoming materials, production, control and accounting of raw materials, accounting for finished products , distribution of products, trade and services, as well as consumer reaction, which, in turn, has an impact on research and planning, produced to improve the quality of products and services. However, the focus is on production.</w:t>
      </w:r>
    </w:p>
    <w:p w:rsidR="00962030" w:rsidRPr="00962030" w:rsidRDefault="00962030" w:rsidP="00962030">
      <w:pPr>
        <w:pStyle w:val="1"/>
        <w:shd w:val="clear" w:color="auto" w:fill="auto"/>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Statistical methods for quality control of production have been introduced in several leading industries and government agencies; They gave significant results on the following indicators:</w:t>
      </w:r>
    </w:p>
    <w:p w:rsidR="00962030" w:rsidRPr="00962030" w:rsidRDefault="00962030" w:rsidP="00962030">
      <w:pPr>
        <w:pStyle w:val="1"/>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1) improving the quality of raw materials purchased;</w:t>
      </w:r>
    </w:p>
    <w:p w:rsidR="00962030" w:rsidRPr="00962030" w:rsidRDefault="00962030" w:rsidP="00962030">
      <w:pPr>
        <w:pStyle w:val="1"/>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2) saving raw materials and labor;</w:t>
      </w:r>
    </w:p>
    <w:p w:rsidR="00962030" w:rsidRPr="00962030" w:rsidRDefault="00962030" w:rsidP="00962030">
      <w:pPr>
        <w:pStyle w:val="1"/>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3) improving the quality of products;</w:t>
      </w:r>
    </w:p>
    <w:p w:rsidR="00962030" w:rsidRPr="00962030" w:rsidRDefault="00962030" w:rsidP="00962030">
      <w:pPr>
        <w:pStyle w:val="1"/>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4) reducing the number of defects;</w:t>
      </w:r>
    </w:p>
    <w:p w:rsidR="00962030" w:rsidRPr="00962030" w:rsidRDefault="00962030" w:rsidP="00962030">
      <w:pPr>
        <w:pStyle w:val="1"/>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5) reducing the cost of the control;</w:t>
      </w:r>
    </w:p>
    <w:p w:rsidR="00962030" w:rsidRPr="00962030" w:rsidRDefault="00962030" w:rsidP="00962030">
      <w:pPr>
        <w:pStyle w:val="1"/>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6) improving the relationship between production and consumer;</w:t>
      </w:r>
    </w:p>
    <w:p w:rsidR="00962030" w:rsidRDefault="00962030" w:rsidP="00962030">
      <w:pPr>
        <w:pStyle w:val="1"/>
        <w:shd w:val="clear" w:color="auto" w:fill="auto"/>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 xml:space="preserve">7) facilitate </w:t>
      </w:r>
      <w:r>
        <w:rPr>
          <w:rFonts w:ascii="Times New Roman" w:hAnsi="Times New Roman" w:cs="Times New Roman"/>
          <w:spacing w:val="0"/>
          <w:sz w:val="28"/>
          <w:szCs w:val="28"/>
          <w:lang w:val="en-US"/>
        </w:rPr>
        <w:t xml:space="preserve"> </w:t>
      </w:r>
      <w:r w:rsidRPr="00962030">
        <w:rPr>
          <w:rFonts w:ascii="Times New Roman" w:hAnsi="Times New Roman" w:cs="Times New Roman"/>
          <w:spacing w:val="0"/>
          <w:sz w:val="28"/>
          <w:szCs w:val="28"/>
          <w:lang w:val="en-US"/>
        </w:rPr>
        <w:t>the transition of production from one type of product to another.</w:t>
      </w:r>
    </w:p>
    <w:p w:rsidR="00962030" w:rsidRDefault="00962030" w:rsidP="00962030">
      <w:pPr>
        <w:pStyle w:val="1"/>
        <w:shd w:val="clear" w:color="auto" w:fill="auto"/>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The main task is not just to increase the number of products, but to increase the number of such products that would be suitable for use. Although the quality of products largely depends on the planning and development of requirements, the quality of raw materials, the organization of the production process and the control of products are also of great importance. One of the basic principles of quality control with the help of statistical methods is the desire to improve product quality, exercising control at various stages of the production process. The quality of the final product of production can not be changed.</w:t>
      </w:r>
    </w:p>
    <w:p w:rsidR="00962030" w:rsidRPr="00962030" w:rsidRDefault="00962030" w:rsidP="00962030">
      <w:pPr>
        <w:pStyle w:val="1"/>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The two basic concepts in quality control are the measurement of monitored parameters and their distribution. In order to be able to judge the quality of products, it is necessary to measure parameters such as the strength of matter or paper, the mass of the object and its packaging, the significance of visible defects, potential strength, the quality of coloring, the indicator of efficiency or other event.</w:t>
      </w:r>
    </w:p>
    <w:p w:rsidR="00962030" w:rsidRDefault="00962030" w:rsidP="00962030">
      <w:pPr>
        <w:pStyle w:val="1"/>
        <w:shd w:val="clear" w:color="auto" w:fill="auto"/>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 xml:space="preserve">The second concept - the distribution of the values </w:t>
      </w:r>
      <w:r w:rsidRPr="00962030">
        <w:rPr>
          <w:rFonts w:ascii="Cambria Math" w:hAnsi="Cambria Math" w:cs="Cambria Math"/>
          <w:spacing w:val="0"/>
          <w:sz w:val="28"/>
          <w:szCs w:val="28"/>
          <w:lang w:val="en-US"/>
        </w:rPr>
        <w:t>​​</w:t>
      </w:r>
      <w:r w:rsidRPr="00962030">
        <w:rPr>
          <w:rFonts w:ascii="Times New Roman" w:hAnsi="Times New Roman" w:cs="Times New Roman"/>
          <w:spacing w:val="0"/>
          <w:sz w:val="28"/>
          <w:szCs w:val="28"/>
          <w:lang w:val="en-US"/>
        </w:rPr>
        <w:t>of the controlled parameter - is based on the fact that there are no two exactly the same parameters for the same products; as the measurements become more and more accurate, small discrepancies appear in the measurement results of the parameter. These discrepancies may have some sort of regularity or be chaotic.</w:t>
      </w:r>
    </w:p>
    <w:p w:rsidR="00962030" w:rsidRDefault="00962030" w:rsidP="000F1727">
      <w:pPr>
        <w:pStyle w:val="1"/>
        <w:shd w:val="clear" w:color="auto" w:fill="auto"/>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The variability of the "behavior" of the controlled parameter is of two types. The first case is 1 when its values make up an aggregate of random variables formed under normal conditions; the second is when the totality of its random quantities is formed under conditions different from normal under the action of certain causes.</w:t>
      </w:r>
    </w:p>
    <w:p w:rsidR="00962030" w:rsidRDefault="00962030" w:rsidP="000F1727">
      <w:pPr>
        <w:pStyle w:val="1"/>
        <w:shd w:val="clear" w:color="auto" w:fill="auto"/>
        <w:spacing w:before="0" w:line="240" w:lineRule="auto"/>
        <w:ind w:firstLine="709"/>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 xml:space="preserve">The personnel managing the process, in which the controlled parameter is formed, should determine from its values: firstly, under what conditions they are obtained (normal or different from them); and if they are obtained under conditions </w:t>
      </w:r>
      <w:r w:rsidRPr="00962030">
        <w:rPr>
          <w:rFonts w:ascii="Times New Roman" w:hAnsi="Times New Roman" w:cs="Times New Roman"/>
          <w:spacing w:val="0"/>
          <w:sz w:val="28"/>
          <w:szCs w:val="28"/>
          <w:lang w:val="en-US"/>
        </w:rPr>
        <w:lastRenderedPageBreak/>
        <w:t>other than normal, what are the causes of the disturbance of the normal process conditions. Then a control action is taken to eliminate these causes. In the subsequent chapters, methods of detecting deviations from normal conditions and ways of identifying certain causes of these deviations and eliminating them will be considered. It is difficult to imagine such tasks in the form of numerical data, but in the end, the solution of many, or even most, of these tasks depends on numerical data. In order to overcome the indicated difficulties in the theory of statistical control of product quality, a number of mathematical models have been developed.</w:t>
      </w:r>
    </w:p>
    <w:p w:rsidR="00C12457" w:rsidRDefault="00C12457" w:rsidP="00962030">
      <w:pPr>
        <w:pStyle w:val="70"/>
        <w:spacing w:after="0" w:line="240" w:lineRule="auto"/>
        <w:ind w:firstLine="709"/>
        <w:jc w:val="both"/>
        <w:rPr>
          <w:rFonts w:ascii="Times New Roman" w:hAnsi="Times New Roman" w:cs="Times New Roman"/>
          <w:b/>
          <w:spacing w:val="0"/>
          <w:sz w:val="28"/>
          <w:szCs w:val="28"/>
          <w:lang w:val="en-US"/>
        </w:rPr>
      </w:pPr>
    </w:p>
    <w:p w:rsidR="00962030" w:rsidRPr="009E536D" w:rsidRDefault="00C324A8" w:rsidP="00962030">
      <w:pPr>
        <w:pStyle w:val="70"/>
        <w:spacing w:after="0" w:line="240" w:lineRule="auto"/>
        <w:ind w:firstLine="709"/>
        <w:jc w:val="both"/>
        <w:rPr>
          <w:rFonts w:ascii="Times New Roman" w:hAnsi="Times New Roman" w:cs="Times New Roman"/>
          <w:b/>
          <w:spacing w:val="0"/>
          <w:sz w:val="28"/>
          <w:szCs w:val="28"/>
          <w:lang w:val="en-US"/>
        </w:rPr>
      </w:pPr>
      <w:r>
        <w:rPr>
          <w:rFonts w:ascii="Times New Roman" w:hAnsi="Times New Roman" w:cs="Times New Roman"/>
          <w:b/>
          <w:spacing w:val="0"/>
          <w:sz w:val="28"/>
          <w:szCs w:val="28"/>
          <w:lang w:val="en-US"/>
        </w:rPr>
        <w:t>2</w:t>
      </w:r>
      <w:r w:rsidR="00962030" w:rsidRPr="009E536D">
        <w:rPr>
          <w:rFonts w:ascii="Times New Roman" w:hAnsi="Times New Roman" w:cs="Times New Roman"/>
          <w:b/>
          <w:spacing w:val="0"/>
          <w:sz w:val="28"/>
          <w:szCs w:val="28"/>
          <w:lang w:val="en-US"/>
        </w:rPr>
        <w:t>. Accuracy of raw data</w:t>
      </w:r>
    </w:p>
    <w:p w:rsidR="00962030" w:rsidRDefault="00962030" w:rsidP="00962030">
      <w:pPr>
        <w:pStyle w:val="70"/>
        <w:shd w:val="clear" w:color="auto" w:fill="auto"/>
        <w:spacing w:after="0" w:line="240" w:lineRule="auto"/>
        <w:ind w:firstLine="709"/>
        <w:jc w:val="both"/>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The correctness of the decision (control actions) depends on the accuracy of the source data. Solutions made on the basis of a small amount of accurate data are more correct than decisions made on the basis of a large amount of inaccurate data. Even using a computer to analyze a large amount of inaccurate data will only lead to the fact that the wrong decision will be made faster than the right one. The more accurate the data that we have when solving a problem, the sooner we will come to the correct solution if we can evaluate and use them correctly.</w:t>
      </w:r>
    </w:p>
    <w:p w:rsidR="00C12457" w:rsidRDefault="00C12457" w:rsidP="00962030">
      <w:pPr>
        <w:pStyle w:val="70"/>
        <w:spacing w:after="0" w:line="240" w:lineRule="auto"/>
        <w:ind w:firstLine="709"/>
        <w:jc w:val="both"/>
        <w:rPr>
          <w:rFonts w:ascii="Times New Roman" w:hAnsi="Times New Roman" w:cs="Times New Roman"/>
          <w:b/>
          <w:spacing w:val="0"/>
          <w:sz w:val="28"/>
          <w:szCs w:val="28"/>
          <w:lang w:val="en-US"/>
        </w:rPr>
      </w:pPr>
    </w:p>
    <w:p w:rsidR="00962030" w:rsidRPr="00962030" w:rsidRDefault="00C324A8" w:rsidP="00962030">
      <w:pPr>
        <w:pStyle w:val="70"/>
        <w:spacing w:after="0" w:line="240" w:lineRule="auto"/>
        <w:ind w:firstLine="709"/>
        <w:jc w:val="both"/>
        <w:rPr>
          <w:rFonts w:ascii="Times New Roman" w:hAnsi="Times New Roman" w:cs="Times New Roman"/>
          <w:b/>
          <w:spacing w:val="0"/>
          <w:sz w:val="28"/>
          <w:szCs w:val="28"/>
          <w:lang w:val="en-US"/>
        </w:rPr>
      </w:pPr>
      <w:r>
        <w:rPr>
          <w:rFonts w:ascii="Times New Roman" w:hAnsi="Times New Roman" w:cs="Times New Roman"/>
          <w:b/>
          <w:spacing w:val="0"/>
          <w:sz w:val="28"/>
          <w:szCs w:val="28"/>
          <w:lang w:val="en-US"/>
        </w:rPr>
        <w:t>3</w:t>
      </w:r>
      <w:r w:rsidR="00962030" w:rsidRPr="00962030">
        <w:rPr>
          <w:rFonts w:ascii="Times New Roman" w:hAnsi="Times New Roman" w:cs="Times New Roman"/>
          <w:b/>
          <w:spacing w:val="0"/>
          <w:sz w:val="28"/>
          <w:szCs w:val="28"/>
          <w:lang w:val="en-US"/>
        </w:rPr>
        <w:t>. Single and small batch production, short-term processes</w:t>
      </w:r>
    </w:p>
    <w:p w:rsidR="00962030" w:rsidRPr="00962030" w:rsidRDefault="00962030" w:rsidP="00962030">
      <w:pPr>
        <w:pStyle w:val="70"/>
        <w:spacing w:after="0" w:line="240" w:lineRule="auto"/>
        <w:ind w:firstLine="709"/>
        <w:jc w:val="both"/>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Quality control using statistical methods can be successfully carried out in various fields of production. Such control is used in the management of such a process in which the same parts are manufactured serially for a long period of time or when it is necessary to maintain a certain level of product quality, since even a small deviation leads to a large loss of funds. Statistical methods are also used in the control of single and small-scale production.</w:t>
      </w:r>
    </w:p>
    <w:p w:rsidR="00962030" w:rsidRPr="00962030" w:rsidRDefault="00962030" w:rsidP="00962030">
      <w:pPr>
        <w:pStyle w:val="70"/>
        <w:spacing w:after="0" w:line="240" w:lineRule="auto"/>
        <w:ind w:firstLine="709"/>
        <w:jc w:val="both"/>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As a percentage, the savings or profits in short-term production processes are greater than in long-term ones. This means that if the machine resumes work or if the process repeats, then it is useful to know the capabilities and shortcomings of the machine and its service personnel, as well as the material being processed. In short-term processes, it is important to have reliable equipment consisting of the minimum number of individual parts. It is very important to be able to extract the maximum benefit from a small amount of data.</w:t>
      </w:r>
    </w:p>
    <w:p w:rsidR="00962030" w:rsidRPr="00962030" w:rsidRDefault="00962030" w:rsidP="00962030">
      <w:pPr>
        <w:pStyle w:val="70"/>
        <w:shd w:val="clear" w:color="auto" w:fill="auto"/>
        <w:spacing w:after="0" w:line="240" w:lineRule="auto"/>
        <w:ind w:firstLine="709"/>
        <w:jc w:val="both"/>
        <w:rPr>
          <w:rFonts w:ascii="Times New Roman" w:hAnsi="Times New Roman" w:cs="Times New Roman"/>
          <w:spacing w:val="0"/>
          <w:sz w:val="28"/>
          <w:szCs w:val="28"/>
          <w:lang w:val="en-US"/>
        </w:rPr>
      </w:pPr>
      <w:r w:rsidRPr="00962030">
        <w:rPr>
          <w:rFonts w:ascii="Times New Roman" w:hAnsi="Times New Roman" w:cs="Times New Roman"/>
          <w:spacing w:val="0"/>
          <w:sz w:val="28"/>
          <w:szCs w:val="28"/>
          <w:lang w:val="en-US"/>
        </w:rPr>
        <w:t>An operator servicing one machine processing the same type of material is, as it were, a separate organization at the enterprise where it works, regardless of the scale of this enterprise.</w:t>
      </w:r>
    </w:p>
    <w:p w:rsidR="00C12457" w:rsidRDefault="00C12457" w:rsidP="00962030">
      <w:pPr>
        <w:ind w:firstLine="708"/>
        <w:jc w:val="both"/>
        <w:rPr>
          <w:b/>
          <w:bCs/>
          <w:sz w:val="28"/>
          <w:szCs w:val="28"/>
          <w:lang w:val="en-US"/>
        </w:rPr>
      </w:pPr>
    </w:p>
    <w:p w:rsidR="00962030" w:rsidRPr="00962030" w:rsidRDefault="00C324A8" w:rsidP="00962030">
      <w:pPr>
        <w:ind w:firstLine="708"/>
        <w:jc w:val="both"/>
        <w:rPr>
          <w:b/>
          <w:bCs/>
          <w:sz w:val="28"/>
          <w:szCs w:val="28"/>
          <w:lang w:val="en-US"/>
        </w:rPr>
      </w:pPr>
      <w:r>
        <w:rPr>
          <w:b/>
          <w:bCs/>
          <w:sz w:val="28"/>
          <w:szCs w:val="28"/>
          <w:lang w:val="en-US"/>
        </w:rPr>
        <w:t>4</w:t>
      </w:r>
      <w:r w:rsidR="00962030" w:rsidRPr="00962030">
        <w:rPr>
          <w:b/>
          <w:bCs/>
          <w:sz w:val="28"/>
          <w:szCs w:val="28"/>
          <w:lang w:val="en-US"/>
        </w:rPr>
        <w:t>. Service industry</w:t>
      </w:r>
    </w:p>
    <w:p w:rsidR="00962030" w:rsidRPr="00962030" w:rsidRDefault="00962030" w:rsidP="00962030">
      <w:pPr>
        <w:ind w:firstLine="708"/>
        <w:jc w:val="both"/>
        <w:rPr>
          <w:bCs/>
          <w:sz w:val="28"/>
          <w:szCs w:val="28"/>
          <w:lang w:val="en-US"/>
        </w:rPr>
      </w:pPr>
      <w:r w:rsidRPr="00962030">
        <w:rPr>
          <w:bCs/>
          <w:sz w:val="28"/>
          <w:szCs w:val="28"/>
          <w:lang w:val="en-US"/>
        </w:rPr>
        <w:t>A special area in which quality control is successfully applied using statistical methods is the service sector. There are no specifications (technical conditions), but there are certain problems of leadership, there are no malfunctions, but errors occur, resulting in a loss of time, leading to customer dissatisfaction. In the field of service, errors of two kinds occur:</w:t>
      </w:r>
    </w:p>
    <w:p w:rsidR="00962030" w:rsidRPr="00962030" w:rsidRDefault="00962030" w:rsidP="00962030">
      <w:pPr>
        <w:ind w:firstLine="708"/>
        <w:jc w:val="both"/>
        <w:rPr>
          <w:bCs/>
          <w:sz w:val="28"/>
          <w:szCs w:val="28"/>
          <w:lang w:val="en-US"/>
        </w:rPr>
      </w:pPr>
      <w:r w:rsidRPr="00962030">
        <w:rPr>
          <w:bCs/>
          <w:sz w:val="28"/>
          <w:szCs w:val="28"/>
          <w:lang w:val="en-US"/>
        </w:rPr>
        <w:t>1) as a result of which customers suffer,</w:t>
      </w:r>
    </w:p>
    <w:p w:rsidR="00962030" w:rsidRPr="00962030" w:rsidRDefault="00962030" w:rsidP="00962030">
      <w:pPr>
        <w:ind w:firstLine="708"/>
        <w:jc w:val="both"/>
        <w:rPr>
          <w:bCs/>
          <w:sz w:val="28"/>
          <w:szCs w:val="28"/>
          <w:lang w:val="en-US"/>
        </w:rPr>
      </w:pPr>
      <w:r w:rsidRPr="00962030">
        <w:rPr>
          <w:bCs/>
          <w:sz w:val="28"/>
          <w:szCs w:val="28"/>
          <w:lang w:val="en-US"/>
        </w:rPr>
        <w:t>2) as a result of which the internal mode of operation is violated.</w:t>
      </w:r>
    </w:p>
    <w:p w:rsidR="00C12457" w:rsidRDefault="00C12457" w:rsidP="00962030">
      <w:pPr>
        <w:ind w:firstLine="708"/>
        <w:jc w:val="both"/>
        <w:rPr>
          <w:b/>
          <w:bCs/>
          <w:sz w:val="28"/>
          <w:szCs w:val="28"/>
          <w:lang w:val="en-US"/>
        </w:rPr>
      </w:pPr>
    </w:p>
    <w:p w:rsidR="00C12457" w:rsidRDefault="00C12457" w:rsidP="00962030">
      <w:pPr>
        <w:ind w:firstLine="708"/>
        <w:jc w:val="both"/>
        <w:rPr>
          <w:b/>
          <w:bCs/>
          <w:sz w:val="28"/>
          <w:szCs w:val="28"/>
          <w:lang w:val="en-US"/>
        </w:rPr>
      </w:pPr>
    </w:p>
    <w:p w:rsidR="00C12457" w:rsidRDefault="00C12457" w:rsidP="00962030">
      <w:pPr>
        <w:ind w:firstLine="708"/>
        <w:jc w:val="both"/>
        <w:rPr>
          <w:b/>
          <w:bCs/>
          <w:sz w:val="28"/>
          <w:szCs w:val="28"/>
          <w:lang w:val="en-US"/>
        </w:rPr>
      </w:pPr>
    </w:p>
    <w:p w:rsidR="00962030" w:rsidRPr="00C324A8" w:rsidRDefault="00C324A8" w:rsidP="00962030">
      <w:pPr>
        <w:ind w:firstLine="708"/>
        <w:jc w:val="both"/>
        <w:rPr>
          <w:b/>
          <w:bCs/>
          <w:sz w:val="28"/>
          <w:szCs w:val="28"/>
          <w:lang w:val="en-US"/>
        </w:rPr>
      </w:pPr>
      <w:r>
        <w:rPr>
          <w:b/>
          <w:bCs/>
          <w:sz w:val="28"/>
          <w:szCs w:val="28"/>
          <w:lang w:val="en-US"/>
        </w:rPr>
        <w:t>5</w:t>
      </w:r>
      <w:r w:rsidR="00962030" w:rsidRPr="00C324A8">
        <w:rPr>
          <w:b/>
          <w:bCs/>
          <w:sz w:val="28"/>
          <w:szCs w:val="28"/>
          <w:lang w:val="en-US"/>
        </w:rPr>
        <w:t>. Planning</w:t>
      </w:r>
    </w:p>
    <w:p w:rsidR="00457DA0" w:rsidRDefault="00962030" w:rsidP="00962030">
      <w:pPr>
        <w:pStyle w:val="a3"/>
        <w:spacing w:after="0" w:line="240" w:lineRule="auto"/>
        <w:ind w:left="0" w:firstLine="709"/>
        <w:jc w:val="both"/>
        <w:rPr>
          <w:rFonts w:ascii="Times New Roman" w:hAnsi="Times New Roman" w:cs="Times New Roman"/>
          <w:bCs/>
          <w:sz w:val="28"/>
          <w:szCs w:val="28"/>
          <w:lang w:val="en-US"/>
        </w:rPr>
      </w:pPr>
      <w:r w:rsidRPr="00962030">
        <w:rPr>
          <w:rFonts w:ascii="Times New Roman" w:hAnsi="Times New Roman" w:cs="Times New Roman"/>
          <w:bCs/>
          <w:sz w:val="28"/>
          <w:szCs w:val="28"/>
          <w:lang w:val="en-US"/>
        </w:rPr>
        <w:t>For many organizations, planning presents a major challenge. Properly plan the loading of equipment and tasks to staff is very important. If the manufacture of a specific part requires greater precision, then it is impossible to use equipment that gives large deviations from the established norm of precision. Costly equipment and highly qualified personnel should not be used for such operations that can be performed at lower costs.</w:t>
      </w:r>
    </w:p>
    <w:p w:rsidR="00962030" w:rsidRPr="00962030" w:rsidRDefault="00962030" w:rsidP="00962030">
      <w:pPr>
        <w:pStyle w:val="a3"/>
        <w:spacing w:after="0" w:line="240" w:lineRule="auto"/>
        <w:ind w:left="0" w:firstLine="709"/>
        <w:jc w:val="both"/>
        <w:rPr>
          <w:rFonts w:ascii="Times New Roman" w:hAnsi="Times New Roman" w:cs="Times New Roman"/>
          <w:bCs/>
          <w:sz w:val="28"/>
          <w:szCs w:val="28"/>
          <w:lang w:val="en-US"/>
        </w:rPr>
      </w:pPr>
    </w:p>
    <w:p w:rsidR="00962030" w:rsidRPr="00962030" w:rsidRDefault="00962030" w:rsidP="00962030">
      <w:pPr>
        <w:shd w:val="clear" w:color="auto" w:fill="FFFFFF"/>
        <w:ind w:firstLine="709"/>
        <w:jc w:val="both"/>
        <w:rPr>
          <w:b/>
          <w:bCs/>
          <w:sz w:val="28"/>
          <w:szCs w:val="28"/>
          <w:lang w:val="en-US"/>
        </w:rPr>
      </w:pPr>
      <w:r w:rsidRPr="00962030">
        <w:rPr>
          <w:b/>
          <w:bCs/>
          <w:sz w:val="28"/>
          <w:szCs w:val="28"/>
          <w:lang w:val="en-US"/>
        </w:rPr>
        <w:t>Test questions:</w:t>
      </w:r>
    </w:p>
    <w:p w:rsidR="00962030" w:rsidRPr="00962030" w:rsidRDefault="00962030" w:rsidP="00962030">
      <w:pPr>
        <w:shd w:val="clear" w:color="auto" w:fill="FFFFFF"/>
        <w:ind w:firstLine="709"/>
        <w:jc w:val="both"/>
        <w:rPr>
          <w:bCs/>
          <w:sz w:val="28"/>
          <w:szCs w:val="28"/>
          <w:lang w:val="en-US"/>
        </w:rPr>
      </w:pPr>
      <w:r w:rsidRPr="00962030">
        <w:rPr>
          <w:bCs/>
          <w:sz w:val="28"/>
          <w:szCs w:val="28"/>
          <w:lang w:val="en-US"/>
        </w:rPr>
        <w:t>1. In which industries use scientific methods of statistical</w:t>
      </w:r>
      <w:r>
        <w:rPr>
          <w:bCs/>
          <w:sz w:val="28"/>
          <w:szCs w:val="28"/>
          <w:lang w:val="en-US"/>
        </w:rPr>
        <w:t xml:space="preserve"> </w:t>
      </w:r>
      <w:r w:rsidRPr="00962030">
        <w:rPr>
          <w:bCs/>
          <w:sz w:val="28"/>
          <w:szCs w:val="28"/>
          <w:lang w:val="en-US"/>
        </w:rPr>
        <w:t>quality control?</w:t>
      </w:r>
    </w:p>
    <w:p w:rsidR="00962030" w:rsidRPr="00962030" w:rsidRDefault="00962030" w:rsidP="00962030">
      <w:pPr>
        <w:shd w:val="clear" w:color="auto" w:fill="FFFFFF"/>
        <w:ind w:firstLine="709"/>
        <w:jc w:val="both"/>
        <w:rPr>
          <w:bCs/>
          <w:sz w:val="28"/>
          <w:szCs w:val="28"/>
          <w:lang w:val="en-US"/>
        </w:rPr>
      </w:pPr>
      <w:r>
        <w:rPr>
          <w:bCs/>
          <w:sz w:val="28"/>
          <w:szCs w:val="28"/>
          <w:lang w:val="en-US"/>
        </w:rPr>
        <w:t>2.</w:t>
      </w:r>
      <w:r w:rsidRPr="00962030">
        <w:rPr>
          <w:bCs/>
          <w:sz w:val="28"/>
          <w:szCs w:val="28"/>
          <w:lang w:val="en-US"/>
        </w:rPr>
        <w:t>What is the main task of statistical methods for controlling the quality of products.</w:t>
      </w:r>
    </w:p>
    <w:p w:rsidR="00457DA0" w:rsidRPr="00962030" w:rsidRDefault="00962030" w:rsidP="00962030">
      <w:pPr>
        <w:shd w:val="clear" w:color="auto" w:fill="FFFFFF"/>
        <w:ind w:firstLine="709"/>
        <w:jc w:val="both"/>
        <w:rPr>
          <w:bCs/>
          <w:sz w:val="28"/>
          <w:szCs w:val="28"/>
          <w:lang w:val="en-US"/>
        </w:rPr>
      </w:pPr>
      <w:r w:rsidRPr="00962030">
        <w:rPr>
          <w:bCs/>
          <w:sz w:val="28"/>
          <w:szCs w:val="28"/>
          <w:lang w:val="en-US"/>
        </w:rPr>
        <w:t>3. Features of the use of statistical methods of control in single and small-batch production.</w:t>
      </w:r>
    </w:p>
    <w:p w:rsidR="00E83CC9" w:rsidRDefault="00E83CC9" w:rsidP="00E83CC9">
      <w:pPr>
        <w:rPr>
          <w:bCs/>
          <w:sz w:val="28"/>
          <w:szCs w:val="28"/>
          <w:lang w:val="en-US"/>
        </w:rPr>
      </w:pPr>
    </w:p>
    <w:p w:rsidR="00E83CC9" w:rsidRDefault="00E83CC9" w:rsidP="00E83CC9">
      <w:pPr>
        <w:rPr>
          <w:b/>
          <w:bCs/>
          <w:sz w:val="28"/>
          <w:szCs w:val="28"/>
          <w:lang w:val="en-US"/>
        </w:rPr>
      </w:pPr>
    </w:p>
    <w:p w:rsidR="00962030" w:rsidRPr="00E83CC9" w:rsidRDefault="00962030" w:rsidP="00E83CC9">
      <w:pPr>
        <w:jc w:val="center"/>
        <w:rPr>
          <w:bCs/>
          <w:sz w:val="28"/>
          <w:szCs w:val="28"/>
          <w:lang w:val="en-US"/>
        </w:rPr>
      </w:pPr>
      <w:r w:rsidRPr="00962030">
        <w:rPr>
          <w:b/>
          <w:bCs/>
          <w:sz w:val="28"/>
          <w:szCs w:val="28"/>
          <w:lang w:val="en-US"/>
        </w:rPr>
        <w:t>Lecture</w:t>
      </w:r>
      <w:r w:rsidR="00E83CC9">
        <w:rPr>
          <w:b/>
          <w:bCs/>
          <w:sz w:val="28"/>
          <w:szCs w:val="28"/>
          <w:lang w:val="en-US"/>
        </w:rPr>
        <w:t xml:space="preserve"> 9</w:t>
      </w:r>
    </w:p>
    <w:p w:rsidR="00962030" w:rsidRDefault="00962030" w:rsidP="00E83CC9">
      <w:pPr>
        <w:ind w:firstLine="709"/>
        <w:jc w:val="center"/>
        <w:rPr>
          <w:b/>
          <w:bCs/>
          <w:sz w:val="28"/>
          <w:szCs w:val="28"/>
          <w:lang w:val="en-US"/>
        </w:rPr>
      </w:pPr>
      <w:r>
        <w:rPr>
          <w:b/>
          <w:bCs/>
          <w:sz w:val="28"/>
          <w:szCs w:val="28"/>
          <w:lang w:val="en-US"/>
        </w:rPr>
        <w:t>Theme</w:t>
      </w:r>
      <w:r w:rsidRPr="00962030">
        <w:rPr>
          <w:b/>
          <w:bCs/>
          <w:sz w:val="28"/>
          <w:szCs w:val="28"/>
          <w:lang w:val="en-US"/>
        </w:rPr>
        <w:t>: Implementing a random selection</w:t>
      </w:r>
      <w:r>
        <w:rPr>
          <w:b/>
          <w:bCs/>
          <w:sz w:val="28"/>
          <w:szCs w:val="28"/>
          <w:lang w:val="en-US"/>
        </w:rPr>
        <w:t>.</w:t>
      </w:r>
    </w:p>
    <w:p w:rsidR="00E83CC9" w:rsidRDefault="00E83CC9" w:rsidP="00E83CC9">
      <w:pPr>
        <w:ind w:firstLine="709"/>
        <w:jc w:val="center"/>
        <w:rPr>
          <w:b/>
          <w:bCs/>
          <w:sz w:val="28"/>
          <w:szCs w:val="28"/>
          <w:lang w:val="en-US"/>
        </w:rPr>
      </w:pPr>
    </w:p>
    <w:p w:rsidR="00962030" w:rsidRPr="00962030" w:rsidRDefault="00962030" w:rsidP="00962030">
      <w:pPr>
        <w:ind w:firstLine="709"/>
        <w:jc w:val="both"/>
        <w:rPr>
          <w:b/>
          <w:bCs/>
          <w:sz w:val="28"/>
          <w:szCs w:val="28"/>
          <w:lang w:val="en-US"/>
        </w:rPr>
      </w:pPr>
      <w:r w:rsidRPr="00962030">
        <w:rPr>
          <w:b/>
          <w:bCs/>
          <w:sz w:val="28"/>
          <w:szCs w:val="28"/>
          <w:lang w:val="en-US"/>
        </w:rPr>
        <w:t>Lecture plan:</w:t>
      </w:r>
    </w:p>
    <w:p w:rsidR="00962030" w:rsidRPr="00962030" w:rsidRDefault="00962030" w:rsidP="00962030">
      <w:pPr>
        <w:ind w:firstLine="709"/>
        <w:jc w:val="both"/>
        <w:rPr>
          <w:bCs/>
          <w:sz w:val="28"/>
          <w:szCs w:val="28"/>
          <w:lang w:val="en-US"/>
        </w:rPr>
      </w:pPr>
      <w:r w:rsidRPr="00962030">
        <w:rPr>
          <w:bCs/>
          <w:sz w:val="28"/>
          <w:szCs w:val="28"/>
          <w:lang w:val="en-US"/>
        </w:rPr>
        <w:t>1. Rules for the selection of units of production</w:t>
      </w:r>
    </w:p>
    <w:p w:rsidR="00962030" w:rsidRPr="00962030" w:rsidRDefault="00962030" w:rsidP="00962030">
      <w:pPr>
        <w:ind w:firstLine="709"/>
        <w:jc w:val="both"/>
        <w:rPr>
          <w:bCs/>
          <w:sz w:val="28"/>
          <w:szCs w:val="28"/>
          <w:lang w:val="en-US"/>
        </w:rPr>
      </w:pPr>
      <w:r w:rsidRPr="00962030">
        <w:rPr>
          <w:bCs/>
          <w:sz w:val="28"/>
          <w:szCs w:val="28"/>
          <w:lang w:val="en-US"/>
        </w:rPr>
        <w:t>2. Methods of selection of units of production in the sample</w:t>
      </w:r>
    </w:p>
    <w:p w:rsidR="00962030" w:rsidRPr="00962030" w:rsidRDefault="00962030" w:rsidP="00962030">
      <w:pPr>
        <w:ind w:firstLine="709"/>
        <w:jc w:val="both"/>
        <w:rPr>
          <w:bCs/>
          <w:sz w:val="28"/>
          <w:szCs w:val="28"/>
          <w:lang w:val="en-US"/>
        </w:rPr>
      </w:pPr>
      <w:r w:rsidRPr="00962030">
        <w:rPr>
          <w:bCs/>
          <w:sz w:val="28"/>
          <w:szCs w:val="28"/>
          <w:lang w:val="en-US"/>
        </w:rPr>
        <w:t>3. Selection using random numbers</w:t>
      </w:r>
    </w:p>
    <w:p w:rsidR="00962030" w:rsidRPr="00962030" w:rsidRDefault="00962030" w:rsidP="00962030">
      <w:pPr>
        <w:ind w:firstLine="709"/>
        <w:jc w:val="both"/>
        <w:rPr>
          <w:bCs/>
          <w:sz w:val="28"/>
          <w:szCs w:val="28"/>
          <w:lang w:val="en-US"/>
        </w:rPr>
      </w:pPr>
      <w:r w:rsidRPr="00962030">
        <w:rPr>
          <w:bCs/>
          <w:sz w:val="28"/>
          <w:szCs w:val="28"/>
          <w:lang w:val="en-US"/>
        </w:rPr>
        <w:t>4. Multistage selection</w:t>
      </w:r>
    </w:p>
    <w:p w:rsidR="00962030" w:rsidRPr="00962030" w:rsidRDefault="00962030" w:rsidP="00962030">
      <w:pPr>
        <w:ind w:firstLine="709"/>
        <w:jc w:val="both"/>
        <w:rPr>
          <w:bCs/>
          <w:sz w:val="28"/>
          <w:szCs w:val="28"/>
          <w:lang w:val="en-US"/>
        </w:rPr>
      </w:pPr>
      <w:r w:rsidRPr="00962030">
        <w:rPr>
          <w:bCs/>
          <w:sz w:val="28"/>
          <w:szCs w:val="28"/>
          <w:lang w:val="en-US"/>
        </w:rPr>
        <w:t>5. Blind selection (method of greatest objectivity)</w:t>
      </w:r>
    </w:p>
    <w:p w:rsidR="00457DA0" w:rsidRPr="00C1042C" w:rsidRDefault="00962030" w:rsidP="00C1042C">
      <w:pPr>
        <w:ind w:firstLine="709"/>
        <w:jc w:val="both"/>
        <w:rPr>
          <w:bCs/>
          <w:sz w:val="28"/>
          <w:szCs w:val="28"/>
          <w:lang w:val="en-US"/>
        </w:rPr>
      </w:pPr>
      <w:r w:rsidRPr="00962030">
        <w:rPr>
          <w:bCs/>
          <w:sz w:val="28"/>
          <w:szCs w:val="28"/>
          <w:lang w:val="en-US"/>
        </w:rPr>
        <w:t>6. Systematic  selection</w:t>
      </w:r>
    </w:p>
    <w:p w:rsidR="00E83CC9" w:rsidRDefault="00E83CC9" w:rsidP="00962030">
      <w:pPr>
        <w:ind w:firstLine="709"/>
        <w:jc w:val="both"/>
        <w:rPr>
          <w:sz w:val="28"/>
          <w:szCs w:val="28"/>
          <w:lang w:val="en-US"/>
        </w:rPr>
      </w:pPr>
    </w:p>
    <w:p w:rsidR="00962030" w:rsidRPr="00962030" w:rsidRDefault="00962030" w:rsidP="00962030">
      <w:pPr>
        <w:ind w:firstLine="709"/>
        <w:jc w:val="both"/>
        <w:rPr>
          <w:sz w:val="28"/>
          <w:szCs w:val="28"/>
          <w:lang w:val="en-US"/>
        </w:rPr>
      </w:pPr>
      <w:r w:rsidRPr="00962030">
        <w:rPr>
          <w:sz w:val="28"/>
          <w:szCs w:val="28"/>
          <w:lang w:val="en-US"/>
        </w:rPr>
        <w:t>1. Rules for the selection of units of production</w:t>
      </w:r>
    </w:p>
    <w:p w:rsidR="00962030" w:rsidRPr="00962030" w:rsidRDefault="00962030" w:rsidP="00962030">
      <w:pPr>
        <w:ind w:firstLine="709"/>
        <w:jc w:val="both"/>
        <w:rPr>
          <w:sz w:val="28"/>
          <w:szCs w:val="28"/>
          <w:lang w:val="en-US"/>
        </w:rPr>
      </w:pPr>
      <w:r w:rsidRPr="00962030">
        <w:rPr>
          <w:sz w:val="28"/>
          <w:szCs w:val="28"/>
          <w:lang w:val="en-US"/>
        </w:rPr>
        <w:t>The rules for selecting units of products in the sample during statistical acceptance quality control, statistical methods for analyzing and regulating technological processes for all types of piece products for industrial purposes and consumer goods are set out in GOST 18231.</w:t>
      </w:r>
    </w:p>
    <w:p w:rsidR="00962030" w:rsidRPr="00962030" w:rsidRDefault="00962030" w:rsidP="00962030">
      <w:pPr>
        <w:ind w:firstLine="709"/>
        <w:jc w:val="both"/>
        <w:rPr>
          <w:sz w:val="28"/>
          <w:szCs w:val="28"/>
          <w:lang w:val="en-US"/>
        </w:rPr>
      </w:pPr>
      <w:r w:rsidRPr="00962030">
        <w:rPr>
          <w:sz w:val="28"/>
          <w:szCs w:val="28"/>
          <w:lang w:val="en-US"/>
        </w:rPr>
        <w:t>Products are supplied to the control of the parties. The sample size should be set depending on the volume of the batch or production flow that is controlled.</w:t>
      </w:r>
    </w:p>
    <w:p w:rsidR="00962030" w:rsidRPr="00962030" w:rsidRDefault="00962030" w:rsidP="00962030">
      <w:pPr>
        <w:ind w:firstLine="709"/>
        <w:jc w:val="both"/>
        <w:rPr>
          <w:sz w:val="28"/>
          <w:szCs w:val="28"/>
          <w:lang w:val="en-US"/>
        </w:rPr>
      </w:pPr>
      <w:r w:rsidRPr="00962030">
        <w:rPr>
          <w:sz w:val="28"/>
          <w:szCs w:val="28"/>
          <w:lang w:val="en-US"/>
        </w:rPr>
        <w:t>The method of random selection of units of production in the sample depends on how the products are presented for inspection.</w:t>
      </w:r>
    </w:p>
    <w:p w:rsidR="00962030" w:rsidRPr="00962030" w:rsidRDefault="00962030" w:rsidP="00962030">
      <w:pPr>
        <w:ind w:firstLine="709"/>
        <w:jc w:val="both"/>
        <w:rPr>
          <w:sz w:val="28"/>
          <w:szCs w:val="28"/>
          <w:lang w:val="en-US"/>
        </w:rPr>
      </w:pPr>
      <w:r w:rsidRPr="00962030">
        <w:rPr>
          <w:sz w:val="28"/>
          <w:szCs w:val="28"/>
          <w:lang w:val="en-US"/>
        </w:rPr>
        <w:t>A batch of products submitted for inspection should be homogeneous, so that inside it, whenever possible, products made from different batches of raw materials and materials are excluded in different production conditions, etc.</w:t>
      </w:r>
    </w:p>
    <w:p w:rsidR="00962030" w:rsidRPr="00962030" w:rsidRDefault="00962030" w:rsidP="00962030">
      <w:pPr>
        <w:ind w:firstLine="709"/>
        <w:jc w:val="both"/>
        <w:rPr>
          <w:sz w:val="28"/>
          <w:szCs w:val="28"/>
          <w:lang w:val="en-US"/>
        </w:rPr>
      </w:pPr>
      <w:r w:rsidRPr="00962030">
        <w:rPr>
          <w:sz w:val="28"/>
          <w:szCs w:val="28"/>
          <w:lang w:val="en-US"/>
        </w:rPr>
        <w:t>If insufficient homogeneous batches are presented for control, they should be divided into homogeneous parts.</w:t>
      </w:r>
    </w:p>
    <w:p w:rsidR="00962030" w:rsidRPr="00962030" w:rsidRDefault="00962030" w:rsidP="00962030">
      <w:pPr>
        <w:ind w:firstLine="709"/>
        <w:jc w:val="both"/>
        <w:rPr>
          <w:sz w:val="28"/>
          <w:szCs w:val="28"/>
          <w:lang w:val="en-US"/>
        </w:rPr>
      </w:pPr>
      <w:r w:rsidRPr="00962030">
        <w:rPr>
          <w:sz w:val="28"/>
          <w:szCs w:val="28"/>
          <w:lang w:val="en-US"/>
        </w:rPr>
        <w:t>Ways to provide products for control</w:t>
      </w:r>
    </w:p>
    <w:p w:rsidR="00962030" w:rsidRPr="00962030" w:rsidRDefault="00962030" w:rsidP="00962030">
      <w:pPr>
        <w:ind w:firstLine="709"/>
        <w:jc w:val="both"/>
        <w:rPr>
          <w:sz w:val="28"/>
          <w:szCs w:val="28"/>
          <w:lang w:val="en-US"/>
        </w:rPr>
      </w:pPr>
      <w:r w:rsidRPr="00962030">
        <w:rPr>
          <w:sz w:val="28"/>
          <w:szCs w:val="28"/>
          <w:lang w:val="en-US"/>
        </w:rPr>
        <w:lastRenderedPageBreak/>
        <w:t>Products may be submitted for inspection in one of four ways: “row”, “scattering”, “in package”, “flow”.</w:t>
      </w:r>
    </w:p>
    <w:p w:rsidR="00962030" w:rsidRPr="00962030" w:rsidRDefault="00962030" w:rsidP="00962030">
      <w:pPr>
        <w:ind w:firstLine="709"/>
        <w:jc w:val="both"/>
        <w:rPr>
          <w:sz w:val="28"/>
          <w:szCs w:val="28"/>
          <w:lang w:val="en-US"/>
        </w:rPr>
      </w:pPr>
      <w:r w:rsidRPr="00962030">
        <w:rPr>
          <w:sz w:val="28"/>
          <w:szCs w:val="28"/>
          <w:lang w:val="en-US"/>
        </w:rPr>
        <w:t>The "row" method is characterized by the following features:</w:t>
      </w:r>
    </w:p>
    <w:p w:rsidR="00457DA0" w:rsidRPr="00962030" w:rsidRDefault="00962030" w:rsidP="00962030">
      <w:pPr>
        <w:ind w:firstLine="709"/>
        <w:jc w:val="both"/>
        <w:rPr>
          <w:sz w:val="28"/>
          <w:szCs w:val="28"/>
          <w:lang w:val="en-US"/>
        </w:rPr>
      </w:pPr>
      <w:r w:rsidRPr="00962030">
        <w:rPr>
          <w:sz w:val="28"/>
          <w:szCs w:val="28"/>
          <w:lang w:val="en-US"/>
        </w:rPr>
        <w:t>-units of products coming into control should be streamlined; they can be numbered by continuous numbering and arranged so that the unit of production marked with any number can be easily found and retrieved</w:t>
      </w:r>
      <w:r w:rsidR="00457DA0" w:rsidRPr="00962030">
        <w:rPr>
          <w:sz w:val="28"/>
          <w:szCs w:val="28"/>
          <w:lang w:val="en-US"/>
        </w:rPr>
        <w:t>;</w:t>
      </w:r>
    </w:p>
    <w:p w:rsidR="00962030" w:rsidRPr="00962030" w:rsidRDefault="00962030" w:rsidP="00962030">
      <w:pPr>
        <w:tabs>
          <w:tab w:val="left" w:pos="360"/>
        </w:tabs>
        <w:ind w:firstLine="709"/>
        <w:jc w:val="both"/>
        <w:rPr>
          <w:sz w:val="28"/>
          <w:szCs w:val="28"/>
          <w:lang w:val="en-US"/>
        </w:rPr>
      </w:pPr>
      <w:r w:rsidRPr="00962030">
        <w:rPr>
          <w:sz w:val="28"/>
          <w:szCs w:val="28"/>
          <w:lang w:val="en-US"/>
        </w:rPr>
        <w:t>-units of products should come into control in the form of homogeneous batches</w:t>
      </w:r>
    </w:p>
    <w:p w:rsidR="00962030" w:rsidRPr="00962030" w:rsidRDefault="00962030" w:rsidP="00962030">
      <w:pPr>
        <w:tabs>
          <w:tab w:val="left" w:pos="360"/>
        </w:tabs>
        <w:ind w:firstLine="709"/>
        <w:jc w:val="both"/>
        <w:rPr>
          <w:sz w:val="28"/>
          <w:szCs w:val="28"/>
          <w:lang w:val="en-US"/>
        </w:rPr>
      </w:pPr>
      <w:r w:rsidRPr="00962030">
        <w:rPr>
          <w:sz w:val="28"/>
          <w:szCs w:val="28"/>
          <w:lang w:val="en-US"/>
        </w:rPr>
        <w:t>The “in-pack” method is characterized by the same features as the “row” method, but the products are in packaging units (primary, secondary, etc.). The conditional serial number of a product consists of two (three, etc.) subgroups: the sequence number of the first packaging unit; the item number in the first packaging unit, etc. As a rule, it is possible to find and get a unit of production only if the packaging is damaged.</w:t>
      </w:r>
    </w:p>
    <w:p w:rsidR="00962030" w:rsidRPr="00962030" w:rsidRDefault="00962030" w:rsidP="00962030">
      <w:pPr>
        <w:tabs>
          <w:tab w:val="left" w:pos="360"/>
        </w:tabs>
        <w:ind w:firstLine="709"/>
        <w:jc w:val="both"/>
        <w:rPr>
          <w:sz w:val="28"/>
          <w:szCs w:val="28"/>
          <w:lang w:val="en-US"/>
        </w:rPr>
      </w:pPr>
      <w:r w:rsidRPr="00962030">
        <w:rPr>
          <w:sz w:val="28"/>
          <w:szCs w:val="28"/>
          <w:lang w:val="en-US"/>
        </w:rPr>
        <w:t>The method of "placer" is characterized by the following features:</w:t>
      </w:r>
    </w:p>
    <w:p w:rsidR="00962030" w:rsidRPr="00962030" w:rsidRDefault="00962030" w:rsidP="00962030">
      <w:pPr>
        <w:tabs>
          <w:tab w:val="left" w:pos="360"/>
        </w:tabs>
        <w:ind w:firstLine="709"/>
        <w:jc w:val="both"/>
        <w:rPr>
          <w:sz w:val="28"/>
          <w:szCs w:val="28"/>
          <w:lang w:val="en-US"/>
        </w:rPr>
      </w:pPr>
      <w:r w:rsidRPr="00962030">
        <w:rPr>
          <w:sz w:val="28"/>
          <w:szCs w:val="28"/>
          <w:lang w:val="en-US"/>
        </w:rPr>
        <w:t>- units of production are disordered, they are difficult to number and it is almost impossible to find and get a certain unit of production;</w:t>
      </w:r>
    </w:p>
    <w:p w:rsidR="00962030" w:rsidRPr="00962030" w:rsidRDefault="00962030" w:rsidP="00962030">
      <w:pPr>
        <w:tabs>
          <w:tab w:val="left" w:pos="360"/>
        </w:tabs>
        <w:ind w:firstLine="709"/>
        <w:jc w:val="both"/>
        <w:rPr>
          <w:sz w:val="28"/>
          <w:szCs w:val="28"/>
          <w:lang w:val="en-US"/>
        </w:rPr>
      </w:pPr>
      <w:r w:rsidRPr="00962030">
        <w:rPr>
          <w:sz w:val="28"/>
          <w:szCs w:val="28"/>
          <w:lang w:val="en-US"/>
        </w:rPr>
        <w:t>- in a lot of a large number of units;</w:t>
      </w:r>
    </w:p>
    <w:p w:rsidR="00962030" w:rsidRPr="00962030" w:rsidRDefault="00962030" w:rsidP="00962030">
      <w:pPr>
        <w:tabs>
          <w:tab w:val="left" w:pos="360"/>
        </w:tabs>
        <w:ind w:firstLine="709"/>
        <w:jc w:val="both"/>
        <w:rPr>
          <w:sz w:val="28"/>
          <w:szCs w:val="28"/>
          <w:lang w:val="en-US"/>
        </w:rPr>
      </w:pPr>
      <w:r w:rsidRPr="00962030">
        <w:rPr>
          <w:sz w:val="28"/>
          <w:szCs w:val="28"/>
          <w:lang w:val="en-US"/>
        </w:rPr>
        <w:t>-units of products are supplied to the control in the form of batches formed regardless of the quantity of products manufactured during the production process.</w:t>
      </w:r>
    </w:p>
    <w:p w:rsidR="00962030" w:rsidRPr="00962030" w:rsidRDefault="00962030" w:rsidP="00962030">
      <w:pPr>
        <w:tabs>
          <w:tab w:val="left" w:pos="360"/>
        </w:tabs>
        <w:ind w:firstLine="709"/>
        <w:jc w:val="both"/>
        <w:rPr>
          <w:sz w:val="28"/>
          <w:szCs w:val="28"/>
          <w:lang w:val="en-US"/>
        </w:rPr>
      </w:pPr>
      <w:r w:rsidRPr="00962030">
        <w:rPr>
          <w:sz w:val="28"/>
          <w:szCs w:val="28"/>
          <w:lang w:val="en-US"/>
        </w:rPr>
        <w:t>Examples of products entering the control method "placer", can serve as washers, resistors, buttons, etc.</w:t>
      </w:r>
    </w:p>
    <w:p w:rsidR="00962030" w:rsidRPr="00962030" w:rsidRDefault="00962030" w:rsidP="00962030">
      <w:pPr>
        <w:tabs>
          <w:tab w:val="left" w:pos="360"/>
        </w:tabs>
        <w:ind w:firstLine="709"/>
        <w:jc w:val="both"/>
        <w:rPr>
          <w:sz w:val="28"/>
          <w:szCs w:val="28"/>
          <w:lang w:val="en-US"/>
        </w:rPr>
      </w:pPr>
      <w:r w:rsidRPr="00962030">
        <w:rPr>
          <w:sz w:val="28"/>
          <w:szCs w:val="28"/>
          <w:lang w:val="en-US"/>
        </w:rPr>
        <w:t>The flow method is characterized by the following features:</w:t>
      </w:r>
    </w:p>
    <w:p w:rsidR="00962030" w:rsidRPr="00962030" w:rsidRDefault="00962030" w:rsidP="00962030">
      <w:pPr>
        <w:tabs>
          <w:tab w:val="left" w:pos="360"/>
        </w:tabs>
        <w:ind w:firstLine="709"/>
        <w:jc w:val="both"/>
        <w:rPr>
          <w:sz w:val="28"/>
          <w:szCs w:val="28"/>
          <w:lang w:val="en-US"/>
        </w:rPr>
      </w:pPr>
      <w:r w:rsidRPr="00962030">
        <w:rPr>
          <w:sz w:val="28"/>
          <w:szCs w:val="28"/>
          <w:lang w:val="en-US"/>
        </w:rPr>
        <w:t>- units of production are supplied in a continuous stream simultaneously with the release of products;</w:t>
      </w:r>
    </w:p>
    <w:p w:rsidR="00962030" w:rsidRPr="00962030" w:rsidRDefault="00962030" w:rsidP="00962030">
      <w:pPr>
        <w:tabs>
          <w:tab w:val="left" w:pos="360"/>
        </w:tabs>
        <w:ind w:firstLine="709"/>
        <w:jc w:val="both"/>
        <w:rPr>
          <w:sz w:val="28"/>
          <w:szCs w:val="28"/>
          <w:lang w:val="en-US"/>
        </w:rPr>
      </w:pPr>
      <w:r w:rsidRPr="00962030">
        <w:rPr>
          <w:sz w:val="28"/>
          <w:szCs w:val="28"/>
          <w:lang w:val="en-US"/>
        </w:rPr>
        <w:t>-the control receives a large number of units of production;</w:t>
      </w:r>
    </w:p>
    <w:p w:rsidR="00457DA0" w:rsidRPr="00962030" w:rsidRDefault="00962030" w:rsidP="00962030">
      <w:pPr>
        <w:tabs>
          <w:tab w:val="left" w:pos="360"/>
        </w:tabs>
        <w:ind w:firstLine="709"/>
        <w:jc w:val="both"/>
        <w:rPr>
          <w:sz w:val="28"/>
          <w:szCs w:val="28"/>
          <w:lang w:val="en-US"/>
        </w:rPr>
      </w:pPr>
      <w:r w:rsidRPr="00962030">
        <w:rPr>
          <w:sz w:val="28"/>
          <w:szCs w:val="28"/>
          <w:lang w:val="en-US"/>
        </w:rPr>
        <w:t>-The products are ordered, you can easily find and get every second, fifth, tenth, etc. units of production (reference annex 1, example 3GOST 18321)</w:t>
      </w:r>
      <w:r w:rsidR="00457DA0" w:rsidRPr="00962030">
        <w:rPr>
          <w:sz w:val="28"/>
          <w:szCs w:val="28"/>
          <w:lang w:val="en-US"/>
        </w:rPr>
        <w:t>.</w:t>
      </w:r>
    </w:p>
    <w:p w:rsidR="00457DA0" w:rsidRPr="00962030" w:rsidRDefault="00962030" w:rsidP="00A158FF">
      <w:pPr>
        <w:ind w:firstLine="709"/>
        <w:jc w:val="both"/>
        <w:rPr>
          <w:sz w:val="28"/>
          <w:szCs w:val="28"/>
          <w:lang w:val="en-US"/>
        </w:rPr>
      </w:pPr>
      <w:r w:rsidRPr="00962030">
        <w:rPr>
          <w:sz w:val="28"/>
          <w:szCs w:val="28"/>
          <w:lang w:val="en-US"/>
        </w:rPr>
        <w:t>In practice, the second and third methods of presenting products for control are applied at the same time; choose a certain number of packaging units (primary, secondary, etc.), where the products are not in a “row”, but in a “placer”. At the same time, samples should be taken in approximately equal quantities from the selected packaging units (reference annex 1, example 4 GOST 18321)</w:t>
      </w:r>
      <w:r w:rsidR="00457DA0" w:rsidRPr="00962030">
        <w:rPr>
          <w:sz w:val="28"/>
          <w:szCs w:val="28"/>
          <w:lang w:val="en-US"/>
        </w:rPr>
        <w:t>.</w:t>
      </w:r>
    </w:p>
    <w:p w:rsidR="00E83CC9" w:rsidRDefault="00E83CC9" w:rsidP="00962030">
      <w:pPr>
        <w:ind w:firstLine="709"/>
        <w:jc w:val="both"/>
        <w:rPr>
          <w:b/>
          <w:bCs/>
          <w:sz w:val="28"/>
          <w:szCs w:val="28"/>
          <w:lang w:val="en-US"/>
        </w:rPr>
      </w:pPr>
    </w:p>
    <w:p w:rsidR="00962030" w:rsidRPr="00962030" w:rsidRDefault="00962030" w:rsidP="00962030">
      <w:pPr>
        <w:ind w:firstLine="709"/>
        <w:jc w:val="both"/>
        <w:rPr>
          <w:b/>
          <w:bCs/>
          <w:sz w:val="28"/>
          <w:szCs w:val="28"/>
          <w:lang w:val="en-US"/>
        </w:rPr>
      </w:pPr>
      <w:r w:rsidRPr="00962030">
        <w:rPr>
          <w:b/>
          <w:bCs/>
          <w:sz w:val="28"/>
          <w:szCs w:val="28"/>
          <w:lang w:val="en-US"/>
        </w:rPr>
        <w:t>2. Methods of selection of units of production in the sample</w:t>
      </w:r>
    </w:p>
    <w:p w:rsidR="00962030" w:rsidRPr="00962030" w:rsidRDefault="00962030" w:rsidP="00962030">
      <w:pPr>
        <w:ind w:firstLine="709"/>
        <w:jc w:val="both"/>
        <w:rPr>
          <w:bCs/>
          <w:sz w:val="28"/>
          <w:szCs w:val="28"/>
          <w:lang w:val="en-US"/>
        </w:rPr>
      </w:pPr>
      <w:r w:rsidRPr="00962030">
        <w:rPr>
          <w:bCs/>
          <w:sz w:val="28"/>
          <w:szCs w:val="28"/>
          <w:lang w:val="en-US"/>
        </w:rPr>
        <w:t>Depending on the method of presenting products for control, the following methods are used to select units of products in the sample:</w:t>
      </w:r>
    </w:p>
    <w:p w:rsidR="00962030" w:rsidRPr="00962030" w:rsidRDefault="00962030" w:rsidP="00962030">
      <w:pPr>
        <w:ind w:firstLine="709"/>
        <w:jc w:val="both"/>
        <w:rPr>
          <w:bCs/>
          <w:sz w:val="28"/>
          <w:szCs w:val="28"/>
          <w:lang w:val="en-US"/>
        </w:rPr>
      </w:pPr>
      <w:r w:rsidRPr="00962030">
        <w:rPr>
          <w:bCs/>
          <w:sz w:val="28"/>
          <w:szCs w:val="28"/>
          <w:lang w:val="en-US"/>
        </w:rPr>
        <w:t>-selection using random numbers;</w:t>
      </w:r>
    </w:p>
    <w:p w:rsidR="00962030" w:rsidRPr="00962030" w:rsidRDefault="00962030" w:rsidP="00962030">
      <w:pPr>
        <w:ind w:firstLine="709"/>
        <w:jc w:val="both"/>
        <w:rPr>
          <w:bCs/>
          <w:sz w:val="28"/>
          <w:szCs w:val="28"/>
          <w:lang w:val="en-US"/>
        </w:rPr>
      </w:pPr>
      <w:r w:rsidRPr="00962030">
        <w:rPr>
          <w:bCs/>
          <w:sz w:val="28"/>
          <w:szCs w:val="28"/>
          <w:lang w:val="en-US"/>
        </w:rPr>
        <w:t>-multiple selection;</w:t>
      </w:r>
    </w:p>
    <w:p w:rsidR="00962030" w:rsidRPr="00C324A8" w:rsidRDefault="00962030" w:rsidP="00962030">
      <w:pPr>
        <w:ind w:firstLine="709"/>
        <w:jc w:val="both"/>
        <w:rPr>
          <w:bCs/>
          <w:sz w:val="28"/>
          <w:szCs w:val="28"/>
          <w:lang w:val="en-US"/>
        </w:rPr>
      </w:pPr>
      <w:r w:rsidRPr="00C324A8">
        <w:rPr>
          <w:bCs/>
          <w:sz w:val="28"/>
          <w:szCs w:val="28"/>
          <w:lang w:val="en-US"/>
        </w:rPr>
        <w:t>-selection "blindly";</w:t>
      </w:r>
    </w:p>
    <w:p w:rsidR="00962030" w:rsidRDefault="00962030" w:rsidP="00962030">
      <w:pPr>
        <w:ind w:firstLine="709"/>
        <w:jc w:val="both"/>
        <w:rPr>
          <w:bCs/>
          <w:sz w:val="28"/>
          <w:szCs w:val="28"/>
          <w:lang w:val="en-US"/>
        </w:rPr>
      </w:pPr>
      <w:r w:rsidRPr="00C324A8">
        <w:rPr>
          <w:bCs/>
          <w:sz w:val="28"/>
          <w:szCs w:val="28"/>
          <w:lang w:val="en-US"/>
        </w:rPr>
        <w:t>-systematic selection.</w:t>
      </w:r>
    </w:p>
    <w:p w:rsidR="00E83CC9" w:rsidRDefault="00E83CC9" w:rsidP="00962030">
      <w:pPr>
        <w:ind w:firstLine="709"/>
        <w:jc w:val="both"/>
        <w:rPr>
          <w:b/>
          <w:bCs/>
          <w:sz w:val="28"/>
          <w:szCs w:val="28"/>
          <w:lang w:val="en-US"/>
        </w:rPr>
      </w:pPr>
    </w:p>
    <w:p w:rsidR="00962030" w:rsidRPr="00962030" w:rsidRDefault="00962030" w:rsidP="00962030">
      <w:pPr>
        <w:ind w:firstLine="709"/>
        <w:jc w:val="both"/>
        <w:rPr>
          <w:b/>
          <w:bCs/>
          <w:sz w:val="28"/>
          <w:szCs w:val="28"/>
          <w:lang w:val="en-US"/>
        </w:rPr>
      </w:pPr>
      <w:r w:rsidRPr="00962030">
        <w:rPr>
          <w:b/>
          <w:bCs/>
          <w:sz w:val="28"/>
          <w:szCs w:val="28"/>
          <w:lang w:val="en-US"/>
        </w:rPr>
        <w:t>3. Selection using random numbers</w:t>
      </w:r>
    </w:p>
    <w:p w:rsidR="00962030" w:rsidRPr="00962030" w:rsidRDefault="00962030" w:rsidP="00962030">
      <w:pPr>
        <w:ind w:firstLine="709"/>
        <w:jc w:val="both"/>
        <w:rPr>
          <w:bCs/>
          <w:sz w:val="28"/>
          <w:szCs w:val="28"/>
          <w:lang w:val="en-US"/>
        </w:rPr>
      </w:pPr>
      <w:r w:rsidRPr="00962030">
        <w:rPr>
          <w:bCs/>
          <w:sz w:val="28"/>
          <w:szCs w:val="28"/>
          <w:lang w:val="en-US"/>
        </w:rPr>
        <w:t>This method is used for homogeneous products, submitted to the control method "series".</w:t>
      </w:r>
    </w:p>
    <w:p w:rsidR="00962030" w:rsidRPr="00962030" w:rsidRDefault="00962030" w:rsidP="00962030">
      <w:pPr>
        <w:ind w:firstLine="709"/>
        <w:jc w:val="both"/>
        <w:rPr>
          <w:bCs/>
          <w:sz w:val="28"/>
          <w:szCs w:val="28"/>
          <w:lang w:val="en-US"/>
        </w:rPr>
      </w:pPr>
      <w:r w:rsidRPr="00962030">
        <w:rPr>
          <w:bCs/>
          <w:sz w:val="28"/>
          <w:szCs w:val="28"/>
          <w:lang w:val="en-US"/>
        </w:rPr>
        <w:lastRenderedPageBreak/>
        <w:t>The method of selection using random numbers is also used for all other methods of representing homogeneous products (if this does not lead to great difficulties of an economic or technical nature).</w:t>
      </w:r>
    </w:p>
    <w:p w:rsidR="00962030" w:rsidRPr="00962030" w:rsidRDefault="00962030" w:rsidP="00962030">
      <w:pPr>
        <w:ind w:firstLine="709"/>
        <w:jc w:val="both"/>
        <w:rPr>
          <w:bCs/>
          <w:sz w:val="28"/>
          <w:szCs w:val="28"/>
          <w:lang w:val="en-US"/>
        </w:rPr>
      </w:pPr>
      <w:r w:rsidRPr="00962030">
        <w:rPr>
          <w:bCs/>
          <w:sz w:val="28"/>
          <w:szCs w:val="28"/>
          <w:lang w:val="en-US"/>
        </w:rPr>
        <w:t>The method involves a preliminary continuous numbering of units of production. All numbers must have the same number of digits. Existing numbers with different numbers of digits should be filled with zeros at the beginning at the beginning.</w:t>
      </w:r>
    </w:p>
    <w:p w:rsidR="00962030" w:rsidRPr="00962030" w:rsidRDefault="00962030" w:rsidP="00962030">
      <w:pPr>
        <w:ind w:firstLine="709"/>
        <w:jc w:val="both"/>
        <w:rPr>
          <w:bCs/>
          <w:sz w:val="28"/>
          <w:szCs w:val="28"/>
          <w:lang w:val="en-US"/>
        </w:rPr>
      </w:pPr>
      <w:r w:rsidRPr="00962030">
        <w:rPr>
          <w:bCs/>
          <w:sz w:val="28"/>
          <w:szCs w:val="28"/>
          <w:lang w:val="en-US"/>
        </w:rPr>
        <w:t>When the method of selection of units of production in the sample using random numbers use:</w:t>
      </w:r>
    </w:p>
    <w:p w:rsidR="00962030" w:rsidRPr="00962030" w:rsidRDefault="00962030" w:rsidP="00962030">
      <w:pPr>
        <w:ind w:firstLine="709"/>
        <w:jc w:val="both"/>
        <w:rPr>
          <w:bCs/>
          <w:sz w:val="28"/>
          <w:szCs w:val="28"/>
          <w:lang w:val="en-US"/>
        </w:rPr>
      </w:pPr>
      <w:r w:rsidRPr="00962030">
        <w:rPr>
          <w:bCs/>
          <w:sz w:val="28"/>
          <w:szCs w:val="28"/>
          <w:lang w:val="en-US"/>
        </w:rPr>
        <w:t>-stables of random numbers on ST SEV 546-77;</w:t>
      </w:r>
    </w:p>
    <w:p w:rsidR="00962030" w:rsidRDefault="00962030" w:rsidP="00962030">
      <w:pPr>
        <w:ind w:firstLine="709"/>
        <w:jc w:val="both"/>
        <w:rPr>
          <w:bCs/>
          <w:sz w:val="28"/>
          <w:szCs w:val="28"/>
          <w:lang w:val="en-US"/>
        </w:rPr>
      </w:pPr>
      <w:r w:rsidRPr="00962030">
        <w:rPr>
          <w:bCs/>
          <w:sz w:val="28"/>
          <w:szCs w:val="28"/>
          <w:lang w:val="en-US"/>
        </w:rPr>
        <w:t>-cards (numbers in the urn) (reference application 1, example 6).</w:t>
      </w:r>
    </w:p>
    <w:p w:rsidR="00962030" w:rsidRPr="00E83CC9" w:rsidRDefault="00962030" w:rsidP="00962030">
      <w:pPr>
        <w:ind w:firstLine="709"/>
        <w:jc w:val="both"/>
        <w:rPr>
          <w:b/>
          <w:sz w:val="28"/>
          <w:szCs w:val="28"/>
          <w:lang w:val="en-US"/>
        </w:rPr>
      </w:pPr>
      <w:r w:rsidRPr="00E83CC9">
        <w:rPr>
          <w:b/>
          <w:sz w:val="28"/>
          <w:szCs w:val="28"/>
          <w:lang w:val="en-US"/>
        </w:rPr>
        <w:t>4. Multistage selection</w:t>
      </w:r>
    </w:p>
    <w:p w:rsidR="00962030" w:rsidRPr="00962030" w:rsidRDefault="00962030" w:rsidP="00962030">
      <w:pPr>
        <w:ind w:firstLine="709"/>
        <w:jc w:val="both"/>
        <w:rPr>
          <w:sz w:val="28"/>
          <w:szCs w:val="28"/>
          <w:lang w:val="en-US"/>
        </w:rPr>
      </w:pPr>
      <w:r w:rsidRPr="00962030">
        <w:rPr>
          <w:sz w:val="28"/>
          <w:szCs w:val="28"/>
          <w:lang w:val="en-US"/>
        </w:rPr>
        <w:t>The method of multi-stage selection of units of production is used for homogeneous products presented for control in packaging, i.e. in packaging units containing the same number of units.</w:t>
      </w:r>
    </w:p>
    <w:p w:rsidR="00962030" w:rsidRPr="00962030" w:rsidRDefault="00962030" w:rsidP="00962030">
      <w:pPr>
        <w:ind w:firstLine="709"/>
        <w:jc w:val="both"/>
        <w:rPr>
          <w:sz w:val="28"/>
          <w:szCs w:val="28"/>
          <w:lang w:val="en-US"/>
        </w:rPr>
      </w:pPr>
      <w:r w:rsidRPr="00962030">
        <w:rPr>
          <w:sz w:val="28"/>
          <w:szCs w:val="28"/>
          <w:lang w:val="en-US"/>
        </w:rPr>
        <w:t>In multi-stage sampling, the sample is formed by stages and units of production in each stage are selected randomly from the units selected in the previous stage.</w:t>
      </w:r>
    </w:p>
    <w:p w:rsidR="00962030" w:rsidRPr="00962030" w:rsidRDefault="00962030" w:rsidP="00962030">
      <w:pPr>
        <w:ind w:firstLine="709"/>
        <w:jc w:val="both"/>
        <w:rPr>
          <w:sz w:val="28"/>
          <w:szCs w:val="28"/>
          <w:lang w:val="en-US"/>
        </w:rPr>
      </w:pPr>
      <w:r w:rsidRPr="00962030">
        <w:rPr>
          <w:sz w:val="28"/>
          <w:szCs w:val="28"/>
          <w:lang w:val="en-US"/>
        </w:rPr>
        <w:t xml:space="preserve">In addition to the sample size, the number of packaging units (primary, secondary, etc.) selected for sampling should also be indicated in advance. </w:t>
      </w:r>
      <w:r w:rsidRPr="00C324A8">
        <w:rPr>
          <w:sz w:val="28"/>
          <w:szCs w:val="28"/>
          <w:lang w:val="en-US"/>
        </w:rPr>
        <w:t xml:space="preserve">A sample is </w:t>
      </w:r>
      <w:r>
        <w:rPr>
          <w:sz w:val="28"/>
          <w:szCs w:val="28"/>
          <w:lang w:val="en-US"/>
        </w:rPr>
        <w:t xml:space="preserve"> </w:t>
      </w:r>
      <w:r w:rsidRPr="00C324A8">
        <w:rPr>
          <w:sz w:val="28"/>
          <w:szCs w:val="28"/>
          <w:lang w:val="en-US"/>
        </w:rPr>
        <w:t xml:space="preserve">taken </w:t>
      </w:r>
      <w:r>
        <w:rPr>
          <w:sz w:val="28"/>
          <w:szCs w:val="28"/>
          <w:lang w:val="en-US"/>
        </w:rPr>
        <w:t xml:space="preserve"> </w:t>
      </w:r>
      <w:r w:rsidRPr="00C324A8">
        <w:rPr>
          <w:sz w:val="28"/>
          <w:szCs w:val="28"/>
          <w:lang w:val="en-US"/>
        </w:rPr>
        <w:t>from</w:t>
      </w:r>
      <w:r>
        <w:rPr>
          <w:sz w:val="28"/>
          <w:szCs w:val="28"/>
          <w:lang w:val="en-US"/>
        </w:rPr>
        <w:t xml:space="preserve"> </w:t>
      </w:r>
      <w:r w:rsidRPr="00C324A8">
        <w:rPr>
          <w:sz w:val="28"/>
          <w:szCs w:val="28"/>
          <w:lang w:val="en-US"/>
        </w:rPr>
        <w:t xml:space="preserve"> these selected packaging units. </w:t>
      </w:r>
      <w:r w:rsidRPr="00962030">
        <w:rPr>
          <w:sz w:val="28"/>
          <w:szCs w:val="28"/>
          <w:lang w:val="en-US"/>
        </w:rPr>
        <w:t>The sample consists of approximately the same volume of products taken from selected packaging units.</w:t>
      </w:r>
    </w:p>
    <w:p w:rsidR="00962030" w:rsidRPr="00962030" w:rsidRDefault="00962030" w:rsidP="00962030">
      <w:pPr>
        <w:ind w:firstLine="709"/>
        <w:jc w:val="both"/>
        <w:rPr>
          <w:sz w:val="28"/>
          <w:szCs w:val="28"/>
          <w:lang w:val="en-US"/>
        </w:rPr>
      </w:pPr>
      <w:r w:rsidRPr="00962030">
        <w:rPr>
          <w:sz w:val="28"/>
          <w:szCs w:val="28"/>
          <w:lang w:val="en-US"/>
        </w:rPr>
        <w:t>If primary packaging units contain secondary, etc. the packaging units, first take away the primary, then the secondary, etc. packing units. Production units are allowed to pack in the first (second, etc.) packing unit in bulk.</w:t>
      </w:r>
    </w:p>
    <w:p w:rsidR="00717E9C" w:rsidRPr="00962030" w:rsidRDefault="00962030" w:rsidP="00962030">
      <w:pPr>
        <w:ind w:firstLine="709"/>
        <w:jc w:val="both"/>
        <w:rPr>
          <w:sz w:val="28"/>
          <w:szCs w:val="28"/>
          <w:lang w:val="en-US"/>
        </w:rPr>
      </w:pPr>
      <w:r w:rsidRPr="00962030">
        <w:rPr>
          <w:sz w:val="28"/>
          <w:szCs w:val="28"/>
          <w:lang w:val="en-US"/>
        </w:rPr>
        <w:t>For packaging units, the selection method using random numbers should be applied. If the products are located in the “placer”, then the “blind” method should be applied (reference annex 1, example 5).</w:t>
      </w:r>
    </w:p>
    <w:p w:rsidR="00E83CC9" w:rsidRDefault="00E83CC9" w:rsidP="00962030">
      <w:pPr>
        <w:ind w:firstLine="709"/>
        <w:jc w:val="both"/>
        <w:rPr>
          <w:b/>
          <w:bCs/>
          <w:sz w:val="28"/>
          <w:szCs w:val="28"/>
          <w:lang w:val="en-US"/>
        </w:rPr>
      </w:pPr>
    </w:p>
    <w:p w:rsidR="00962030" w:rsidRPr="00962030" w:rsidRDefault="00962030" w:rsidP="00962030">
      <w:pPr>
        <w:ind w:firstLine="709"/>
        <w:jc w:val="both"/>
        <w:rPr>
          <w:b/>
          <w:bCs/>
          <w:sz w:val="28"/>
          <w:szCs w:val="28"/>
          <w:lang w:val="en-US"/>
        </w:rPr>
      </w:pPr>
      <w:r w:rsidRPr="00962030">
        <w:rPr>
          <w:b/>
          <w:bCs/>
          <w:sz w:val="28"/>
          <w:szCs w:val="28"/>
          <w:lang w:val="en-US"/>
        </w:rPr>
        <w:t>5. Blind selection (method of greatest objectivity)</w:t>
      </w:r>
    </w:p>
    <w:p w:rsidR="00962030" w:rsidRPr="00962030" w:rsidRDefault="00962030" w:rsidP="00962030">
      <w:pPr>
        <w:ind w:firstLine="709"/>
        <w:jc w:val="both"/>
        <w:rPr>
          <w:bCs/>
          <w:sz w:val="28"/>
          <w:szCs w:val="28"/>
          <w:lang w:val="en-US"/>
        </w:rPr>
      </w:pPr>
      <w:r w:rsidRPr="00962030">
        <w:rPr>
          <w:bCs/>
          <w:sz w:val="28"/>
          <w:szCs w:val="28"/>
          <w:lang w:val="en-US"/>
        </w:rPr>
        <w:t>The blind method is used for products submitted for control in bulk, as well as in the case when applying the random number selection method is technically difficult or uneconomical.</w:t>
      </w:r>
    </w:p>
    <w:p w:rsidR="00962030" w:rsidRPr="00962030" w:rsidRDefault="00962030" w:rsidP="00962030">
      <w:pPr>
        <w:ind w:firstLine="709"/>
        <w:jc w:val="both"/>
        <w:rPr>
          <w:bCs/>
          <w:sz w:val="28"/>
          <w:szCs w:val="28"/>
          <w:lang w:val="en-US"/>
        </w:rPr>
      </w:pPr>
      <w:r w:rsidRPr="00962030">
        <w:rPr>
          <w:bCs/>
          <w:sz w:val="28"/>
          <w:szCs w:val="28"/>
          <w:lang w:val="en-US"/>
        </w:rPr>
        <w:t>The blind method should not be used in cases where defective units of production can be determined organoleptically.</w:t>
      </w:r>
    </w:p>
    <w:p w:rsidR="00962030" w:rsidRPr="00962030" w:rsidRDefault="00962030" w:rsidP="00962030">
      <w:pPr>
        <w:ind w:firstLine="709"/>
        <w:jc w:val="both"/>
        <w:rPr>
          <w:bCs/>
          <w:sz w:val="28"/>
          <w:szCs w:val="28"/>
          <w:lang w:val="en-US"/>
        </w:rPr>
      </w:pPr>
      <w:r w:rsidRPr="00962030">
        <w:rPr>
          <w:bCs/>
          <w:sz w:val="28"/>
          <w:szCs w:val="28"/>
          <w:lang w:val="en-US"/>
        </w:rPr>
        <w:t>The sample should include product units from different parts of the controlled lot.</w:t>
      </w:r>
    </w:p>
    <w:p w:rsidR="00962030" w:rsidRDefault="00962030" w:rsidP="00962030">
      <w:pPr>
        <w:ind w:firstLine="709"/>
        <w:jc w:val="both"/>
        <w:rPr>
          <w:bCs/>
          <w:sz w:val="28"/>
          <w:szCs w:val="28"/>
          <w:lang w:val="en-US"/>
        </w:rPr>
      </w:pPr>
      <w:r w:rsidRPr="00962030">
        <w:rPr>
          <w:bCs/>
          <w:sz w:val="28"/>
          <w:szCs w:val="28"/>
          <w:lang w:val="en-US"/>
        </w:rPr>
        <w:t>Product units should be selected regardless of the controller’s subjective assumptions regarding the quality of the product unit being selected (reference annex 1, example 7, GOST 18321).</w:t>
      </w:r>
    </w:p>
    <w:p w:rsidR="00E83CC9" w:rsidRDefault="00E83CC9" w:rsidP="00962030">
      <w:pPr>
        <w:ind w:firstLine="709"/>
        <w:jc w:val="both"/>
        <w:rPr>
          <w:b/>
          <w:sz w:val="28"/>
          <w:szCs w:val="28"/>
          <w:lang w:val="en-US"/>
        </w:rPr>
      </w:pPr>
    </w:p>
    <w:p w:rsidR="00962030" w:rsidRPr="00962030" w:rsidRDefault="00962030" w:rsidP="00962030">
      <w:pPr>
        <w:ind w:firstLine="709"/>
        <w:jc w:val="both"/>
        <w:rPr>
          <w:b/>
          <w:sz w:val="28"/>
          <w:szCs w:val="28"/>
          <w:lang w:val="en-US"/>
        </w:rPr>
      </w:pPr>
      <w:r w:rsidRPr="00962030">
        <w:rPr>
          <w:b/>
          <w:sz w:val="28"/>
          <w:szCs w:val="28"/>
          <w:lang w:val="en-US"/>
        </w:rPr>
        <w:t>6. Systematic selection</w:t>
      </w:r>
    </w:p>
    <w:p w:rsidR="00962030" w:rsidRPr="00962030" w:rsidRDefault="00962030" w:rsidP="00962030">
      <w:pPr>
        <w:ind w:firstLine="709"/>
        <w:jc w:val="both"/>
        <w:rPr>
          <w:sz w:val="28"/>
          <w:szCs w:val="28"/>
          <w:lang w:val="en-US"/>
        </w:rPr>
      </w:pPr>
      <w:r w:rsidRPr="00962030">
        <w:rPr>
          <w:sz w:val="28"/>
          <w:szCs w:val="28"/>
          <w:lang w:val="en-US"/>
        </w:rPr>
        <w:t>The method of systematic selection is used for products presented to the control as a stream (reference annex 1, example 8 of GOST 18321).</w:t>
      </w:r>
    </w:p>
    <w:p w:rsidR="00962030" w:rsidRPr="00962030" w:rsidRDefault="00962030" w:rsidP="00962030">
      <w:pPr>
        <w:ind w:firstLine="709"/>
        <w:jc w:val="both"/>
        <w:rPr>
          <w:sz w:val="28"/>
          <w:szCs w:val="28"/>
          <w:lang w:val="en-US"/>
        </w:rPr>
      </w:pPr>
      <w:r w:rsidRPr="00962030">
        <w:rPr>
          <w:sz w:val="28"/>
          <w:szCs w:val="28"/>
          <w:lang w:val="en-US"/>
        </w:rPr>
        <w:t xml:space="preserve">Production units should be selected at a certain time interval or number of units. For example, if the sample should be 5% of the controlled batch, then every </w:t>
      </w:r>
      <w:r w:rsidRPr="00962030">
        <w:rPr>
          <w:sz w:val="28"/>
          <w:szCs w:val="28"/>
          <w:lang w:val="en-US"/>
        </w:rPr>
        <w:lastRenderedPageBreak/>
        <w:t>twentieth unit of production is selected. The origin is determined randomly, for example, using tables of random numbers according to ST SEV 546-77.</w:t>
      </w:r>
    </w:p>
    <w:p w:rsidR="00717E9C" w:rsidRDefault="00962030" w:rsidP="00962030">
      <w:pPr>
        <w:ind w:firstLine="709"/>
        <w:jc w:val="both"/>
        <w:rPr>
          <w:sz w:val="28"/>
          <w:szCs w:val="28"/>
          <w:lang w:val="en-US"/>
        </w:rPr>
      </w:pPr>
      <w:r w:rsidRPr="00962030">
        <w:rPr>
          <w:sz w:val="28"/>
          <w:szCs w:val="28"/>
          <w:lang w:val="en-US"/>
        </w:rPr>
        <w:t>This method can be sampled if there is a certain order of units. It should be borne in mind that in the following one after the other units of production the value of the controlled parameter should not change with the same periodicity as the frequency of selection of units in the sample.</w:t>
      </w:r>
    </w:p>
    <w:p w:rsidR="00962030" w:rsidRPr="00962030" w:rsidRDefault="00962030" w:rsidP="00962030">
      <w:pPr>
        <w:ind w:firstLine="709"/>
        <w:jc w:val="both"/>
        <w:rPr>
          <w:sz w:val="28"/>
          <w:szCs w:val="28"/>
          <w:lang w:val="en-US"/>
        </w:rPr>
      </w:pPr>
    </w:p>
    <w:p w:rsidR="00962030" w:rsidRPr="00962030" w:rsidRDefault="00962030" w:rsidP="00962030">
      <w:pPr>
        <w:ind w:firstLine="709"/>
        <w:jc w:val="both"/>
        <w:rPr>
          <w:b/>
          <w:sz w:val="28"/>
          <w:szCs w:val="28"/>
          <w:lang w:val="en-US"/>
        </w:rPr>
      </w:pPr>
      <w:r w:rsidRPr="00962030">
        <w:rPr>
          <w:b/>
          <w:sz w:val="28"/>
          <w:szCs w:val="28"/>
          <w:lang w:val="en-US"/>
        </w:rPr>
        <w:t>Test questions:</w:t>
      </w:r>
    </w:p>
    <w:p w:rsidR="00962030" w:rsidRPr="00962030" w:rsidRDefault="00962030" w:rsidP="00962030">
      <w:pPr>
        <w:ind w:firstLine="709"/>
        <w:jc w:val="both"/>
        <w:rPr>
          <w:sz w:val="28"/>
          <w:szCs w:val="28"/>
          <w:lang w:val="en-US"/>
        </w:rPr>
      </w:pPr>
      <w:r w:rsidRPr="00962030">
        <w:rPr>
          <w:sz w:val="28"/>
          <w:szCs w:val="28"/>
          <w:lang w:val="en-US"/>
        </w:rPr>
        <w:t>1. How to carry out the method of random selection of units of production in the sample?</w:t>
      </w:r>
    </w:p>
    <w:p w:rsidR="00962030" w:rsidRPr="00962030" w:rsidRDefault="00962030" w:rsidP="00962030">
      <w:pPr>
        <w:ind w:firstLine="709"/>
        <w:jc w:val="both"/>
        <w:rPr>
          <w:sz w:val="28"/>
          <w:szCs w:val="28"/>
          <w:lang w:val="en-US"/>
        </w:rPr>
      </w:pPr>
      <w:r w:rsidRPr="00962030">
        <w:rPr>
          <w:sz w:val="28"/>
          <w:szCs w:val="28"/>
          <w:lang w:val="en-US"/>
        </w:rPr>
        <w:t>2. Tell us about the ways to provide products for control ("row", "placer", "in the package", "stream").</w:t>
      </w:r>
    </w:p>
    <w:p w:rsidR="00457DA0" w:rsidRPr="00962030" w:rsidRDefault="00962030" w:rsidP="00962030">
      <w:pPr>
        <w:ind w:firstLine="709"/>
        <w:jc w:val="both"/>
        <w:rPr>
          <w:sz w:val="28"/>
          <w:szCs w:val="28"/>
          <w:lang w:val="en-US"/>
        </w:rPr>
      </w:pPr>
      <w:r w:rsidRPr="00962030">
        <w:rPr>
          <w:sz w:val="28"/>
          <w:szCs w:val="28"/>
          <w:lang w:val="en-US"/>
        </w:rPr>
        <w:t>3. What methods are used in the selection of units of production in the sample?</w:t>
      </w:r>
    </w:p>
    <w:p w:rsidR="00962030" w:rsidRDefault="00962030" w:rsidP="00A158FF">
      <w:pPr>
        <w:pStyle w:val="a3"/>
        <w:spacing w:after="0" w:line="240" w:lineRule="auto"/>
        <w:ind w:left="0" w:firstLine="709"/>
        <w:jc w:val="both"/>
        <w:rPr>
          <w:rFonts w:ascii="Times New Roman" w:hAnsi="Times New Roman" w:cs="Times New Roman"/>
          <w:b/>
          <w:bCs/>
          <w:sz w:val="28"/>
          <w:szCs w:val="28"/>
          <w:lang w:val="en-US"/>
        </w:rPr>
      </w:pPr>
    </w:p>
    <w:p w:rsidR="00962030" w:rsidRDefault="00962030" w:rsidP="00A158FF">
      <w:pPr>
        <w:pStyle w:val="a3"/>
        <w:spacing w:after="0" w:line="240" w:lineRule="auto"/>
        <w:ind w:left="0" w:firstLine="709"/>
        <w:jc w:val="both"/>
        <w:rPr>
          <w:rFonts w:ascii="Times New Roman" w:hAnsi="Times New Roman" w:cs="Times New Roman"/>
          <w:b/>
          <w:bCs/>
          <w:sz w:val="28"/>
          <w:szCs w:val="28"/>
          <w:lang w:val="en-US"/>
        </w:rPr>
      </w:pPr>
    </w:p>
    <w:p w:rsidR="00962030" w:rsidRPr="00962030" w:rsidRDefault="00E83CC9" w:rsidP="00962030">
      <w:pPr>
        <w:pStyle w:val="a3"/>
        <w:spacing w:after="0" w:line="240" w:lineRule="auto"/>
        <w:ind w:left="4247"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Lecture 10</w:t>
      </w:r>
    </w:p>
    <w:p w:rsidR="00457DA0" w:rsidRPr="00962030" w:rsidRDefault="00962030" w:rsidP="00962030">
      <w:pPr>
        <w:pStyle w:val="a3"/>
        <w:spacing w:after="0" w:line="240" w:lineRule="auto"/>
        <w:ind w:left="0"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Theme</w:t>
      </w:r>
      <w:r w:rsidRPr="00962030">
        <w:rPr>
          <w:rFonts w:ascii="Times New Roman" w:hAnsi="Times New Roman" w:cs="Times New Roman"/>
          <w:b/>
          <w:bCs/>
          <w:sz w:val="28"/>
          <w:szCs w:val="28"/>
          <w:lang w:val="en-US"/>
        </w:rPr>
        <w:t>: Selected characteristics and their properties; distribution of sample characteristics.</w:t>
      </w:r>
    </w:p>
    <w:p w:rsidR="00E83CC9" w:rsidRDefault="00E83CC9" w:rsidP="00962030">
      <w:pPr>
        <w:ind w:firstLine="709"/>
        <w:jc w:val="both"/>
        <w:rPr>
          <w:b/>
          <w:bCs/>
          <w:sz w:val="28"/>
          <w:szCs w:val="28"/>
          <w:lang w:val="en-US"/>
        </w:rPr>
      </w:pPr>
    </w:p>
    <w:p w:rsidR="00962030" w:rsidRPr="00962030" w:rsidRDefault="00962030" w:rsidP="00962030">
      <w:pPr>
        <w:ind w:firstLine="709"/>
        <w:jc w:val="both"/>
        <w:rPr>
          <w:b/>
          <w:bCs/>
          <w:sz w:val="28"/>
          <w:szCs w:val="28"/>
          <w:lang w:val="en-US"/>
        </w:rPr>
      </w:pPr>
      <w:r w:rsidRPr="00962030">
        <w:rPr>
          <w:b/>
          <w:bCs/>
          <w:sz w:val="28"/>
          <w:szCs w:val="28"/>
          <w:lang w:val="en-US"/>
        </w:rPr>
        <w:t>Lecture plan:</w:t>
      </w:r>
    </w:p>
    <w:p w:rsidR="00962030" w:rsidRPr="00962030" w:rsidRDefault="00962030" w:rsidP="00962030">
      <w:pPr>
        <w:ind w:firstLine="709"/>
        <w:jc w:val="both"/>
        <w:rPr>
          <w:bCs/>
          <w:sz w:val="28"/>
          <w:szCs w:val="28"/>
          <w:lang w:val="en-US"/>
        </w:rPr>
      </w:pPr>
      <w:r w:rsidRPr="00962030">
        <w:rPr>
          <w:bCs/>
          <w:sz w:val="28"/>
          <w:szCs w:val="28"/>
          <w:lang w:val="en-US"/>
        </w:rPr>
        <w:t>1. Security of representativeness of samples</w:t>
      </w:r>
    </w:p>
    <w:p w:rsidR="00962030" w:rsidRPr="00962030" w:rsidRDefault="00962030" w:rsidP="00962030">
      <w:pPr>
        <w:ind w:firstLine="709"/>
        <w:jc w:val="both"/>
        <w:rPr>
          <w:bCs/>
          <w:sz w:val="28"/>
          <w:szCs w:val="28"/>
          <w:lang w:val="en-US"/>
        </w:rPr>
      </w:pPr>
      <w:r w:rsidRPr="00962030">
        <w:rPr>
          <w:bCs/>
          <w:sz w:val="28"/>
          <w:szCs w:val="28"/>
          <w:lang w:val="en-US"/>
        </w:rPr>
        <w:t>2. Examples of the application of methods for the representation of batches and methods for selecting units of products in the sample.</w:t>
      </w:r>
    </w:p>
    <w:p w:rsidR="00962030" w:rsidRDefault="00962030" w:rsidP="00962030">
      <w:pPr>
        <w:ind w:firstLine="709"/>
        <w:jc w:val="both"/>
        <w:rPr>
          <w:b/>
          <w:bCs/>
          <w:sz w:val="28"/>
          <w:szCs w:val="28"/>
          <w:lang w:val="en-US"/>
        </w:rPr>
      </w:pPr>
    </w:p>
    <w:p w:rsidR="00962030" w:rsidRPr="00962030" w:rsidRDefault="00962030" w:rsidP="00962030">
      <w:pPr>
        <w:ind w:firstLine="709"/>
        <w:jc w:val="both"/>
        <w:rPr>
          <w:b/>
          <w:sz w:val="28"/>
          <w:szCs w:val="28"/>
          <w:lang w:val="en-US"/>
        </w:rPr>
      </w:pPr>
      <w:r w:rsidRPr="00962030">
        <w:rPr>
          <w:b/>
          <w:sz w:val="28"/>
          <w:szCs w:val="28"/>
          <w:lang w:val="en-US"/>
        </w:rPr>
        <w:t>1. Security of representativeness of samples</w:t>
      </w:r>
    </w:p>
    <w:p w:rsidR="00962030" w:rsidRPr="00962030" w:rsidRDefault="00962030" w:rsidP="00962030">
      <w:pPr>
        <w:ind w:firstLine="709"/>
        <w:jc w:val="both"/>
        <w:rPr>
          <w:sz w:val="28"/>
          <w:szCs w:val="28"/>
          <w:lang w:val="en-US"/>
        </w:rPr>
      </w:pPr>
      <w:r w:rsidRPr="00962030">
        <w:rPr>
          <w:sz w:val="28"/>
          <w:szCs w:val="28"/>
          <w:lang w:val="en-US"/>
        </w:rPr>
        <w:t>To select a representative sample, it is necessary to ensure uniformity of the lot and prevent mixing of homogeneous sub-lots. The preservation of the homogeneity of the batch is necessary so that after the control, the conclusion is made about the batch of units of production from which the control sample was made.</w:t>
      </w:r>
    </w:p>
    <w:p w:rsidR="00962030" w:rsidRPr="00962030" w:rsidRDefault="00962030" w:rsidP="00962030">
      <w:pPr>
        <w:ind w:firstLine="709"/>
        <w:jc w:val="both"/>
        <w:rPr>
          <w:sz w:val="28"/>
          <w:szCs w:val="28"/>
          <w:lang w:val="en-US"/>
        </w:rPr>
      </w:pPr>
      <w:r w:rsidRPr="00962030">
        <w:rPr>
          <w:sz w:val="28"/>
          <w:szCs w:val="28"/>
          <w:lang w:val="en-US"/>
        </w:rPr>
        <w:t>If it is not possible to form a homogeneous batch of products, but homogeneous parts can be distinguished, then batch separation should be used to ensure the selection of a representative sample. In this case, a sample of production units is selected from each homogeneous part in proportion to the volume of this part.</w:t>
      </w:r>
    </w:p>
    <w:p w:rsidR="00962030" w:rsidRPr="00962030" w:rsidRDefault="00962030" w:rsidP="00962030">
      <w:pPr>
        <w:ind w:firstLine="709"/>
        <w:jc w:val="both"/>
        <w:rPr>
          <w:sz w:val="28"/>
          <w:szCs w:val="28"/>
          <w:lang w:val="en-US"/>
        </w:rPr>
      </w:pPr>
      <w:r w:rsidRPr="00962030">
        <w:rPr>
          <w:sz w:val="28"/>
          <w:szCs w:val="28"/>
          <w:lang w:val="en-US"/>
        </w:rPr>
        <w:t>In the formation of the sample prerequisite is its randomness.</w:t>
      </w:r>
    </w:p>
    <w:p w:rsidR="00962030" w:rsidRDefault="00962030" w:rsidP="00962030">
      <w:pPr>
        <w:ind w:firstLine="709"/>
        <w:jc w:val="both"/>
        <w:rPr>
          <w:sz w:val="28"/>
          <w:szCs w:val="28"/>
          <w:lang w:val="en-US"/>
        </w:rPr>
      </w:pPr>
      <w:r w:rsidRPr="00962030">
        <w:rPr>
          <w:sz w:val="28"/>
          <w:szCs w:val="28"/>
          <w:lang w:val="en-US"/>
        </w:rPr>
        <w:t>In the best way, the randomness of the sample is ensured by the use of tables of random numbers according to the ST SEV 546-77, which eliminates systematic selection errors and ensures the independence and equal probability that each unit of production falls into the sample.</w:t>
      </w:r>
      <w:r>
        <w:rPr>
          <w:sz w:val="28"/>
          <w:szCs w:val="28"/>
          <w:lang w:val="en-US"/>
        </w:rPr>
        <w:t xml:space="preserve"> </w:t>
      </w:r>
    </w:p>
    <w:p w:rsidR="00962030" w:rsidRPr="00962030" w:rsidRDefault="00962030" w:rsidP="00962030">
      <w:pPr>
        <w:ind w:firstLine="709"/>
        <w:jc w:val="both"/>
        <w:rPr>
          <w:sz w:val="28"/>
          <w:szCs w:val="28"/>
          <w:lang w:val="en-US"/>
        </w:rPr>
      </w:pPr>
      <w:r w:rsidRPr="00962030">
        <w:rPr>
          <w:sz w:val="28"/>
          <w:szCs w:val="28"/>
          <w:lang w:val="en-US"/>
        </w:rPr>
        <w:t>The method of systematic selection provides an equal probability of hitting each unit of production with a random shift of origin, but does not ensure the independence of hitting the unit of production in the sample.</w:t>
      </w:r>
    </w:p>
    <w:p w:rsidR="00962030" w:rsidRPr="00962030" w:rsidRDefault="00962030" w:rsidP="00962030">
      <w:pPr>
        <w:ind w:firstLine="709"/>
        <w:jc w:val="both"/>
        <w:rPr>
          <w:sz w:val="28"/>
          <w:szCs w:val="28"/>
          <w:lang w:val="en-US"/>
        </w:rPr>
      </w:pPr>
      <w:r w:rsidRPr="00962030">
        <w:rPr>
          <w:sz w:val="28"/>
          <w:szCs w:val="28"/>
          <w:lang w:val="en-US"/>
        </w:rPr>
        <w:t>The “blind” method ensures the independence of product units in the sample, but does not provide an equal probability of product units in the sample.</w:t>
      </w:r>
    </w:p>
    <w:p w:rsidR="00962030" w:rsidRPr="00962030" w:rsidRDefault="00962030" w:rsidP="00962030">
      <w:pPr>
        <w:ind w:firstLine="709"/>
        <w:jc w:val="both"/>
        <w:rPr>
          <w:sz w:val="28"/>
          <w:szCs w:val="28"/>
          <w:lang w:val="en-US"/>
        </w:rPr>
      </w:pPr>
      <w:r w:rsidRPr="00962030">
        <w:rPr>
          <w:sz w:val="28"/>
          <w:szCs w:val="28"/>
          <w:lang w:val="en-US"/>
        </w:rPr>
        <w:t xml:space="preserve">If the product is homogeneous and comes to the control in a well-mixed form, all methods lead to the same results, since the representativeness is ensured by the </w:t>
      </w:r>
      <w:r w:rsidRPr="00962030">
        <w:rPr>
          <w:sz w:val="28"/>
          <w:szCs w:val="28"/>
          <w:lang w:val="en-US"/>
        </w:rPr>
        <w:lastRenderedPageBreak/>
        <w:t>homogeneity of the product, and randomness - by its preliminary mixing (randomness at each particular place).</w:t>
      </w:r>
    </w:p>
    <w:p w:rsidR="00962030" w:rsidRDefault="00962030" w:rsidP="00A158FF">
      <w:pPr>
        <w:ind w:firstLine="709"/>
        <w:jc w:val="both"/>
        <w:rPr>
          <w:sz w:val="28"/>
          <w:szCs w:val="28"/>
          <w:lang w:val="en-US"/>
        </w:rPr>
      </w:pPr>
      <w:r w:rsidRPr="00962030">
        <w:rPr>
          <w:sz w:val="28"/>
          <w:szCs w:val="28"/>
          <w:lang w:val="en-US"/>
        </w:rPr>
        <w:t>2. Examples of the application of methods for the presentation of batches and methods for the selection of units of products in the sample are given in Appendix 1 GOST 18231</w:t>
      </w:r>
      <w:r>
        <w:rPr>
          <w:sz w:val="28"/>
          <w:szCs w:val="28"/>
          <w:lang w:val="en-US"/>
        </w:rPr>
        <w:t>.</w:t>
      </w:r>
    </w:p>
    <w:p w:rsidR="00C1042C" w:rsidRDefault="00C1042C" w:rsidP="00A158FF">
      <w:pPr>
        <w:ind w:firstLine="709"/>
        <w:jc w:val="both"/>
        <w:rPr>
          <w:sz w:val="28"/>
          <w:szCs w:val="28"/>
          <w:lang w:val="en-US"/>
        </w:rPr>
      </w:pPr>
      <w:r w:rsidRPr="00C1042C">
        <w:rPr>
          <w:sz w:val="28"/>
          <w:szCs w:val="28"/>
          <w:lang w:val="en-US"/>
        </w:rPr>
        <w:t>Example 1 The lot of bolts is packed in boxes and submitted for inspection. When accepting a batch of bolts control the appearance, size, mechanical properties and coating.</w:t>
      </w:r>
    </w:p>
    <w:p w:rsidR="00457DA0" w:rsidRDefault="00C1042C" w:rsidP="00A158FF">
      <w:pPr>
        <w:ind w:firstLine="709"/>
        <w:jc w:val="both"/>
        <w:rPr>
          <w:sz w:val="28"/>
          <w:szCs w:val="28"/>
          <w:lang w:val="en-US"/>
        </w:rPr>
      </w:pPr>
      <w:r w:rsidRPr="00C1042C">
        <w:rPr>
          <w:sz w:val="28"/>
          <w:szCs w:val="28"/>
          <w:lang w:val="en-US"/>
        </w:rPr>
        <w:t>The number of boxes (primary packaging units) to be selected from the batch must b</w:t>
      </w:r>
      <w:r w:rsidR="00E83CC9">
        <w:rPr>
          <w:sz w:val="28"/>
          <w:szCs w:val="28"/>
          <w:lang w:val="en-US"/>
        </w:rPr>
        <w:t>e as indicated in the table7</w:t>
      </w:r>
      <w:r>
        <w:rPr>
          <w:sz w:val="28"/>
          <w:szCs w:val="28"/>
          <w:lang w:val="en-US"/>
        </w:rPr>
        <w:t>.</w:t>
      </w:r>
    </w:p>
    <w:p w:rsidR="00C1042C" w:rsidRPr="00C1042C" w:rsidRDefault="00C1042C" w:rsidP="00A158FF">
      <w:pPr>
        <w:ind w:firstLine="709"/>
        <w:jc w:val="both"/>
        <w:rPr>
          <w:sz w:val="28"/>
          <w:szCs w:val="28"/>
          <w:lang w:val="en-US"/>
        </w:rPr>
      </w:pPr>
    </w:p>
    <w:p w:rsidR="00457DA0" w:rsidRPr="00E83CC9" w:rsidRDefault="00E83CC9" w:rsidP="00A158FF">
      <w:pPr>
        <w:jc w:val="both"/>
        <w:rPr>
          <w:sz w:val="28"/>
          <w:szCs w:val="28"/>
          <w:lang w:val="en-US"/>
        </w:rPr>
      </w:pPr>
      <w:proofErr w:type="spellStart"/>
      <w:r w:rsidRPr="00E83CC9">
        <w:rPr>
          <w:sz w:val="28"/>
          <w:szCs w:val="28"/>
        </w:rPr>
        <w:t>Table</w:t>
      </w:r>
      <w:proofErr w:type="spellEnd"/>
      <w:r w:rsidRPr="00E83CC9">
        <w:rPr>
          <w:sz w:val="28"/>
          <w:szCs w:val="28"/>
        </w:rPr>
        <w:t xml:space="preserve"> </w:t>
      </w:r>
      <w:r w:rsidRPr="00E83CC9">
        <w:rPr>
          <w:sz w:val="28"/>
          <w:szCs w:val="28"/>
          <w:lang w:val="en-US"/>
        </w:rPr>
        <w:t>7</w:t>
      </w:r>
    </w:p>
    <w:tbl>
      <w:tblPr>
        <w:tblW w:w="0" w:type="auto"/>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C1042C" w:rsidRPr="00C5111F" w:rsidTr="00E83CC9">
        <w:trPr>
          <w:jc w:val="center"/>
        </w:trPr>
        <w:tc>
          <w:tcPr>
            <w:tcW w:w="4785" w:type="dxa"/>
          </w:tcPr>
          <w:p w:rsidR="00C1042C" w:rsidRPr="00C1042C" w:rsidRDefault="00C1042C" w:rsidP="00E83CC9">
            <w:pPr>
              <w:jc w:val="center"/>
              <w:rPr>
                <w:lang w:val="en-US"/>
              </w:rPr>
            </w:pPr>
            <w:r w:rsidRPr="00C1042C">
              <w:rPr>
                <w:lang w:val="en-US"/>
              </w:rPr>
              <w:t>Number of boxes in the lot</w:t>
            </w:r>
          </w:p>
        </w:tc>
        <w:tc>
          <w:tcPr>
            <w:tcW w:w="4786" w:type="dxa"/>
          </w:tcPr>
          <w:p w:rsidR="00C1042C" w:rsidRPr="00C1042C" w:rsidRDefault="00C1042C" w:rsidP="00E83CC9">
            <w:pPr>
              <w:jc w:val="center"/>
              <w:rPr>
                <w:lang w:val="en-US"/>
              </w:rPr>
            </w:pPr>
            <w:r w:rsidRPr="00C1042C">
              <w:rPr>
                <w:lang w:val="en-US"/>
              </w:rPr>
              <w:t>The number of boxes to be selected</w:t>
            </w:r>
          </w:p>
        </w:tc>
      </w:tr>
      <w:tr w:rsidR="00C1042C" w:rsidRPr="005F181B" w:rsidTr="00E83CC9">
        <w:trPr>
          <w:jc w:val="center"/>
        </w:trPr>
        <w:tc>
          <w:tcPr>
            <w:tcW w:w="4785" w:type="dxa"/>
          </w:tcPr>
          <w:p w:rsidR="00C1042C" w:rsidRPr="00DC68D1" w:rsidRDefault="00C1042C" w:rsidP="00E83CC9">
            <w:pPr>
              <w:jc w:val="center"/>
            </w:pPr>
            <w:r w:rsidRPr="00DC68D1">
              <w:t>1-5</w:t>
            </w:r>
          </w:p>
        </w:tc>
        <w:tc>
          <w:tcPr>
            <w:tcW w:w="4786" w:type="dxa"/>
          </w:tcPr>
          <w:p w:rsidR="00C1042C" w:rsidRPr="005A6E52" w:rsidRDefault="00C1042C" w:rsidP="00E83CC9">
            <w:pPr>
              <w:jc w:val="center"/>
            </w:pPr>
            <w:proofErr w:type="spellStart"/>
            <w:r w:rsidRPr="005A6E52">
              <w:t>Everything</w:t>
            </w:r>
            <w:proofErr w:type="spellEnd"/>
          </w:p>
        </w:tc>
      </w:tr>
      <w:tr w:rsidR="00C1042C" w:rsidRPr="005F181B" w:rsidTr="00E83CC9">
        <w:trPr>
          <w:jc w:val="center"/>
        </w:trPr>
        <w:tc>
          <w:tcPr>
            <w:tcW w:w="4785" w:type="dxa"/>
          </w:tcPr>
          <w:p w:rsidR="00C1042C" w:rsidRPr="00DC68D1" w:rsidRDefault="00C1042C" w:rsidP="00E83CC9">
            <w:pPr>
              <w:jc w:val="center"/>
            </w:pPr>
            <w:r w:rsidRPr="00DC68D1">
              <w:t>6-99</w:t>
            </w:r>
          </w:p>
        </w:tc>
        <w:tc>
          <w:tcPr>
            <w:tcW w:w="4786" w:type="dxa"/>
          </w:tcPr>
          <w:p w:rsidR="00C1042C" w:rsidRPr="005A6E52" w:rsidRDefault="00C1042C" w:rsidP="00E83CC9">
            <w:pPr>
              <w:jc w:val="center"/>
            </w:pPr>
            <w:proofErr w:type="spellStart"/>
            <w:r w:rsidRPr="005A6E52">
              <w:t>five</w:t>
            </w:r>
            <w:proofErr w:type="spellEnd"/>
          </w:p>
        </w:tc>
      </w:tr>
      <w:tr w:rsidR="00C1042C" w:rsidRPr="005F181B" w:rsidTr="00E83CC9">
        <w:trPr>
          <w:jc w:val="center"/>
        </w:trPr>
        <w:tc>
          <w:tcPr>
            <w:tcW w:w="4785" w:type="dxa"/>
          </w:tcPr>
          <w:p w:rsidR="00C1042C" w:rsidRPr="00DC68D1" w:rsidRDefault="00C1042C" w:rsidP="00E83CC9">
            <w:pPr>
              <w:jc w:val="center"/>
            </w:pPr>
            <w:r w:rsidRPr="00DC68D1">
              <w:t>100-399</w:t>
            </w:r>
          </w:p>
        </w:tc>
        <w:tc>
          <w:tcPr>
            <w:tcW w:w="4786" w:type="dxa"/>
          </w:tcPr>
          <w:p w:rsidR="00C1042C" w:rsidRPr="005A6E52" w:rsidRDefault="00C1042C" w:rsidP="00E83CC9">
            <w:pPr>
              <w:jc w:val="center"/>
            </w:pPr>
            <w:r w:rsidRPr="005A6E52">
              <w:t xml:space="preserve">1/20 </w:t>
            </w:r>
            <w:proofErr w:type="spellStart"/>
            <w:r w:rsidRPr="005A6E52">
              <w:t>part</w:t>
            </w:r>
            <w:proofErr w:type="spellEnd"/>
            <w:r w:rsidRPr="005A6E52">
              <w:t xml:space="preserve"> (5%)</w:t>
            </w:r>
          </w:p>
        </w:tc>
      </w:tr>
      <w:tr w:rsidR="00C1042C" w:rsidRPr="005F181B" w:rsidTr="00E83CC9">
        <w:trPr>
          <w:jc w:val="center"/>
        </w:trPr>
        <w:tc>
          <w:tcPr>
            <w:tcW w:w="4785" w:type="dxa"/>
          </w:tcPr>
          <w:p w:rsidR="00C1042C" w:rsidRDefault="00C1042C" w:rsidP="00E83CC9">
            <w:pPr>
              <w:jc w:val="center"/>
            </w:pPr>
            <w:r w:rsidRPr="00DC68D1">
              <w:t xml:space="preserve">400 </w:t>
            </w:r>
            <w:proofErr w:type="spellStart"/>
            <w:r w:rsidRPr="00DC68D1">
              <w:t>or</w:t>
            </w:r>
            <w:proofErr w:type="spellEnd"/>
            <w:r w:rsidRPr="00DC68D1">
              <w:t xml:space="preserve"> </w:t>
            </w:r>
            <w:proofErr w:type="spellStart"/>
            <w:r w:rsidRPr="00DC68D1">
              <w:t>more</w:t>
            </w:r>
            <w:proofErr w:type="spellEnd"/>
          </w:p>
        </w:tc>
        <w:tc>
          <w:tcPr>
            <w:tcW w:w="4786" w:type="dxa"/>
          </w:tcPr>
          <w:p w:rsidR="00C1042C" w:rsidRDefault="00C1042C" w:rsidP="00E83CC9">
            <w:pPr>
              <w:jc w:val="center"/>
            </w:pPr>
            <w:r w:rsidRPr="005A6E52">
              <w:t>20</w:t>
            </w:r>
          </w:p>
        </w:tc>
      </w:tr>
    </w:tbl>
    <w:p w:rsidR="00C1042C" w:rsidRPr="00E83CC9" w:rsidRDefault="00C1042C" w:rsidP="00E83CC9">
      <w:pPr>
        <w:jc w:val="both"/>
        <w:rPr>
          <w:sz w:val="28"/>
          <w:szCs w:val="28"/>
          <w:lang w:val="en-US"/>
        </w:rPr>
      </w:pPr>
    </w:p>
    <w:p w:rsidR="00C1042C" w:rsidRDefault="00C1042C" w:rsidP="00C1042C">
      <w:pPr>
        <w:ind w:firstLine="709"/>
        <w:jc w:val="both"/>
        <w:rPr>
          <w:sz w:val="28"/>
          <w:szCs w:val="28"/>
          <w:lang w:val="en-US"/>
        </w:rPr>
      </w:pPr>
      <w:r w:rsidRPr="00C1042C">
        <w:rPr>
          <w:sz w:val="28"/>
          <w:szCs w:val="28"/>
          <w:lang w:val="en-US"/>
        </w:rPr>
        <w:t xml:space="preserve">The sample size depending on the batch size is determined by the table. </w:t>
      </w:r>
      <w:r w:rsidR="00E83CC9">
        <w:rPr>
          <w:sz w:val="28"/>
          <w:szCs w:val="28"/>
          <w:lang w:val="en-US"/>
        </w:rPr>
        <w:t>8</w:t>
      </w:r>
    </w:p>
    <w:p w:rsidR="00C1042C" w:rsidRPr="00C1042C" w:rsidRDefault="00C1042C" w:rsidP="00C1042C">
      <w:pPr>
        <w:ind w:firstLine="709"/>
        <w:jc w:val="both"/>
        <w:rPr>
          <w:sz w:val="28"/>
          <w:szCs w:val="28"/>
          <w:lang w:val="en-US"/>
        </w:rPr>
      </w:pPr>
    </w:p>
    <w:p w:rsidR="00457DA0" w:rsidRPr="00E83CC9" w:rsidRDefault="00E83CC9" w:rsidP="006401B0">
      <w:pPr>
        <w:rPr>
          <w:sz w:val="28"/>
          <w:szCs w:val="28"/>
          <w:lang w:val="en-US"/>
        </w:rPr>
      </w:pPr>
      <w:r w:rsidRPr="00E83CC9">
        <w:rPr>
          <w:sz w:val="28"/>
          <w:szCs w:val="28"/>
          <w:lang w:val="en-US"/>
        </w:rPr>
        <w:t xml:space="preserve">Table </w:t>
      </w:r>
      <w:r>
        <w:rPr>
          <w:sz w:val="28"/>
          <w:szCs w:val="28"/>
          <w:lang w:val="en-US"/>
        </w:rPr>
        <w:t>8</w:t>
      </w:r>
      <w:r w:rsidR="00C1042C" w:rsidRPr="00E83CC9">
        <w:rPr>
          <w:sz w:val="28"/>
          <w:szCs w:val="28"/>
          <w:lang w:val="en-US"/>
        </w:rPr>
        <w:t xml:space="preserve"> - Sample size depending on lot size</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44"/>
        <w:gridCol w:w="2397"/>
        <w:gridCol w:w="1436"/>
        <w:gridCol w:w="2626"/>
        <w:gridCol w:w="50"/>
      </w:tblGrid>
      <w:tr w:rsidR="00C1042C" w:rsidRPr="00C5111F" w:rsidTr="00C1042C">
        <w:trPr>
          <w:gridAfter w:val="1"/>
          <w:wAfter w:w="50" w:type="dxa"/>
          <w:trHeight w:val="322"/>
        </w:trPr>
        <w:tc>
          <w:tcPr>
            <w:tcW w:w="3344" w:type="dxa"/>
            <w:vMerge w:val="restart"/>
          </w:tcPr>
          <w:p w:rsidR="00C1042C" w:rsidRPr="00884A3E" w:rsidRDefault="00C1042C" w:rsidP="00E83CC9">
            <w:pPr>
              <w:jc w:val="center"/>
            </w:pPr>
            <w:proofErr w:type="spellStart"/>
            <w:r w:rsidRPr="00884A3E">
              <w:t>Lot</w:t>
            </w:r>
            <w:proofErr w:type="spellEnd"/>
            <w:r w:rsidRPr="00884A3E">
              <w:t xml:space="preserve"> </w:t>
            </w:r>
            <w:proofErr w:type="spellStart"/>
            <w:r w:rsidRPr="00884A3E">
              <w:t>size</w:t>
            </w:r>
            <w:proofErr w:type="spellEnd"/>
            <w:r w:rsidRPr="00884A3E">
              <w:t xml:space="preserve">, </w:t>
            </w:r>
            <w:proofErr w:type="spellStart"/>
            <w:r w:rsidRPr="00884A3E">
              <w:t>pcs</w:t>
            </w:r>
            <w:proofErr w:type="spellEnd"/>
            <w:r w:rsidRPr="00884A3E">
              <w:t>.</w:t>
            </w:r>
          </w:p>
          <w:p w:rsidR="00C1042C" w:rsidRPr="00884A3E" w:rsidRDefault="00C1042C" w:rsidP="00E83CC9">
            <w:pPr>
              <w:jc w:val="center"/>
            </w:pPr>
          </w:p>
        </w:tc>
        <w:tc>
          <w:tcPr>
            <w:tcW w:w="6459" w:type="dxa"/>
            <w:gridSpan w:val="3"/>
          </w:tcPr>
          <w:p w:rsidR="00C1042C" w:rsidRPr="00C1042C" w:rsidRDefault="00C1042C" w:rsidP="00E83CC9">
            <w:pPr>
              <w:jc w:val="center"/>
              <w:rPr>
                <w:lang w:val="en-US"/>
              </w:rPr>
            </w:pPr>
            <w:r w:rsidRPr="00C1042C">
              <w:rPr>
                <w:lang w:val="en-US"/>
              </w:rPr>
              <w:t>Sample size, pieces, for control</w:t>
            </w:r>
          </w:p>
        </w:tc>
      </w:tr>
      <w:tr w:rsidR="00C1042C" w:rsidRPr="00C26790" w:rsidTr="00C1042C">
        <w:trPr>
          <w:gridAfter w:val="1"/>
          <w:wAfter w:w="50" w:type="dxa"/>
          <w:trHeight w:val="495"/>
        </w:trPr>
        <w:tc>
          <w:tcPr>
            <w:tcW w:w="3344" w:type="dxa"/>
            <w:vMerge/>
          </w:tcPr>
          <w:p w:rsidR="00C1042C" w:rsidRPr="00C1042C" w:rsidRDefault="00C1042C" w:rsidP="00E83CC9">
            <w:pPr>
              <w:jc w:val="center"/>
              <w:rPr>
                <w:lang w:val="en-US"/>
              </w:rPr>
            </w:pPr>
          </w:p>
        </w:tc>
        <w:tc>
          <w:tcPr>
            <w:tcW w:w="2397" w:type="dxa"/>
            <w:vMerge w:val="restart"/>
          </w:tcPr>
          <w:p w:rsidR="00C1042C" w:rsidRPr="002E4893" w:rsidRDefault="00C1042C" w:rsidP="00E83CC9">
            <w:pPr>
              <w:jc w:val="center"/>
            </w:pPr>
            <w:proofErr w:type="spellStart"/>
            <w:r w:rsidRPr="002E4893">
              <w:t>appearance</w:t>
            </w:r>
            <w:proofErr w:type="spellEnd"/>
            <w:r w:rsidRPr="002E4893">
              <w:t xml:space="preserve"> </w:t>
            </w:r>
            <w:proofErr w:type="spellStart"/>
            <w:r w:rsidRPr="002E4893">
              <w:t>and</w:t>
            </w:r>
            <w:proofErr w:type="spellEnd"/>
            <w:r w:rsidRPr="002E4893">
              <w:t xml:space="preserve"> </w:t>
            </w:r>
            <w:proofErr w:type="spellStart"/>
            <w:r w:rsidRPr="002E4893">
              <w:t>size</w:t>
            </w:r>
            <w:proofErr w:type="spellEnd"/>
          </w:p>
          <w:p w:rsidR="00C1042C" w:rsidRPr="002E4893" w:rsidRDefault="00C1042C" w:rsidP="00E83CC9">
            <w:pPr>
              <w:jc w:val="center"/>
            </w:pPr>
          </w:p>
        </w:tc>
        <w:tc>
          <w:tcPr>
            <w:tcW w:w="4062" w:type="dxa"/>
            <w:gridSpan w:val="2"/>
          </w:tcPr>
          <w:p w:rsidR="00C1042C" w:rsidRPr="00C1042C" w:rsidRDefault="00C1042C" w:rsidP="00E83CC9">
            <w:pPr>
              <w:jc w:val="center"/>
              <w:rPr>
                <w:lang w:val="en-US"/>
              </w:rPr>
            </w:pPr>
            <w:r w:rsidRPr="00C1042C">
              <w:rPr>
                <w:lang w:val="en-US"/>
              </w:rPr>
              <w:t>Mechanical properties</w:t>
            </w:r>
          </w:p>
        </w:tc>
      </w:tr>
      <w:tr w:rsidR="00C1042C" w:rsidRPr="00C26790" w:rsidTr="00C1042C">
        <w:trPr>
          <w:trHeight w:val="561"/>
        </w:trPr>
        <w:tc>
          <w:tcPr>
            <w:tcW w:w="3344" w:type="dxa"/>
            <w:vMerge/>
          </w:tcPr>
          <w:p w:rsidR="00C1042C" w:rsidRPr="00C26790" w:rsidRDefault="00C1042C" w:rsidP="00E83CC9">
            <w:pPr>
              <w:jc w:val="center"/>
            </w:pPr>
          </w:p>
        </w:tc>
        <w:tc>
          <w:tcPr>
            <w:tcW w:w="2397" w:type="dxa"/>
            <w:vMerge/>
          </w:tcPr>
          <w:p w:rsidR="00C1042C" w:rsidRPr="00C26790" w:rsidRDefault="00C1042C" w:rsidP="00E83CC9">
            <w:pPr>
              <w:jc w:val="center"/>
            </w:pPr>
          </w:p>
        </w:tc>
        <w:tc>
          <w:tcPr>
            <w:tcW w:w="1436" w:type="dxa"/>
          </w:tcPr>
          <w:p w:rsidR="00C1042C" w:rsidRPr="00C26790" w:rsidRDefault="00C1042C" w:rsidP="00E83CC9">
            <w:pPr>
              <w:jc w:val="center"/>
            </w:pPr>
            <w:proofErr w:type="spellStart"/>
            <w:r w:rsidRPr="00C1042C">
              <w:t>Without</w:t>
            </w:r>
            <w:proofErr w:type="spellEnd"/>
            <w:r w:rsidRPr="00C1042C">
              <w:t xml:space="preserve"> </w:t>
            </w:r>
            <w:proofErr w:type="spellStart"/>
            <w:r w:rsidRPr="00C1042C">
              <w:t>destruction</w:t>
            </w:r>
            <w:proofErr w:type="spellEnd"/>
          </w:p>
        </w:tc>
        <w:tc>
          <w:tcPr>
            <w:tcW w:w="2676" w:type="dxa"/>
            <w:gridSpan w:val="2"/>
          </w:tcPr>
          <w:p w:rsidR="00C1042C" w:rsidRPr="00C26790" w:rsidRDefault="00C1042C" w:rsidP="00E83CC9">
            <w:pPr>
              <w:jc w:val="center"/>
            </w:pPr>
            <w:proofErr w:type="spellStart"/>
            <w:r w:rsidRPr="00C1042C">
              <w:t>With</w:t>
            </w:r>
            <w:proofErr w:type="spellEnd"/>
            <w:r w:rsidRPr="00C1042C">
              <w:t xml:space="preserve"> </w:t>
            </w:r>
            <w:proofErr w:type="spellStart"/>
            <w:r w:rsidRPr="00C1042C">
              <w:t>destruction</w:t>
            </w:r>
            <w:proofErr w:type="spellEnd"/>
          </w:p>
        </w:tc>
      </w:tr>
      <w:tr w:rsidR="00C1042C" w:rsidRPr="00C26790" w:rsidTr="00C1042C">
        <w:trPr>
          <w:trHeight w:val="347"/>
        </w:trPr>
        <w:tc>
          <w:tcPr>
            <w:tcW w:w="3344" w:type="dxa"/>
          </w:tcPr>
          <w:p w:rsidR="00C1042C" w:rsidRPr="00884A3E" w:rsidRDefault="00C1042C" w:rsidP="00E83CC9">
            <w:pPr>
              <w:jc w:val="center"/>
            </w:pPr>
          </w:p>
        </w:tc>
        <w:tc>
          <w:tcPr>
            <w:tcW w:w="2397" w:type="dxa"/>
          </w:tcPr>
          <w:p w:rsidR="00C1042C" w:rsidRPr="002E4893" w:rsidRDefault="00C1042C" w:rsidP="00E83CC9">
            <w:pPr>
              <w:jc w:val="center"/>
            </w:pPr>
            <w:r w:rsidRPr="002E4893">
              <w:t>32</w:t>
            </w:r>
          </w:p>
        </w:tc>
        <w:tc>
          <w:tcPr>
            <w:tcW w:w="1436" w:type="dxa"/>
            <w:vMerge w:val="restart"/>
          </w:tcPr>
          <w:p w:rsidR="00C1042C" w:rsidRPr="00C26790" w:rsidRDefault="00C1042C" w:rsidP="00E83CC9">
            <w:pPr>
              <w:jc w:val="center"/>
            </w:pPr>
            <w:r w:rsidRPr="00C26790">
              <w:t>13</w:t>
            </w:r>
          </w:p>
          <w:p w:rsidR="00C1042C" w:rsidRPr="00C26790" w:rsidRDefault="00C1042C" w:rsidP="00E83CC9">
            <w:pPr>
              <w:jc w:val="center"/>
            </w:pPr>
          </w:p>
          <w:p w:rsidR="00C1042C" w:rsidRPr="00C26790" w:rsidRDefault="00C1042C" w:rsidP="00E83CC9">
            <w:pPr>
              <w:jc w:val="center"/>
            </w:pPr>
          </w:p>
        </w:tc>
        <w:tc>
          <w:tcPr>
            <w:tcW w:w="2676" w:type="dxa"/>
            <w:gridSpan w:val="2"/>
            <w:vMerge w:val="restart"/>
          </w:tcPr>
          <w:p w:rsidR="00C1042C" w:rsidRPr="00C26790" w:rsidRDefault="00C1042C" w:rsidP="00E83CC9">
            <w:pPr>
              <w:jc w:val="center"/>
            </w:pPr>
            <w:r w:rsidRPr="00C26790">
              <w:t>5</w:t>
            </w:r>
          </w:p>
        </w:tc>
      </w:tr>
      <w:tr w:rsidR="00C1042C" w:rsidRPr="00C26790" w:rsidTr="00C1042C">
        <w:tc>
          <w:tcPr>
            <w:tcW w:w="3344" w:type="dxa"/>
          </w:tcPr>
          <w:p w:rsidR="00C1042C" w:rsidRPr="00884A3E" w:rsidRDefault="00C1042C" w:rsidP="00E83CC9">
            <w:pPr>
              <w:jc w:val="center"/>
            </w:pPr>
            <w:proofErr w:type="spellStart"/>
            <w:r w:rsidRPr="00884A3E">
              <w:t>Up</w:t>
            </w:r>
            <w:proofErr w:type="spellEnd"/>
            <w:r w:rsidRPr="00884A3E">
              <w:t xml:space="preserve"> </w:t>
            </w:r>
            <w:proofErr w:type="spellStart"/>
            <w:r w:rsidRPr="00884A3E">
              <w:t>to</w:t>
            </w:r>
            <w:proofErr w:type="spellEnd"/>
            <w:r w:rsidRPr="00884A3E">
              <w:t xml:space="preserve"> 1200</w:t>
            </w:r>
          </w:p>
        </w:tc>
        <w:tc>
          <w:tcPr>
            <w:tcW w:w="2397" w:type="dxa"/>
          </w:tcPr>
          <w:p w:rsidR="00C1042C" w:rsidRPr="002E4893" w:rsidRDefault="00C1042C" w:rsidP="00E83CC9">
            <w:pPr>
              <w:jc w:val="center"/>
            </w:pPr>
            <w:r w:rsidRPr="002E4893">
              <w:t>50</w:t>
            </w:r>
          </w:p>
        </w:tc>
        <w:tc>
          <w:tcPr>
            <w:tcW w:w="1436" w:type="dxa"/>
            <w:vMerge/>
          </w:tcPr>
          <w:p w:rsidR="00C1042C" w:rsidRPr="00C26790" w:rsidRDefault="00C1042C" w:rsidP="00E83CC9">
            <w:pPr>
              <w:jc w:val="center"/>
            </w:pPr>
          </w:p>
        </w:tc>
        <w:tc>
          <w:tcPr>
            <w:tcW w:w="2676" w:type="dxa"/>
            <w:gridSpan w:val="2"/>
            <w:vMerge/>
          </w:tcPr>
          <w:p w:rsidR="00C1042C" w:rsidRPr="00C26790" w:rsidRDefault="00C1042C" w:rsidP="00E83CC9">
            <w:pPr>
              <w:jc w:val="center"/>
            </w:pPr>
          </w:p>
        </w:tc>
      </w:tr>
      <w:tr w:rsidR="00C1042C" w:rsidRPr="00C26790" w:rsidTr="00C1042C">
        <w:tc>
          <w:tcPr>
            <w:tcW w:w="3344" w:type="dxa"/>
          </w:tcPr>
          <w:p w:rsidR="00C1042C" w:rsidRPr="00884A3E" w:rsidRDefault="00C1042C" w:rsidP="00E83CC9">
            <w:pPr>
              <w:jc w:val="center"/>
            </w:pPr>
            <w:r w:rsidRPr="00884A3E">
              <w:t>1201-3200</w:t>
            </w:r>
          </w:p>
        </w:tc>
        <w:tc>
          <w:tcPr>
            <w:tcW w:w="2397" w:type="dxa"/>
          </w:tcPr>
          <w:p w:rsidR="00C1042C" w:rsidRPr="002E4893" w:rsidRDefault="00C1042C" w:rsidP="00E83CC9">
            <w:pPr>
              <w:jc w:val="center"/>
            </w:pPr>
            <w:r w:rsidRPr="002E4893">
              <w:t>80</w:t>
            </w:r>
          </w:p>
        </w:tc>
        <w:tc>
          <w:tcPr>
            <w:tcW w:w="1436" w:type="dxa"/>
            <w:vMerge w:val="restart"/>
          </w:tcPr>
          <w:p w:rsidR="00C1042C" w:rsidRPr="00C26790" w:rsidRDefault="00C1042C" w:rsidP="00E83CC9">
            <w:pPr>
              <w:jc w:val="center"/>
            </w:pPr>
            <w:r w:rsidRPr="00C26790">
              <w:t>20</w:t>
            </w:r>
          </w:p>
        </w:tc>
        <w:tc>
          <w:tcPr>
            <w:tcW w:w="2676" w:type="dxa"/>
            <w:gridSpan w:val="2"/>
            <w:vMerge/>
          </w:tcPr>
          <w:p w:rsidR="00C1042C" w:rsidRPr="00C26790" w:rsidRDefault="00C1042C" w:rsidP="00E83CC9">
            <w:pPr>
              <w:jc w:val="center"/>
            </w:pPr>
          </w:p>
        </w:tc>
      </w:tr>
      <w:tr w:rsidR="00C1042C" w:rsidRPr="00C26790" w:rsidTr="00C1042C">
        <w:tc>
          <w:tcPr>
            <w:tcW w:w="3344" w:type="dxa"/>
          </w:tcPr>
          <w:p w:rsidR="00C1042C" w:rsidRPr="00884A3E" w:rsidRDefault="00C1042C" w:rsidP="00E83CC9">
            <w:pPr>
              <w:jc w:val="center"/>
            </w:pPr>
            <w:r w:rsidRPr="00884A3E">
              <w:t>3201-10000</w:t>
            </w:r>
          </w:p>
        </w:tc>
        <w:tc>
          <w:tcPr>
            <w:tcW w:w="2397" w:type="dxa"/>
          </w:tcPr>
          <w:p w:rsidR="00C1042C" w:rsidRDefault="00C1042C" w:rsidP="00E83CC9">
            <w:pPr>
              <w:jc w:val="center"/>
            </w:pPr>
            <w:r w:rsidRPr="002E4893">
              <w:t>125</w:t>
            </w:r>
          </w:p>
        </w:tc>
        <w:tc>
          <w:tcPr>
            <w:tcW w:w="1436" w:type="dxa"/>
            <w:vMerge/>
          </w:tcPr>
          <w:p w:rsidR="00C1042C" w:rsidRPr="00C26790" w:rsidRDefault="00C1042C" w:rsidP="00E83CC9">
            <w:pPr>
              <w:jc w:val="center"/>
            </w:pPr>
          </w:p>
        </w:tc>
        <w:tc>
          <w:tcPr>
            <w:tcW w:w="2676" w:type="dxa"/>
            <w:gridSpan w:val="2"/>
            <w:vMerge/>
          </w:tcPr>
          <w:p w:rsidR="00C1042C" w:rsidRPr="00C26790" w:rsidRDefault="00C1042C" w:rsidP="00E83CC9">
            <w:pPr>
              <w:jc w:val="center"/>
            </w:pPr>
          </w:p>
        </w:tc>
      </w:tr>
    </w:tbl>
    <w:p w:rsidR="00457DA0" w:rsidRPr="007207C4" w:rsidRDefault="00457DA0" w:rsidP="00E83CC9">
      <w:pPr>
        <w:ind w:firstLine="709"/>
        <w:jc w:val="center"/>
        <w:rPr>
          <w:sz w:val="28"/>
          <w:szCs w:val="28"/>
        </w:rPr>
      </w:pPr>
    </w:p>
    <w:p w:rsidR="00C1042C" w:rsidRPr="00C1042C" w:rsidRDefault="00C1042C" w:rsidP="00C1042C">
      <w:pPr>
        <w:ind w:firstLine="709"/>
        <w:jc w:val="both"/>
        <w:rPr>
          <w:sz w:val="28"/>
          <w:szCs w:val="28"/>
          <w:lang w:val="en-US"/>
        </w:rPr>
      </w:pPr>
      <w:r w:rsidRPr="00C1042C">
        <w:rPr>
          <w:sz w:val="28"/>
          <w:szCs w:val="28"/>
          <w:lang w:val="en-US"/>
        </w:rPr>
        <w:t>Samples for the control of mechanical properties are taken from the sample to control the appearance and dimensions.</w:t>
      </w:r>
    </w:p>
    <w:p w:rsidR="00C1042C" w:rsidRDefault="00C1042C" w:rsidP="00C1042C">
      <w:pPr>
        <w:ind w:firstLine="709"/>
        <w:jc w:val="both"/>
        <w:rPr>
          <w:sz w:val="28"/>
          <w:szCs w:val="28"/>
          <w:lang w:val="en-US"/>
        </w:rPr>
      </w:pPr>
      <w:r w:rsidRPr="007A6AA0">
        <w:rPr>
          <w:sz w:val="28"/>
          <w:szCs w:val="28"/>
          <w:lang w:val="en-US"/>
        </w:rPr>
        <w:t>Example:</w:t>
      </w:r>
    </w:p>
    <w:p w:rsidR="00C1042C" w:rsidRDefault="00C1042C" w:rsidP="00A158FF">
      <w:pPr>
        <w:ind w:firstLine="709"/>
        <w:jc w:val="both"/>
        <w:rPr>
          <w:sz w:val="28"/>
          <w:szCs w:val="28"/>
          <w:lang w:val="en-US"/>
        </w:rPr>
      </w:pPr>
      <w:r w:rsidRPr="00C1042C">
        <w:rPr>
          <w:sz w:val="28"/>
          <w:szCs w:val="28"/>
          <w:lang w:val="en-US"/>
        </w:rPr>
        <w:t>Let the batch volume be 20,000 pieces, packed in 100 boxes, each containing 200 pieces. Inside the boxes, the bolts are in placer. In this case, 5 boxes are selected according to a table of random numbers (ST SEV 546-77). Then from the boxes, the bolts are selected by the “blind” method, since the numbering of individual bolts is technically difficult.</w:t>
      </w:r>
    </w:p>
    <w:p w:rsidR="00C1042C" w:rsidRPr="00C1042C" w:rsidRDefault="00C1042C" w:rsidP="00C1042C">
      <w:pPr>
        <w:ind w:firstLine="709"/>
        <w:jc w:val="both"/>
        <w:rPr>
          <w:sz w:val="28"/>
          <w:szCs w:val="28"/>
          <w:lang w:val="en-US"/>
        </w:rPr>
      </w:pPr>
      <w:r w:rsidRPr="00C1042C">
        <w:rPr>
          <w:sz w:val="28"/>
          <w:szCs w:val="28"/>
          <w:lang w:val="en-US"/>
        </w:rPr>
        <w:t>The row 15 column 4 in the table ST SEV 546-77 is taken as the starting point, we get the numbers 8, 53, 10, 73, 31. Thus it is necessary to take 8 boxes, 10, 31, 53, 73 boxes.</w:t>
      </w:r>
    </w:p>
    <w:p w:rsidR="00C1042C" w:rsidRPr="00C1042C" w:rsidRDefault="00C1042C" w:rsidP="00C1042C">
      <w:pPr>
        <w:ind w:firstLine="709"/>
        <w:jc w:val="both"/>
        <w:rPr>
          <w:sz w:val="28"/>
          <w:szCs w:val="28"/>
          <w:lang w:val="en-US"/>
        </w:rPr>
      </w:pPr>
      <w:r w:rsidRPr="00C1042C">
        <w:rPr>
          <w:sz w:val="28"/>
          <w:szCs w:val="28"/>
          <w:lang w:val="en-US"/>
        </w:rPr>
        <w:t>According to the table. 2 of this example, the sample size for the appearance and size of 125 pieces. From each box are selected by the method of "blind" 125/5 = 25 pcs. The order of the pieces should be kept whenever possible; It is not allowed to mix samples from individual boxes.</w:t>
      </w:r>
    </w:p>
    <w:p w:rsidR="00C1042C" w:rsidRPr="00C1042C" w:rsidRDefault="00C1042C" w:rsidP="00C1042C">
      <w:pPr>
        <w:ind w:firstLine="709"/>
        <w:jc w:val="both"/>
        <w:rPr>
          <w:sz w:val="28"/>
          <w:szCs w:val="28"/>
          <w:lang w:val="en-US"/>
        </w:rPr>
      </w:pPr>
      <w:r w:rsidRPr="00C1042C">
        <w:rPr>
          <w:sz w:val="28"/>
          <w:szCs w:val="28"/>
          <w:lang w:val="en-US"/>
        </w:rPr>
        <w:lastRenderedPageBreak/>
        <w:t>To control the mechanical properties without damage according to the table. 2 sample requires 20 pcs. They are selected by the method of "blind", 4 pcs. from each box, i.e. from the previously selected 25 pieces. 4 boxes are taken from the boxes. 5x4 = 20 pcs.</w:t>
      </w:r>
    </w:p>
    <w:p w:rsidR="00C1042C" w:rsidRPr="00C1042C" w:rsidRDefault="00C1042C" w:rsidP="00C1042C">
      <w:pPr>
        <w:ind w:firstLine="709"/>
        <w:jc w:val="both"/>
        <w:rPr>
          <w:sz w:val="28"/>
          <w:szCs w:val="28"/>
          <w:lang w:val="en-US"/>
        </w:rPr>
      </w:pPr>
      <w:r w:rsidRPr="00C1042C">
        <w:rPr>
          <w:sz w:val="28"/>
          <w:szCs w:val="28"/>
          <w:lang w:val="en-US"/>
        </w:rPr>
        <w:t>To control the mechanical properties with destruction, 1 piece is similarly selected. from each box, as 5x1 = 5 pcs.</w:t>
      </w:r>
    </w:p>
    <w:p w:rsidR="00C1042C" w:rsidRPr="00C1042C" w:rsidRDefault="00C1042C" w:rsidP="00C1042C">
      <w:pPr>
        <w:ind w:firstLine="709"/>
        <w:jc w:val="both"/>
        <w:rPr>
          <w:sz w:val="28"/>
          <w:szCs w:val="28"/>
          <w:lang w:val="en-US"/>
        </w:rPr>
      </w:pPr>
      <w:r w:rsidRPr="00C1042C">
        <w:rPr>
          <w:sz w:val="28"/>
          <w:szCs w:val="28"/>
          <w:lang w:val="en-US"/>
        </w:rPr>
        <w:t>If the batch had 200 boxes containing 100 pieces each, then 10 boxes should have been opened and 125/10 of them should be selected, i.e. 12 or 13 total 125 pieces, as before. Next, do as above. If necessary, the number of samples is rounded off by ST SEV 546-77.</w:t>
      </w:r>
    </w:p>
    <w:p w:rsidR="00C1042C" w:rsidRPr="00C1042C" w:rsidRDefault="00C1042C" w:rsidP="00C1042C">
      <w:pPr>
        <w:ind w:firstLine="709"/>
        <w:jc w:val="both"/>
        <w:rPr>
          <w:sz w:val="28"/>
          <w:szCs w:val="28"/>
          <w:lang w:val="en-US"/>
        </w:rPr>
      </w:pPr>
      <w:r w:rsidRPr="00C1042C">
        <w:rPr>
          <w:sz w:val="28"/>
          <w:szCs w:val="28"/>
          <w:lang w:val="en-US"/>
        </w:rPr>
        <w:t>Example 2. A product presented to the control in the form of a “row” consists of 4000 units of production located in 80 lines and 50 columns (see Fig. 1). It is required to randomly select 8 units of production for inspection.</w:t>
      </w:r>
    </w:p>
    <w:p w:rsidR="00C1042C" w:rsidRDefault="00C1042C" w:rsidP="00C1042C">
      <w:pPr>
        <w:ind w:firstLine="709"/>
        <w:jc w:val="both"/>
        <w:rPr>
          <w:sz w:val="28"/>
          <w:szCs w:val="28"/>
          <w:lang w:val="en-US"/>
        </w:rPr>
      </w:pPr>
      <w:r w:rsidRPr="00C1042C">
        <w:rPr>
          <w:sz w:val="28"/>
          <w:szCs w:val="28"/>
          <w:lang w:val="en-US"/>
        </w:rPr>
        <w:t>Apply a table of random numbers on ST SEV 546-77. We assign to each line a serial number from 00 to 79 and each column from 00 to 49. Each unit of production is determined by the conditional four-digit number of the line and column. In this case, the first sequence numbers are less than or equal to 79, the second numbers are less than or equal to 49. The starting point is set: 1st row, 1st column, ST SEV 546-77. We obtain the following numbers: (9268), (4561), 1449, (3955), 0408, 0829, 3337, (6366), (6099), 7711, (4255), 3922, (5283), (3595), 1234, 0723 (numbers in brackets should be excluded, as they are outside the range).</w:t>
      </w:r>
    </w:p>
    <w:p w:rsidR="00C1042C" w:rsidRPr="00C1042C" w:rsidRDefault="00C1042C" w:rsidP="00C1042C">
      <w:pPr>
        <w:ind w:firstLine="708"/>
        <w:jc w:val="both"/>
        <w:rPr>
          <w:sz w:val="28"/>
          <w:szCs w:val="28"/>
          <w:lang w:val="en-US"/>
        </w:rPr>
      </w:pPr>
      <w:r w:rsidRPr="00C1042C">
        <w:rPr>
          <w:sz w:val="28"/>
          <w:szCs w:val="28"/>
          <w:lang w:val="en-US"/>
        </w:rPr>
        <w:t>Under the conditions of this example, we obtain the numbers 0408, 0723, 0829, 1234, 1449, 3337, 3922, 7711.</w:t>
      </w:r>
    </w:p>
    <w:p w:rsidR="00C1042C" w:rsidRPr="00C1042C" w:rsidRDefault="00C1042C" w:rsidP="00C1042C">
      <w:pPr>
        <w:ind w:firstLine="708"/>
        <w:jc w:val="both"/>
        <w:rPr>
          <w:sz w:val="28"/>
          <w:szCs w:val="28"/>
          <w:lang w:val="en-US"/>
        </w:rPr>
      </w:pPr>
      <w:r w:rsidRPr="00C1042C">
        <w:rPr>
          <w:sz w:val="28"/>
          <w:szCs w:val="28"/>
          <w:lang w:val="en-US"/>
        </w:rPr>
        <w:t>Example 3. Products are presented for control in bulk, the number of units of production is 1000, 100 units need to be checked. Production units are packed in 10 boxes of 100 units each. From each box "blindly" we select for control 10 of any units of production.</w:t>
      </w:r>
    </w:p>
    <w:p w:rsidR="00457DA0" w:rsidRPr="00C1042C" w:rsidRDefault="00C1042C" w:rsidP="00C1042C">
      <w:pPr>
        <w:pStyle w:val="a3"/>
        <w:spacing w:after="0" w:line="240" w:lineRule="auto"/>
        <w:ind w:left="0" w:firstLine="709"/>
        <w:jc w:val="both"/>
        <w:rPr>
          <w:rFonts w:ascii="Times New Roman" w:hAnsi="Times New Roman" w:cs="Times New Roman"/>
          <w:b/>
          <w:bCs/>
          <w:sz w:val="28"/>
          <w:szCs w:val="28"/>
          <w:lang w:val="en-US"/>
        </w:rPr>
      </w:pPr>
      <w:r w:rsidRPr="00C1042C">
        <w:rPr>
          <w:rFonts w:ascii="Times New Roman" w:hAnsi="Times New Roman" w:cs="Times New Roman"/>
          <w:sz w:val="28"/>
          <w:szCs w:val="28"/>
          <w:lang w:val="en-US"/>
        </w:rPr>
        <w:t>Example 4. It is necessary to check the products coming from the conveyor in the first five shifts of the month. The sample should be 10% of the products manufactured for the shift. Per shift produce 100 units of products. For the selection of units in the sample using the method of systematic selection. Randomly select the origin for the first five shifts. If we take 21 rows of 4, 5, 6, 7, 8 columns in the table. 3 random numbers of ST SEV 546-77, we get the numbers 8, 5, 1, 9, 4. Since the sample is 10%, we select every tenth unit. For the first shift, units 8, 18, 28, 38, 48, 58, 68, 78, 88, 98 will fall into the sample. For the second shift, units 5, 15, 25, 35, 45, 55, 65, 75 will fall into the sample, 85, 95, etc.</w:t>
      </w:r>
    </w:p>
    <w:p w:rsidR="00C1042C" w:rsidRDefault="00C1042C" w:rsidP="00C1042C">
      <w:pPr>
        <w:shd w:val="clear" w:color="auto" w:fill="FFFFFF"/>
        <w:ind w:firstLine="709"/>
        <w:jc w:val="both"/>
        <w:rPr>
          <w:b/>
          <w:bCs/>
          <w:sz w:val="28"/>
          <w:szCs w:val="28"/>
          <w:lang w:val="en-US"/>
        </w:rPr>
      </w:pPr>
    </w:p>
    <w:p w:rsidR="00C1042C" w:rsidRPr="00C1042C" w:rsidRDefault="00C1042C" w:rsidP="00C1042C">
      <w:pPr>
        <w:shd w:val="clear" w:color="auto" w:fill="FFFFFF"/>
        <w:ind w:firstLine="709"/>
        <w:jc w:val="both"/>
        <w:rPr>
          <w:b/>
          <w:bCs/>
          <w:sz w:val="28"/>
          <w:szCs w:val="28"/>
          <w:lang w:val="en-US"/>
        </w:rPr>
      </w:pPr>
      <w:r w:rsidRPr="00C1042C">
        <w:rPr>
          <w:b/>
          <w:bCs/>
          <w:sz w:val="28"/>
          <w:szCs w:val="28"/>
          <w:lang w:val="en-US"/>
        </w:rPr>
        <w:t>Test questions:</w:t>
      </w:r>
    </w:p>
    <w:p w:rsidR="00C1042C" w:rsidRPr="00C1042C" w:rsidRDefault="00C1042C" w:rsidP="00C1042C">
      <w:pPr>
        <w:shd w:val="clear" w:color="auto" w:fill="FFFFFF"/>
        <w:ind w:firstLine="709"/>
        <w:jc w:val="both"/>
        <w:rPr>
          <w:bCs/>
          <w:sz w:val="28"/>
          <w:szCs w:val="28"/>
          <w:lang w:val="en-US"/>
        </w:rPr>
      </w:pPr>
      <w:r w:rsidRPr="00C1042C">
        <w:rPr>
          <w:bCs/>
          <w:sz w:val="28"/>
          <w:szCs w:val="28"/>
          <w:lang w:val="en-US"/>
        </w:rPr>
        <w:t>1. Features of the preservation of the homogeneity of the party</w:t>
      </w:r>
    </w:p>
    <w:p w:rsidR="00C1042C" w:rsidRPr="00C1042C" w:rsidRDefault="00C1042C" w:rsidP="00C1042C">
      <w:pPr>
        <w:shd w:val="clear" w:color="auto" w:fill="FFFFFF"/>
        <w:ind w:firstLine="709"/>
        <w:jc w:val="both"/>
        <w:rPr>
          <w:bCs/>
          <w:sz w:val="28"/>
          <w:szCs w:val="28"/>
          <w:lang w:val="en-US"/>
        </w:rPr>
      </w:pPr>
      <w:r w:rsidRPr="00C1042C">
        <w:rPr>
          <w:bCs/>
          <w:sz w:val="28"/>
          <w:szCs w:val="28"/>
          <w:lang w:val="en-US"/>
        </w:rPr>
        <w:t>2. Tell us about the table of random numbers on ST SEV 546-77</w:t>
      </w:r>
    </w:p>
    <w:p w:rsidR="00C1042C" w:rsidRPr="00C1042C" w:rsidRDefault="00C1042C" w:rsidP="00C1042C">
      <w:pPr>
        <w:shd w:val="clear" w:color="auto" w:fill="FFFFFF"/>
        <w:ind w:firstLine="709"/>
        <w:jc w:val="both"/>
        <w:rPr>
          <w:bCs/>
          <w:sz w:val="28"/>
          <w:szCs w:val="28"/>
          <w:lang w:val="en-US"/>
        </w:rPr>
      </w:pPr>
      <w:r w:rsidRPr="00C1042C">
        <w:rPr>
          <w:bCs/>
          <w:sz w:val="28"/>
          <w:szCs w:val="28"/>
          <w:lang w:val="en-US"/>
        </w:rPr>
        <w:t>3. Give examples of the use of methods for representing batches and methods for selecting units of products in the sample.</w:t>
      </w:r>
    </w:p>
    <w:p w:rsidR="00457DA0" w:rsidRPr="00C1042C" w:rsidRDefault="00457DA0" w:rsidP="00EE4864">
      <w:pPr>
        <w:pStyle w:val="a3"/>
        <w:shd w:val="clear" w:color="auto" w:fill="FFFFFF"/>
        <w:spacing w:after="0" w:line="240" w:lineRule="auto"/>
        <w:ind w:left="1778"/>
        <w:jc w:val="both"/>
        <w:rPr>
          <w:rFonts w:ascii="Times New Roman" w:hAnsi="Times New Roman" w:cs="Times New Roman"/>
          <w:bCs/>
          <w:sz w:val="28"/>
          <w:szCs w:val="28"/>
          <w:lang w:val="en-US"/>
        </w:rPr>
      </w:pPr>
    </w:p>
    <w:p w:rsidR="00C1042C" w:rsidRPr="00C1042C" w:rsidRDefault="00C1042C" w:rsidP="00EE4864">
      <w:pPr>
        <w:pStyle w:val="a3"/>
        <w:shd w:val="clear" w:color="auto" w:fill="FFFFFF"/>
        <w:spacing w:after="0" w:line="240" w:lineRule="auto"/>
        <w:ind w:left="1778"/>
        <w:jc w:val="both"/>
        <w:rPr>
          <w:rFonts w:ascii="Times New Roman" w:hAnsi="Times New Roman" w:cs="Times New Roman"/>
          <w:bCs/>
          <w:sz w:val="28"/>
          <w:szCs w:val="28"/>
          <w:lang w:val="en-US"/>
        </w:rPr>
      </w:pPr>
    </w:p>
    <w:p w:rsidR="00C1042C" w:rsidRPr="00C1042C" w:rsidRDefault="00C1042C" w:rsidP="00EE4864">
      <w:pPr>
        <w:pStyle w:val="a3"/>
        <w:shd w:val="clear" w:color="auto" w:fill="FFFFFF"/>
        <w:spacing w:after="0" w:line="240" w:lineRule="auto"/>
        <w:ind w:left="1778"/>
        <w:jc w:val="both"/>
        <w:rPr>
          <w:rFonts w:ascii="Times New Roman" w:hAnsi="Times New Roman" w:cs="Times New Roman"/>
          <w:b/>
          <w:bCs/>
          <w:sz w:val="28"/>
          <w:szCs w:val="28"/>
          <w:lang w:val="en-US"/>
        </w:rPr>
      </w:pPr>
    </w:p>
    <w:p w:rsidR="00C1042C" w:rsidRPr="00EA1219" w:rsidRDefault="00E83CC9" w:rsidP="00E83CC9">
      <w:pPr>
        <w:ind w:firstLine="709"/>
        <w:jc w:val="center"/>
        <w:rPr>
          <w:b/>
          <w:bCs/>
          <w:sz w:val="28"/>
          <w:szCs w:val="28"/>
          <w:lang w:val="en-US"/>
        </w:rPr>
      </w:pPr>
      <w:r>
        <w:rPr>
          <w:b/>
          <w:bCs/>
          <w:sz w:val="28"/>
          <w:szCs w:val="28"/>
          <w:lang w:val="en-US"/>
        </w:rPr>
        <w:lastRenderedPageBreak/>
        <w:t>Lecture11</w:t>
      </w:r>
    </w:p>
    <w:p w:rsidR="00C1042C" w:rsidRDefault="00EA1219" w:rsidP="00E83CC9">
      <w:pPr>
        <w:ind w:firstLine="709"/>
        <w:jc w:val="center"/>
        <w:rPr>
          <w:b/>
          <w:bCs/>
          <w:sz w:val="28"/>
          <w:szCs w:val="28"/>
          <w:lang w:val="en-US"/>
        </w:rPr>
      </w:pPr>
      <w:r>
        <w:rPr>
          <w:b/>
          <w:bCs/>
          <w:sz w:val="28"/>
          <w:szCs w:val="28"/>
          <w:lang w:val="en-US"/>
        </w:rPr>
        <w:t>Theme</w:t>
      </w:r>
      <w:r w:rsidRPr="00962030">
        <w:rPr>
          <w:b/>
          <w:bCs/>
          <w:sz w:val="28"/>
          <w:szCs w:val="28"/>
          <w:lang w:val="en-US"/>
        </w:rPr>
        <w:t>:</w:t>
      </w:r>
      <w:r w:rsidR="00C1042C" w:rsidRPr="00C1042C">
        <w:rPr>
          <w:b/>
          <w:bCs/>
          <w:sz w:val="28"/>
          <w:szCs w:val="28"/>
          <w:lang w:val="en-US"/>
        </w:rPr>
        <w:t>Theory of sampling. Test statistical hypotheses.</w:t>
      </w:r>
    </w:p>
    <w:p w:rsidR="00E83CC9" w:rsidRDefault="00E83CC9" w:rsidP="00E83CC9">
      <w:pPr>
        <w:ind w:firstLine="709"/>
        <w:jc w:val="center"/>
        <w:rPr>
          <w:b/>
          <w:bCs/>
          <w:sz w:val="28"/>
          <w:szCs w:val="28"/>
          <w:lang w:val="en-US"/>
        </w:rPr>
      </w:pPr>
    </w:p>
    <w:p w:rsidR="00EA1219" w:rsidRPr="00EA1219" w:rsidRDefault="00EA1219" w:rsidP="00EA1219">
      <w:pPr>
        <w:ind w:firstLine="708"/>
        <w:jc w:val="both"/>
        <w:rPr>
          <w:b/>
          <w:bCs/>
          <w:sz w:val="28"/>
          <w:szCs w:val="28"/>
          <w:lang w:val="en-US"/>
        </w:rPr>
      </w:pPr>
      <w:r w:rsidRPr="00EA1219">
        <w:rPr>
          <w:b/>
          <w:bCs/>
          <w:sz w:val="28"/>
          <w:szCs w:val="28"/>
          <w:lang w:val="en-US"/>
        </w:rPr>
        <w:t>Lecture plan:</w:t>
      </w:r>
    </w:p>
    <w:p w:rsidR="00EA1219" w:rsidRPr="00EA1219" w:rsidRDefault="00EA1219" w:rsidP="00EA1219">
      <w:pPr>
        <w:ind w:firstLine="708"/>
        <w:jc w:val="both"/>
        <w:rPr>
          <w:bCs/>
          <w:sz w:val="28"/>
          <w:szCs w:val="28"/>
          <w:lang w:val="en-US"/>
        </w:rPr>
      </w:pPr>
      <w:r w:rsidRPr="00EA1219">
        <w:rPr>
          <w:bCs/>
          <w:sz w:val="28"/>
          <w:szCs w:val="28"/>
          <w:lang w:val="en-US"/>
        </w:rPr>
        <w:t>1. The smoothness and stability of the process</w:t>
      </w:r>
    </w:p>
    <w:p w:rsidR="008C4483" w:rsidRDefault="00EA1219" w:rsidP="00EA1219">
      <w:pPr>
        <w:ind w:firstLine="708"/>
        <w:jc w:val="both"/>
        <w:rPr>
          <w:bCs/>
          <w:sz w:val="28"/>
          <w:szCs w:val="28"/>
          <w:lang w:val="en-US"/>
        </w:rPr>
      </w:pPr>
      <w:r w:rsidRPr="00EA1219">
        <w:rPr>
          <w:bCs/>
          <w:sz w:val="28"/>
          <w:szCs w:val="28"/>
          <w:lang w:val="en-US"/>
        </w:rPr>
        <w:t>2. Selection and testing of statistical hypotheses</w:t>
      </w:r>
    </w:p>
    <w:p w:rsidR="00EA1219" w:rsidRPr="00EA1219" w:rsidRDefault="00EA1219" w:rsidP="00EA1219">
      <w:pPr>
        <w:ind w:firstLine="708"/>
        <w:jc w:val="both"/>
        <w:rPr>
          <w:bCs/>
          <w:sz w:val="28"/>
          <w:szCs w:val="28"/>
          <w:lang w:val="en-US"/>
        </w:rPr>
      </w:pPr>
    </w:p>
    <w:p w:rsidR="00EA1219" w:rsidRPr="00EA1219" w:rsidRDefault="00EA1219" w:rsidP="00EA1219">
      <w:pPr>
        <w:ind w:firstLine="709"/>
        <w:jc w:val="both"/>
        <w:rPr>
          <w:b/>
          <w:bCs/>
          <w:sz w:val="28"/>
          <w:szCs w:val="28"/>
          <w:lang w:val="en-US"/>
        </w:rPr>
      </w:pPr>
      <w:r w:rsidRPr="00EA1219">
        <w:rPr>
          <w:b/>
          <w:bCs/>
          <w:sz w:val="28"/>
          <w:szCs w:val="28"/>
          <w:lang w:val="en-US"/>
        </w:rPr>
        <w:t>1. The smoothness and stability of the process</w:t>
      </w:r>
    </w:p>
    <w:p w:rsidR="00EA1219" w:rsidRPr="00EA1219" w:rsidRDefault="00EA1219" w:rsidP="00EA1219">
      <w:pPr>
        <w:ind w:firstLine="709"/>
        <w:jc w:val="both"/>
        <w:rPr>
          <w:bCs/>
          <w:sz w:val="28"/>
          <w:szCs w:val="28"/>
          <w:lang w:val="en-US"/>
        </w:rPr>
      </w:pPr>
      <w:r w:rsidRPr="00EA1219">
        <w:rPr>
          <w:bCs/>
          <w:sz w:val="28"/>
          <w:szCs w:val="28"/>
          <w:lang w:val="en-US"/>
        </w:rPr>
        <w:t>A necessary condition for the application of statistical methods of control is the smoothness and stability of the process.</w:t>
      </w:r>
    </w:p>
    <w:p w:rsidR="00EA1219" w:rsidRPr="00EA1219" w:rsidRDefault="00EA1219" w:rsidP="00EA1219">
      <w:pPr>
        <w:ind w:firstLine="709"/>
        <w:jc w:val="both"/>
        <w:rPr>
          <w:bCs/>
          <w:sz w:val="28"/>
          <w:szCs w:val="28"/>
          <w:lang w:val="en-US"/>
        </w:rPr>
      </w:pPr>
      <w:r w:rsidRPr="00EA1219">
        <w:rPr>
          <w:bCs/>
          <w:sz w:val="28"/>
          <w:szCs w:val="28"/>
          <w:lang w:val="en-US"/>
        </w:rPr>
        <w:t>The process is considered to be streamlined if violations of technological discipline are completely identified and stable, if the probability distribution of its parameters remains constant for a certain period of time without external interference.</w:t>
      </w:r>
    </w:p>
    <w:p w:rsidR="00EA1219" w:rsidRDefault="00EA1219" w:rsidP="00EA1219">
      <w:pPr>
        <w:ind w:firstLine="709"/>
        <w:jc w:val="both"/>
        <w:rPr>
          <w:b/>
          <w:bCs/>
          <w:sz w:val="28"/>
          <w:szCs w:val="28"/>
          <w:lang w:val="en-US"/>
        </w:rPr>
      </w:pPr>
      <w:r w:rsidRPr="007A6AA0">
        <w:rPr>
          <w:bCs/>
          <w:sz w:val="28"/>
          <w:szCs w:val="28"/>
          <w:lang w:val="en-US"/>
        </w:rPr>
        <w:t>To apply statistical regulation two more conditions are necessary</w:t>
      </w:r>
      <w:r w:rsidRPr="007A6AA0">
        <w:rPr>
          <w:b/>
          <w:bCs/>
          <w:sz w:val="28"/>
          <w:szCs w:val="28"/>
          <w:lang w:val="en-US"/>
        </w:rPr>
        <w:t>:</w:t>
      </w:r>
    </w:p>
    <w:p w:rsidR="00457DA0" w:rsidRPr="00EA1219" w:rsidRDefault="00457DA0" w:rsidP="00EA1219">
      <w:pPr>
        <w:ind w:firstLine="709"/>
        <w:jc w:val="both"/>
        <w:rPr>
          <w:sz w:val="28"/>
          <w:szCs w:val="28"/>
          <w:lang w:val="en-US"/>
        </w:rPr>
      </w:pPr>
      <w:r w:rsidRPr="00EA1219">
        <w:rPr>
          <w:sz w:val="28"/>
          <w:szCs w:val="28"/>
          <w:lang w:val="en-US"/>
        </w:rPr>
        <w:t>-</w:t>
      </w:r>
      <w:r w:rsidR="00EA1219" w:rsidRPr="00EA1219">
        <w:rPr>
          <w:lang w:val="en-US"/>
        </w:rPr>
        <w:t xml:space="preserve"> </w:t>
      </w:r>
      <w:r w:rsidR="00EA1219" w:rsidRPr="00EA1219">
        <w:rPr>
          <w:sz w:val="28"/>
          <w:szCs w:val="28"/>
          <w:lang w:val="en-US"/>
        </w:rPr>
        <w:t>revealed systematic errors as causes of possible breakdowns (for example, a setting bias) and ways of adjusting the values of the process parameters for their prompt elimination</w:t>
      </w:r>
      <w:r w:rsidRPr="00EA1219">
        <w:rPr>
          <w:sz w:val="28"/>
          <w:szCs w:val="28"/>
          <w:lang w:val="en-US"/>
        </w:rPr>
        <w:t>;</w:t>
      </w:r>
    </w:p>
    <w:p w:rsidR="00EA1219" w:rsidRDefault="00457DA0" w:rsidP="00993FC4">
      <w:pPr>
        <w:ind w:firstLine="709"/>
        <w:jc w:val="both"/>
        <w:rPr>
          <w:sz w:val="28"/>
          <w:szCs w:val="28"/>
          <w:lang w:val="en-US"/>
        </w:rPr>
      </w:pPr>
      <w:r w:rsidRPr="00EA1219">
        <w:rPr>
          <w:sz w:val="28"/>
          <w:szCs w:val="28"/>
          <w:lang w:val="en-US"/>
        </w:rPr>
        <w:t>-</w:t>
      </w:r>
      <w:r w:rsidR="00EA1219" w:rsidRPr="00EA1219">
        <w:rPr>
          <w:lang w:val="en-US"/>
        </w:rPr>
        <w:t xml:space="preserve"> </w:t>
      </w:r>
      <w:r w:rsidR="00EA1219" w:rsidRPr="00EA1219">
        <w:rPr>
          <w:sz w:val="28"/>
          <w:szCs w:val="28"/>
          <w:lang w:val="en-US"/>
        </w:rPr>
        <w:t>the coefficient of accuracy for the monitored parameter satisfies the condition:</w:t>
      </w:r>
    </w:p>
    <w:p w:rsidR="00457DA0" w:rsidRPr="00EA1219" w:rsidRDefault="00457DA0" w:rsidP="00EA1219">
      <w:pPr>
        <w:ind w:firstLine="709"/>
        <w:jc w:val="center"/>
        <w:rPr>
          <w:sz w:val="28"/>
          <w:szCs w:val="28"/>
          <w:lang w:val="en-US"/>
        </w:rPr>
      </w:pPr>
      <w:r w:rsidRPr="00993FC4">
        <w:rPr>
          <w:sz w:val="28"/>
          <w:szCs w:val="28"/>
        </w:rPr>
        <w:t>К</w:t>
      </w:r>
      <w:r w:rsidRPr="00993FC4">
        <w:rPr>
          <w:sz w:val="28"/>
          <w:szCs w:val="28"/>
          <w:vertAlign w:val="subscript"/>
        </w:rPr>
        <w:t>т</w:t>
      </w:r>
      <w:r w:rsidRPr="00EA1219">
        <w:rPr>
          <w:sz w:val="28"/>
          <w:szCs w:val="28"/>
          <w:vertAlign w:val="subscript"/>
          <w:lang w:val="en-US"/>
        </w:rPr>
        <w:t xml:space="preserve"> =</w:t>
      </w:r>
      <w:r w:rsidRPr="00993FC4">
        <w:rPr>
          <w:sz w:val="28"/>
          <w:szCs w:val="28"/>
          <w:lang w:val="en-US"/>
        </w:rPr>
        <w:t>w</w:t>
      </w:r>
      <w:r w:rsidRPr="00EA1219">
        <w:rPr>
          <w:sz w:val="28"/>
          <w:szCs w:val="28"/>
          <w:lang w:val="en-US"/>
        </w:rPr>
        <w:t>/</w:t>
      </w:r>
      <w:r w:rsidR="00EA1219">
        <w:rPr>
          <w:sz w:val="28"/>
          <w:szCs w:val="28"/>
          <w:lang w:val="kk-KZ"/>
        </w:rPr>
        <w:t>Т</w:t>
      </w:r>
      <w:r w:rsidRPr="00993FC4">
        <w:rPr>
          <w:sz w:val="28"/>
          <w:szCs w:val="28"/>
          <w:lang w:val="kk-KZ"/>
        </w:rPr>
        <w:t xml:space="preserve"> </w:t>
      </w:r>
      <w:r w:rsidR="00EA1219">
        <w:rPr>
          <w:sz w:val="28"/>
          <w:szCs w:val="28"/>
          <w:lang w:val="kk-KZ"/>
        </w:rPr>
        <w:t>·</w:t>
      </w:r>
      <w:r w:rsidRPr="00EA1219">
        <w:rPr>
          <w:sz w:val="28"/>
          <w:szCs w:val="28"/>
          <w:lang w:val="en-US"/>
        </w:rPr>
        <w:t>1</w:t>
      </w:r>
    </w:p>
    <w:p w:rsidR="00457DA0" w:rsidRPr="00EA1219" w:rsidRDefault="00457DA0" w:rsidP="00993FC4">
      <w:pPr>
        <w:ind w:firstLine="709"/>
        <w:jc w:val="both"/>
        <w:rPr>
          <w:sz w:val="28"/>
          <w:szCs w:val="28"/>
          <w:lang w:val="en-US"/>
        </w:rPr>
      </w:pPr>
    </w:p>
    <w:p w:rsidR="00457DA0" w:rsidRDefault="00EA1219" w:rsidP="00993FC4">
      <w:pPr>
        <w:ind w:firstLine="709"/>
        <w:jc w:val="both"/>
        <w:rPr>
          <w:sz w:val="28"/>
          <w:szCs w:val="28"/>
          <w:lang w:val="en-US"/>
        </w:rPr>
      </w:pPr>
      <w:r w:rsidRPr="00EA1219">
        <w:rPr>
          <w:sz w:val="28"/>
          <w:szCs w:val="28"/>
          <w:lang w:val="en-US"/>
        </w:rPr>
        <w:t>where: w - the dispersion field or the difference between the maximum and minimum values of the monitored parameter for a set period of time (operating time of the technological system.</w:t>
      </w:r>
    </w:p>
    <w:p w:rsidR="00EA1219" w:rsidRPr="00EA1219" w:rsidRDefault="00EA1219" w:rsidP="00993FC4">
      <w:pPr>
        <w:ind w:firstLine="709"/>
        <w:jc w:val="both"/>
        <w:rPr>
          <w:sz w:val="28"/>
          <w:szCs w:val="28"/>
          <w:lang w:val="en-US"/>
        </w:rPr>
      </w:pPr>
    </w:p>
    <w:p w:rsidR="00457DA0" w:rsidRPr="00460647" w:rsidRDefault="00457DA0" w:rsidP="00EA1219">
      <w:pPr>
        <w:ind w:firstLine="709"/>
        <w:jc w:val="center"/>
        <w:rPr>
          <w:sz w:val="28"/>
          <w:szCs w:val="28"/>
          <w:lang w:val="en-US"/>
        </w:rPr>
      </w:pPr>
      <w:r w:rsidRPr="00993FC4">
        <w:rPr>
          <w:sz w:val="28"/>
          <w:szCs w:val="28"/>
          <w:lang w:val="en-US"/>
        </w:rPr>
        <w:t>W</w:t>
      </w:r>
      <w:r w:rsidRPr="00460647">
        <w:rPr>
          <w:sz w:val="28"/>
          <w:szCs w:val="28"/>
          <w:lang w:val="en-US"/>
        </w:rPr>
        <w:t>= (</w:t>
      </w:r>
      <w:r w:rsidRPr="00993FC4">
        <w:rPr>
          <w:sz w:val="28"/>
          <w:szCs w:val="28"/>
        </w:rPr>
        <w:t>Р</w:t>
      </w:r>
      <w:r w:rsidR="00460647">
        <w:rPr>
          <w:sz w:val="28"/>
          <w:szCs w:val="28"/>
          <w:vertAlign w:val="subscript"/>
          <w:lang w:val="en-US"/>
        </w:rPr>
        <w:t>m</w:t>
      </w:r>
      <w:r w:rsidRPr="00993FC4">
        <w:rPr>
          <w:sz w:val="28"/>
          <w:szCs w:val="28"/>
          <w:vertAlign w:val="subscript"/>
        </w:rPr>
        <w:t>ах</w:t>
      </w:r>
      <w:r w:rsidRPr="00460647">
        <w:rPr>
          <w:sz w:val="28"/>
          <w:szCs w:val="28"/>
          <w:lang w:val="en-US"/>
        </w:rPr>
        <w:t>-</w:t>
      </w:r>
      <w:r w:rsidRPr="00993FC4">
        <w:rPr>
          <w:sz w:val="28"/>
          <w:szCs w:val="28"/>
        </w:rPr>
        <w:t>Р</w:t>
      </w:r>
      <w:r w:rsidRPr="00460647">
        <w:rPr>
          <w:sz w:val="28"/>
          <w:szCs w:val="28"/>
          <w:lang w:val="en-US"/>
        </w:rPr>
        <w:t xml:space="preserve"> </w:t>
      </w:r>
      <w:r w:rsidR="00460647">
        <w:rPr>
          <w:sz w:val="28"/>
          <w:szCs w:val="28"/>
          <w:vertAlign w:val="subscript"/>
          <w:lang w:val="en-US"/>
        </w:rPr>
        <w:t>min</w:t>
      </w:r>
      <w:r w:rsidRPr="00460647">
        <w:rPr>
          <w:sz w:val="28"/>
          <w:szCs w:val="28"/>
          <w:lang w:val="en-US"/>
        </w:rPr>
        <w:t>)  / 3</w:t>
      </w:r>
    </w:p>
    <w:p w:rsidR="00457DA0" w:rsidRPr="00460647" w:rsidRDefault="00457DA0" w:rsidP="00993FC4">
      <w:pPr>
        <w:ind w:firstLine="709"/>
        <w:jc w:val="both"/>
        <w:rPr>
          <w:sz w:val="28"/>
          <w:szCs w:val="28"/>
          <w:lang w:val="en-US"/>
        </w:rPr>
      </w:pPr>
    </w:p>
    <w:p w:rsidR="00460647" w:rsidRPr="00460647" w:rsidRDefault="00460647" w:rsidP="00460647">
      <w:pPr>
        <w:ind w:firstLine="708"/>
        <w:jc w:val="both"/>
        <w:rPr>
          <w:sz w:val="28"/>
          <w:szCs w:val="28"/>
          <w:lang w:val="en-US"/>
        </w:rPr>
      </w:pPr>
      <w:r w:rsidRPr="00460647">
        <w:rPr>
          <w:sz w:val="28"/>
          <w:szCs w:val="28"/>
          <w:lang w:val="en-US"/>
        </w:rPr>
        <w:t>T- tolerance on controlled parameter</w:t>
      </w:r>
    </w:p>
    <w:p w:rsidR="00460647" w:rsidRPr="00460647" w:rsidRDefault="00460647" w:rsidP="00460647">
      <w:pPr>
        <w:ind w:firstLine="708"/>
        <w:jc w:val="both"/>
        <w:rPr>
          <w:sz w:val="28"/>
          <w:szCs w:val="28"/>
          <w:lang w:val="en-US"/>
        </w:rPr>
      </w:pPr>
      <w:r w:rsidRPr="00460647">
        <w:rPr>
          <w:sz w:val="28"/>
          <w:szCs w:val="28"/>
          <w:lang w:val="en-US"/>
        </w:rPr>
        <w:t>A streamlined and stable process satisfying these conditions is considered manageable.</w:t>
      </w:r>
    </w:p>
    <w:p w:rsidR="00460647" w:rsidRPr="00460647" w:rsidRDefault="00460647" w:rsidP="00460647">
      <w:pPr>
        <w:ind w:firstLine="708"/>
        <w:jc w:val="both"/>
        <w:rPr>
          <w:sz w:val="28"/>
          <w:szCs w:val="28"/>
          <w:lang w:val="en-US"/>
        </w:rPr>
      </w:pPr>
      <w:r w:rsidRPr="00460647">
        <w:rPr>
          <w:sz w:val="28"/>
          <w:szCs w:val="28"/>
          <w:lang w:val="en-US"/>
        </w:rPr>
        <w:t>Verification of these conditions is carried out by preliminary analysis of the accuracy and stability of the process.</w:t>
      </w:r>
    </w:p>
    <w:p w:rsidR="00460647" w:rsidRPr="00460647" w:rsidRDefault="00460647" w:rsidP="00460647">
      <w:pPr>
        <w:ind w:firstLine="708"/>
        <w:jc w:val="both"/>
        <w:rPr>
          <w:sz w:val="28"/>
          <w:szCs w:val="28"/>
          <w:lang w:val="en-US"/>
        </w:rPr>
      </w:pPr>
      <w:r w:rsidRPr="00460647">
        <w:rPr>
          <w:sz w:val="28"/>
          <w:szCs w:val="28"/>
          <w:lang w:val="en-US"/>
        </w:rPr>
        <w:t>At the stage of preparation of production using computational methods, and at the stage of manufacturing products, experimental statistical methods.</w:t>
      </w:r>
    </w:p>
    <w:p w:rsidR="00460647" w:rsidRPr="00460647" w:rsidRDefault="00460647" w:rsidP="00460647">
      <w:pPr>
        <w:ind w:firstLine="708"/>
        <w:jc w:val="both"/>
        <w:rPr>
          <w:sz w:val="28"/>
          <w:szCs w:val="28"/>
          <w:lang w:val="en-US"/>
        </w:rPr>
      </w:pPr>
      <w:r w:rsidRPr="00460647">
        <w:rPr>
          <w:sz w:val="28"/>
          <w:szCs w:val="28"/>
          <w:lang w:val="en-US"/>
        </w:rPr>
        <w:t>The use of statistical control instead of continuous, where it is possible, reduces the complexity and cost of control, freeing up part of the control staff.</w:t>
      </w:r>
    </w:p>
    <w:p w:rsidR="00460647" w:rsidRPr="00460647" w:rsidRDefault="00460647" w:rsidP="00460647">
      <w:pPr>
        <w:ind w:firstLine="708"/>
        <w:jc w:val="both"/>
        <w:rPr>
          <w:sz w:val="28"/>
          <w:szCs w:val="28"/>
          <w:lang w:val="en-US"/>
        </w:rPr>
      </w:pPr>
      <w:r w:rsidRPr="00460647">
        <w:rPr>
          <w:sz w:val="28"/>
          <w:szCs w:val="28"/>
          <w:lang w:val="en-US"/>
        </w:rPr>
        <w:t>At the same time, statistical control places high demands on the qualifications of developers and implementers of control, as well as the accuracy of the SI.</w:t>
      </w:r>
    </w:p>
    <w:p w:rsidR="00460647" w:rsidRDefault="00460647" w:rsidP="00B258EC">
      <w:pPr>
        <w:ind w:firstLine="708"/>
        <w:jc w:val="both"/>
        <w:rPr>
          <w:sz w:val="28"/>
          <w:szCs w:val="28"/>
          <w:lang w:val="en-US"/>
        </w:rPr>
      </w:pPr>
      <w:r w:rsidRPr="00460647">
        <w:rPr>
          <w:sz w:val="28"/>
          <w:szCs w:val="28"/>
          <w:lang w:val="en-US"/>
        </w:rPr>
        <w:t>Therefore, the final choice of the type of control should be made on the basis of a comprehensive economic criterion.</w:t>
      </w:r>
    </w:p>
    <w:p w:rsidR="00E83CC9" w:rsidRDefault="00E83CC9" w:rsidP="00B87442">
      <w:pPr>
        <w:ind w:firstLine="708"/>
        <w:jc w:val="both"/>
        <w:rPr>
          <w:b/>
          <w:sz w:val="28"/>
          <w:szCs w:val="28"/>
          <w:lang w:val="en-US"/>
        </w:rPr>
      </w:pPr>
    </w:p>
    <w:p w:rsidR="00E83CC9" w:rsidRDefault="00E83CC9" w:rsidP="00B87442">
      <w:pPr>
        <w:ind w:firstLine="708"/>
        <w:jc w:val="both"/>
        <w:rPr>
          <w:b/>
          <w:sz w:val="28"/>
          <w:szCs w:val="28"/>
          <w:lang w:val="en-US"/>
        </w:rPr>
      </w:pPr>
    </w:p>
    <w:p w:rsidR="00460647" w:rsidRDefault="00460647" w:rsidP="00B87442">
      <w:pPr>
        <w:ind w:firstLine="708"/>
        <w:jc w:val="both"/>
        <w:rPr>
          <w:b/>
          <w:sz w:val="28"/>
          <w:szCs w:val="28"/>
          <w:lang w:val="en-US"/>
        </w:rPr>
      </w:pPr>
      <w:r w:rsidRPr="00460647">
        <w:rPr>
          <w:b/>
          <w:sz w:val="28"/>
          <w:szCs w:val="28"/>
          <w:lang w:val="en-US"/>
        </w:rPr>
        <w:t>2. Selection and testing of statistical hypotheses</w:t>
      </w:r>
    </w:p>
    <w:p w:rsidR="00460647" w:rsidRPr="00460647" w:rsidRDefault="00460647" w:rsidP="00460647">
      <w:pPr>
        <w:ind w:firstLine="708"/>
        <w:jc w:val="both"/>
        <w:rPr>
          <w:sz w:val="28"/>
          <w:szCs w:val="28"/>
          <w:lang w:val="en-US"/>
        </w:rPr>
      </w:pPr>
      <w:r w:rsidRPr="00460647">
        <w:rPr>
          <w:sz w:val="28"/>
          <w:szCs w:val="28"/>
          <w:lang w:val="en-US"/>
        </w:rPr>
        <w:t>The statistics use various methods of control:</w:t>
      </w:r>
    </w:p>
    <w:p w:rsidR="00460647" w:rsidRPr="00460647" w:rsidRDefault="00460647" w:rsidP="00460647">
      <w:pPr>
        <w:ind w:firstLine="708"/>
        <w:jc w:val="both"/>
        <w:rPr>
          <w:sz w:val="28"/>
          <w:szCs w:val="28"/>
          <w:lang w:val="en-US"/>
        </w:rPr>
      </w:pPr>
      <w:r w:rsidRPr="00460647">
        <w:rPr>
          <w:sz w:val="28"/>
          <w:szCs w:val="28"/>
          <w:lang w:val="en-US"/>
        </w:rPr>
        <w:lastRenderedPageBreak/>
        <w:t>technical control</w:t>
      </w:r>
    </w:p>
    <w:p w:rsidR="00460647" w:rsidRPr="00460647" w:rsidRDefault="00460647" w:rsidP="00460647">
      <w:pPr>
        <w:ind w:firstLine="708"/>
        <w:jc w:val="both"/>
        <w:rPr>
          <w:sz w:val="28"/>
          <w:szCs w:val="28"/>
          <w:lang w:val="en-US"/>
        </w:rPr>
      </w:pPr>
      <w:r w:rsidRPr="00460647">
        <w:rPr>
          <w:sz w:val="28"/>
          <w:szCs w:val="28"/>
          <w:lang w:val="en-US"/>
        </w:rPr>
        <w:t>- continuous control</w:t>
      </w:r>
    </w:p>
    <w:p w:rsidR="00460647" w:rsidRPr="00460647" w:rsidRDefault="00460647" w:rsidP="00460647">
      <w:pPr>
        <w:ind w:firstLine="708"/>
        <w:jc w:val="both"/>
        <w:rPr>
          <w:sz w:val="28"/>
          <w:szCs w:val="28"/>
          <w:lang w:val="en-US"/>
        </w:rPr>
      </w:pPr>
      <w:r w:rsidRPr="00460647">
        <w:rPr>
          <w:sz w:val="28"/>
          <w:szCs w:val="28"/>
          <w:lang w:val="en-US"/>
        </w:rPr>
        <w:t>- election control</w:t>
      </w:r>
    </w:p>
    <w:p w:rsidR="00460647" w:rsidRPr="00460647" w:rsidRDefault="00460647" w:rsidP="00460647">
      <w:pPr>
        <w:ind w:firstLine="708"/>
        <w:jc w:val="both"/>
        <w:rPr>
          <w:sz w:val="28"/>
          <w:szCs w:val="28"/>
          <w:lang w:val="en-US"/>
        </w:rPr>
      </w:pPr>
      <w:r w:rsidRPr="00460647">
        <w:rPr>
          <w:sz w:val="28"/>
          <w:szCs w:val="28"/>
          <w:lang w:val="en-US"/>
        </w:rPr>
        <w:t>-normal control</w:t>
      </w:r>
    </w:p>
    <w:p w:rsidR="00460647" w:rsidRPr="00460647" w:rsidRDefault="00460647" w:rsidP="00460647">
      <w:pPr>
        <w:ind w:firstLine="708"/>
        <w:jc w:val="both"/>
        <w:rPr>
          <w:sz w:val="28"/>
          <w:szCs w:val="28"/>
          <w:lang w:val="en-US"/>
        </w:rPr>
      </w:pPr>
      <w:r w:rsidRPr="00460647">
        <w:rPr>
          <w:sz w:val="28"/>
          <w:szCs w:val="28"/>
          <w:lang w:val="en-US"/>
        </w:rPr>
        <w:t>- enhanced control</w:t>
      </w:r>
    </w:p>
    <w:p w:rsidR="00460647" w:rsidRPr="00460647" w:rsidRDefault="00460647" w:rsidP="00460647">
      <w:pPr>
        <w:ind w:firstLine="708"/>
        <w:jc w:val="both"/>
        <w:rPr>
          <w:sz w:val="28"/>
          <w:szCs w:val="28"/>
          <w:lang w:val="en-US"/>
        </w:rPr>
      </w:pPr>
      <w:r w:rsidRPr="00460647">
        <w:rPr>
          <w:sz w:val="28"/>
          <w:szCs w:val="28"/>
          <w:lang w:val="en-US"/>
        </w:rPr>
        <w:t>- weak control</w:t>
      </w:r>
    </w:p>
    <w:p w:rsidR="00460647" w:rsidRPr="007A6AA0" w:rsidRDefault="00460647" w:rsidP="00460647">
      <w:pPr>
        <w:ind w:firstLine="708"/>
        <w:jc w:val="both"/>
        <w:rPr>
          <w:sz w:val="28"/>
          <w:szCs w:val="28"/>
          <w:lang w:val="en-US"/>
        </w:rPr>
      </w:pPr>
      <w:r w:rsidRPr="007A6AA0">
        <w:rPr>
          <w:sz w:val="28"/>
          <w:szCs w:val="28"/>
          <w:lang w:val="en-US"/>
        </w:rPr>
        <w:t>- control by quantity</w:t>
      </w:r>
    </w:p>
    <w:p w:rsidR="00460647" w:rsidRPr="007A6AA0" w:rsidRDefault="00460647" w:rsidP="00460647">
      <w:pPr>
        <w:ind w:firstLine="708"/>
        <w:jc w:val="both"/>
        <w:rPr>
          <w:sz w:val="28"/>
          <w:szCs w:val="28"/>
          <w:lang w:val="en-US"/>
        </w:rPr>
      </w:pPr>
      <w:r w:rsidRPr="007A6AA0">
        <w:rPr>
          <w:sz w:val="28"/>
          <w:szCs w:val="28"/>
          <w:lang w:val="en-US"/>
        </w:rPr>
        <w:t>- quality control</w:t>
      </w:r>
    </w:p>
    <w:p w:rsidR="00460647" w:rsidRDefault="00460647" w:rsidP="00460647">
      <w:pPr>
        <w:ind w:firstLine="708"/>
        <w:jc w:val="both"/>
        <w:rPr>
          <w:sz w:val="28"/>
          <w:szCs w:val="28"/>
          <w:lang w:val="en-US"/>
        </w:rPr>
      </w:pPr>
      <w:r w:rsidRPr="00460647">
        <w:rPr>
          <w:sz w:val="28"/>
          <w:szCs w:val="28"/>
          <w:lang w:val="en-US"/>
        </w:rPr>
        <w:t>Terms and their definitions used in the statistical control are set in GOST15895</w:t>
      </w:r>
    </w:p>
    <w:p w:rsidR="00460647" w:rsidRPr="00460647" w:rsidRDefault="00460647" w:rsidP="00460647">
      <w:pPr>
        <w:ind w:firstLine="708"/>
        <w:jc w:val="both"/>
        <w:rPr>
          <w:sz w:val="28"/>
          <w:szCs w:val="28"/>
          <w:lang w:val="en-US"/>
        </w:rPr>
      </w:pPr>
      <w:r w:rsidRPr="00460647">
        <w:rPr>
          <w:sz w:val="28"/>
          <w:szCs w:val="28"/>
          <w:lang w:val="en-US"/>
        </w:rPr>
        <w:t>Explain the terms of the main control methods:</w:t>
      </w:r>
    </w:p>
    <w:p w:rsidR="00460647" w:rsidRPr="00460647" w:rsidRDefault="00460647" w:rsidP="00460647">
      <w:pPr>
        <w:ind w:firstLine="708"/>
        <w:jc w:val="both"/>
        <w:rPr>
          <w:sz w:val="28"/>
          <w:szCs w:val="28"/>
          <w:lang w:val="en-US"/>
        </w:rPr>
      </w:pPr>
      <w:r w:rsidRPr="00460647">
        <w:rPr>
          <w:sz w:val="28"/>
          <w:szCs w:val="28"/>
          <w:lang w:val="en-US"/>
        </w:rPr>
        <w:t xml:space="preserve">- quantitative control is the control of product quality in the course of which the values </w:t>
      </w:r>
      <w:r w:rsidRPr="00460647">
        <w:rPr>
          <w:rFonts w:ascii="Cambria Math" w:hAnsi="Cambria Math" w:cs="Cambria Math"/>
          <w:sz w:val="28"/>
          <w:szCs w:val="28"/>
          <w:lang w:val="en-US"/>
        </w:rPr>
        <w:t>​​</w:t>
      </w:r>
      <w:r w:rsidRPr="00460647">
        <w:rPr>
          <w:sz w:val="28"/>
          <w:szCs w:val="28"/>
          <w:lang w:val="en-US"/>
        </w:rPr>
        <w:t>of one or several of its parameters are determined, and the subsequent decision on the controlled population is taken depending on these values;</w:t>
      </w:r>
    </w:p>
    <w:p w:rsidR="00460647" w:rsidRDefault="00460647" w:rsidP="00460647">
      <w:pPr>
        <w:ind w:firstLine="708"/>
        <w:jc w:val="both"/>
        <w:rPr>
          <w:sz w:val="28"/>
          <w:szCs w:val="28"/>
          <w:lang w:val="en-US"/>
        </w:rPr>
      </w:pPr>
      <w:r w:rsidRPr="00460647">
        <w:rPr>
          <w:sz w:val="28"/>
          <w:szCs w:val="28"/>
          <w:lang w:val="en-US"/>
        </w:rPr>
        <w:t>- control by an alternative feature is a control by a quality attribute during which each checked unit of production is classified as suitable or unsuitable, and the subsequent decision on the controlled aggregate is taken depending on the number of defective units of production found in the sample or sample or the number of defects per sample a certain number of units of production.</w:t>
      </w:r>
    </w:p>
    <w:p w:rsidR="00460647" w:rsidRPr="00460647" w:rsidRDefault="00460647" w:rsidP="00460647">
      <w:pPr>
        <w:ind w:firstLine="708"/>
        <w:jc w:val="both"/>
        <w:rPr>
          <w:sz w:val="28"/>
          <w:szCs w:val="28"/>
          <w:lang w:val="en-US"/>
        </w:rPr>
      </w:pPr>
      <w:r w:rsidRPr="00460647">
        <w:rPr>
          <w:sz w:val="28"/>
          <w:szCs w:val="28"/>
          <w:lang w:val="en-US"/>
        </w:rPr>
        <w:t>- normal control - statistical acceptance control when the level of defectiveness does not deviate from the acceptance one.</w:t>
      </w:r>
    </w:p>
    <w:p w:rsidR="00B87442" w:rsidRDefault="00460647" w:rsidP="00E83CC9">
      <w:pPr>
        <w:ind w:firstLine="708"/>
        <w:jc w:val="both"/>
        <w:rPr>
          <w:sz w:val="28"/>
          <w:szCs w:val="28"/>
          <w:lang w:val="en-US"/>
        </w:rPr>
      </w:pPr>
      <w:r w:rsidRPr="00460647">
        <w:rPr>
          <w:sz w:val="28"/>
          <w:szCs w:val="28"/>
          <w:lang w:val="en-US"/>
        </w:rPr>
        <w:t>The main statistical methods of control, their advantages and disadv</w:t>
      </w:r>
      <w:r w:rsidR="00E83CC9">
        <w:rPr>
          <w:sz w:val="28"/>
          <w:szCs w:val="28"/>
          <w:lang w:val="en-US"/>
        </w:rPr>
        <w:t>antages are reflected in table 9</w:t>
      </w:r>
      <w:r w:rsidRPr="00460647">
        <w:rPr>
          <w:sz w:val="28"/>
          <w:szCs w:val="28"/>
          <w:lang w:val="en-US"/>
        </w:rPr>
        <w:t>.</w:t>
      </w:r>
    </w:p>
    <w:p w:rsidR="00E83CC9" w:rsidRDefault="00E83CC9" w:rsidP="00E83CC9">
      <w:pPr>
        <w:ind w:firstLine="708"/>
        <w:jc w:val="both"/>
        <w:rPr>
          <w:sz w:val="28"/>
          <w:szCs w:val="28"/>
          <w:lang w:val="en-US"/>
        </w:rPr>
      </w:pPr>
    </w:p>
    <w:p w:rsidR="00B87442" w:rsidRPr="00B258EC" w:rsidRDefault="00E83CC9" w:rsidP="00B258EC">
      <w:pPr>
        <w:ind w:firstLine="708"/>
        <w:rPr>
          <w:sz w:val="28"/>
          <w:szCs w:val="28"/>
          <w:lang w:val="en-US"/>
        </w:rPr>
      </w:pPr>
      <w:r>
        <w:rPr>
          <w:sz w:val="28"/>
          <w:szCs w:val="28"/>
          <w:lang w:val="en-US"/>
        </w:rPr>
        <w:t>Table 9</w:t>
      </w:r>
      <w:r w:rsidR="00460647" w:rsidRPr="00B258EC">
        <w:rPr>
          <w:sz w:val="28"/>
          <w:szCs w:val="28"/>
          <w:lang w:val="en-US"/>
        </w:rPr>
        <w:t>. The main statistical methods of control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8"/>
        <w:gridCol w:w="3780"/>
        <w:gridCol w:w="3883"/>
      </w:tblGrid>
      <w:tr w:rsidR="00B87442" w:rsidRPr="00AE4964" w:rsidTr="00217B88">
        <w:tc>
          <w:tcPr>
            <w:tcW w:w="1908" w:type="dxa"/>
          </w:tcPr>
          <w:p w:rsidR="00B87442" w:rsidRPr="00AE4964" w:rsidRDefault="00460647" w:rsidP="0002550D">
            <w:r>
              <w:rPr>
                <w:lang w:val="en-US"/>
              </w:rPr>
              <w:t>C</w:t>
            </w:r>
            <w:proofErr w:type="spellStart"/>
            <w:r w:rsidRPr="00460647">
              <w:t>haracteristic</w:t>
            </w:r>
            <w:proofErr w:type="spellEnd"/>
          </w:p>
        </w:tc>
        <w:tc>
          <w:tcPr>
            <w:tcW w:w="3780" w:type="dxa"/>
          </w:tcPr>
          <w:p w:rsidR="00B87442" w:rsidRPr="00AE4964" w:rsidRDefault="00460647" w:rsidP="0002550D">
            <w:proofErr w:type="spellStart"/>
            <w:r w:rsidRPr="00460647">
              <w:t>Alternate</w:t>
            </w:r>
            <w:proofErr w:type="spellEnd"/>
            <w:r w:rsidRPr="00460647">
              <w:t xml:space="preserve"> </w:t>
            </w:r>
            <w:proofErr w:type="spellStart"/>
            <w:r w:rsidRPr="00460647">
              <w:t>control</w:t>
            </w:r>
            <w:proofErr w:type="spellEnd"/>
          </w:p>
        </w:tc>
        <w:tc>
          <w:tcPr>
            <w:tcW w:w="3883" w:type="dxa"/>
          </w:tcPr>
          <w:p w:rsidR="00B87442" w:rsidRPr="00460647" w:rsidRDefault="00460647" w:rsidP="0002550D">
            <w:pPr>
              <w:rPr>
                <w:lang w:val="en-US"/>
              </w:rPr>
            </w:pPr>
            <w:r w:rsidRPr="00460647">
              <w:rPr>
                <w:lang w:val="en-US"/>
              </w:rPr>
              <w:t>Control by quantitative basis</w:t>
            </w:r>
          </w:p>
        </w:tc>
      </w:tr>
      <w:tr w:rsidR="00B87442" w:rsidRPr="00C5111F" w:rsidTr="00217B88">
        <w:tc>
          <w:tcPr>
            <w:tcW w:w="1908" w:type="dxa"/>
          </w:tcPr>
          <w:p w:rsidR="00B87442" w:rsidRPr="00AE4964" w:rsidRDefault="00460647" w:rsidP="0002550D">
            <w:proofErr w:type="spellStart"/>
            <w:r w:rsidRPr="00460647">
              <w:t>Action</w:t>
            </w:r>
            <w:proofErr w:type="spellEnd"/>
            <w:r w:rsidRPr="00460647">
              <w:t xml:space="preserve"> </w:t>
            </w:r>
            <w:proofErr w:type="spellStart"/>
            <w:r w:rsidRPr="00460647">
              <w:t>algorithm</w:t>
            </w:r>
            <w:proofErr w:type="spellEnd"/>
          </w:p>
        </w:tc>
        <w:tc>
          <w:tcPr>
            <w:tcW w:w="3780" w:type="dxa"/>
          </w:tcPr>
          <w:p w:rsidR="00460647" w:rsidRPr="00460647" w:rsidRDefault="00460647" w:rsidP="00460647">
            <w:pPr>
              <w:rPr>
                <w:lang w:val="en-US"/>
              </w:rPr>
            </w:pPr>
            <w:r w:rsidRPr="00460647">
              <w:rPr>
                <w:lang w:val="en-US"/>
              </w:rPr>
              <w:t>1Select a sample</w:t>
            </w:r>
          </w:p>
          <w:p w:rsidR="00460647" w:rsidRPr="00460647" w:rsidRDefault="00460647" w:rsidP="00460647">
            <w:pPr>
              <w:rPr>
                <w:lang w:val="en-US"/>
              </w:rPr>
            </w:pPr>
            <w:r w:rsidRPr="00460647">
              <w:rPr>
                <w:lang w:val="en-US"/>
              </w:rPr>
              <w:t>2 Check for the presence of defects in one or more parameters in each unit of production.</w:t>
            </w:r>
          </w:p>
          <w:p w:rsidR="00B87442" w:rsidRPr="00460647" w:rsidRDefault="00460647" w:rsidP="00460647">
            <w:pPr>
              <w:rPr>
                <w:lang w:val="en-US"/>
              </w:rPr>
            </w:pPr>
            <w:r w:rsidRPr="00460647">
              <w:rPr>
                <w:lang w:val="en-US"/>
              </w:rPr>
              <w:t>3 Determine the value of the sample characteristic, counting the number of defective units in the sample or the number of defects per a certain number of units of production.</w:t>
            </w:r>
          </w:p>
        </w:tc>
        <w:tc>
          <w:tcPr>
            <w:tcW w:w="3883" w:type="dxa"/>
          </w:tcPr>
          <w:p w:rsidR="00460647" w:rsidRPr="00460647" w:rsidRDefault="00460647" w:rsidP="00460647">
            <w:pPr>
              <w:rPr>
                <w:lang w:val="en-US"/>
              </w:rPr>
            </w:pPr>
            <w:r w:rsidRPr="00460647">
              <w:rPr>
                <w:lang w:val="en-US"/>
              </w:rPr>
              <w:t>1Select a sample</w:t>
            </w:r>
          </w:p>
          <w:p w:rsidR="00460647" w:rsidRPr="00460647" w:rsidRDefault="00460647" w:rsidP="00460647">
            <w:pPr>
              <w:rPr>
                <w:lang w:val="en-US"/>
              </w:rPr>
            </w:pPr>
            <w:r w:rsidRPr="00460647">
              <w:rPr>
                <w:lang w:val="en-US"/>
              </w:rPr>
              <w:t>2 Measure the values of Xi controlled parameter</w:t>
            </w:r>
          </w:p>
          <w:p w:rsidR="00460647" w:rsidRPr="00460647" w:rsidRDefault="00460647" w:rsidP="00460647">
            <w:pPr>
              <w:rPr>
                <w:lang w:val="en-US"/>
              </w:rPr>
            </w:pPr>
            <w:r w:rsidRPr="00460647">
              <w:rPr>
                <w:lang w:val="en-US"/>
              </w:rPr>
              <w:t>(i = 1, 2..p) each unit of production.</w:t>
            </w:r>
          </w:p>
          <w:p w:rsidR="00B87442" w:rsidRPr="00460647" w:rsidRDefault="00460647" w:rsidP="00460647">
            <w:pPr>
              <w:rPr>
                <w:lang w:val="en-US"/>
              </w:rPr>
            </w:pPr>
            <w:r w:rsidRPr="00460647">
              <w:rPr>
                <w:lang w:val="en-US"/>
              </w:rPr>
              <w:t>3 Calculate the values of the sampling characteristic kA function Xi (for example, the average value of X cf or its normalized deviation from the nominal)</w:t>
            </w:r>
          </w:p>
        </w:tc>
      </w:tr>
      <w:tr w:rsidR="00B87442" w:rsidRPr="00C5111F" w:rsidTr="00217B88">
        <w:tc>
          <w:tcPr>
            <w:tcW w:w="1908" w:type="dxa"/>
          </w:tcPr>
          <w:p w:rsidR="00B87442" w:rsidRPr="00460647" w:rsidRDefault="00B87442" w:rsidP="0002550D">
            <w:pPr>
              <w:rPr>
                <w:lang w:val="en-US"/>
              </w:rPr>
            </w:pPr>
          </w:p>
        </w:tc>
        <w:tc>
          <w:tcPr>
            <w:tcW w:w="7663" w:type="dxa"/>
            <w:gridSpan w:val="2"/>
          </w:tcPr>
          <w:p w:rsidR="00B70247" w:rsidRPr="00460647" w:rsidRDefault="00460647" w:rsidP="0002550D">
            <w:pPr>
              <w:rPr>
                <w:lang w:val="en-US"/>
              </w:rPr>
            </w:pPr>
            <w:r w:rsidRPr="00460647">
              <w:rPr>
                <w:lang w:val="en-US"/>
              </w:rPr>
              <w:t>4 Compare the values of the sample characteristic with the control standard (acceptance number) or with the limit of regulation and make the appropriate decision.</w:t>
            </w:r>
          </w:p>
        </w:tc>
      </w:tr>
      <w:tr w:rsidR="00B87442" w:rsidRPr="00C5111F" w:rsidTr="00217B88">
        <w:tc>
          <w:tcPr>
            <w:tcW w:w="1908" w:type="dxa"/>
          </w:tcPr>
          <w:p w:rsidR="00B87442" w:rsidRPr="00AE4964" w:rsidRDefault="00460647" w:rsidP="0002550D">
            <w:proofErr w:type="spellStart"/>
            <w:r w:rsidRPr="00460647">
              <w:t>Benefits</w:t>
            </w:r>
            <w:proofErr w:type="spellEnd"/>
          </w:p>
        </w:tc>
        <w:tc>
          <w:tcPr>
            <w:tcW w:w="3780" w:type="dxa"/>
          </w:tcPr>
          <w:p w:rsidR="00460647" w:rsidRPr="00460647" w:rsidRDefault="00460647" w:rsidP="00460647">
            <w:pPr>
              <w:rPr>
                <w:lang w:val="en-US"/>
              </w:rPr>
            </w:pPr>
            <w:r w:rsidRPr="00460647">
              <w:rPr>
                <w:lang w:val="en-US"/>
              </w:rPr>
              <w:t>Easier and faster to use, does not require calculations in the process of control,</w:t>
            </w:r>
          </w:p>
          <w:p w:rsidR="00B87442" w:rsidRPr="00460647" w:rsidRDefault="00460647" w:rsidP="00460647">
            <w:pPr>
              <w:rPr>
                <w:lang w:val="en-US"/>
              </w:rPr>
            </w:pPr>
            <w:r w:rsidRPr="00460647">
              <w:rPr>
                <w:lang w:val="en-US"/>
              </w:rPr>
              <w:t>Applicable in the control of several parameters</w:t>
            </w:r>
          </w:p>
        </w:tc>
        <w:tc>
          <w:tcPr>
            <w:tcW w:w="3883" w:type="dxa"/>
          </w:tcPr>
          <w:p w:rsidR="00B87442" w:rsidRPr="00460647" w:rsidRDefault="00460647" w:rsidP="0002550D">
            <w:pPr>
              <w:rPr>
                <w:lang w:val="en-US"/>
              </w:rPr>
            </w:pPr>
            <w:r w:rsidRPr="00460647">
              <w:rPr>
                <w:lang w:val="en-US"/>
              </w:rPr>
              <w:t>More informative, requires a smaller sample size with equal reliability or increases reliability with equal volume</w:t>
            </w:r>
          </w:p>
        </w:tc>
      </w:tr>
      <w:tr w:rsidR="00B87442" w:rsidRPr="00C5111F" w:rsidTr="00217B88">
        <w:tc>
          <w:tcPr>
            <w:tcW w:w="1908" w:type="dxa"/>
          </w:tcPr>
          <w:p w:rsidR="00B87442" w:rsidRPr="00AE4964" w:rsidRDefault="00460647" w:rsidP="0002550D">
            <w:proofErr w:type="spellStart"/>
            <w:r w:rsidRPr="00460647">
              <w:t>disadvantages</w:t>
            </w:r>
            <w:proofErr w:type="spellEnd"/>
          </w:p>
        </w:tc>
        <w:tc>
          <w:tcPr>
            <w:tcW w:w="3780" w:type="dxa"/>
          </w:tcPr>
          <w:p w:rsidR="00B87442" w:rsidRPr="00460647" w:rsidRDefault="00460647" w:rsidP="00F86DDA">
            <w:pPr>
              <w:rPr>
                <w:lang w:val="en-US"/>
              </w:rPr>
            </w:pPr>
            <w:r w:rsidRPr="00460647">
              <w:rPr>
                <w:lang w:val="en-US"/>
              </w:rPr>
              <w:t>Less informative with a negative result; with a negative result, it is more difficult to find the cause of a decrease in product quality or a process disorder.</w:t>
            </w:r>
          </w:p>
        </w:tc>
        <w:tc>
          <w:tcPr>
            <w:tcW w:w="3883" w:type="dxa"/>
          </w:tcPr>
          <w:p w:rsidR="00B87442" w:rsidRPr="00460647" w:rsidRDefault="00460647" w:rsidP="0002550D">
            <w:pPr>
              <w:rPr>
                <w:lang w:val="en-US"/>
              </w:rPr>
            </w:pPr>
            <w:r w:rsidRPr="00460647">
              <w:rPr>
                <w:lang w:val="en-US"/>
              </w:rPr>
              <w:t>Applicable in the control of one parameter, requires a preliminary check of the distribution law of the parameter, more highly qualified performers</w:t>
            </w:r>
          </w:p>
        </w:tc>
      </w:tr>
    </w:tbl>
    <w:p w:rsidR="00457DA0" w:rsidRPr="00460647" w:rsidRDefault="00457DA0" w:rsidP="00993FC4">
      <w:pPr>
        <w:pStyle w:val="a8"/>
        <w:shd w:val="clear" w:color="auto" w:fill="FFFFFF"/>
        <w:spacing w:before="0" w:beforeAutospacing="0" w:after="0" w:afterAutospacing="0"/>
        <w:ind w:firstLine="709"/>
        <w:jc w:val="both"/>
        <w:rPr>
          <w:sz w:val="28"/>
          <w:szCs w:val="28"/>
          <w:lang w:val="en-US"/>
        </w:rPr>
      </w:pPr>
    </w:p>
    <w:p w:rsidR="00460647" w:rsidRPr="00460647" w:rsidRDefault="00460647" w:rsidP="009230E7">
      <w:pPr>
        <w:pStyle w:val="a3"/>
        <w:spacing w:after="0" w:line="240" w:lineRule="auto"/>
        <w:ind w:left="0" w:firstLine="709"/>
        <w:jc w:val="both"/>
        <w:rPr>
          <w:rFonts w:ascii="Times New Roman" w:hAnsi="Times New Roman" w:cs="Times New Roman"/>
          <w:b/>
          <w:bCs/>
          <w:sz w:val="28"/>
          <w:szCs w:val="28"/>
          <w:lang w:val="en-US"/>
        </w:rPr>
      </w:pPr>
      <w:r w:rsidRPr="00460647">
        <w:rPr>
          <w:rFonts w:ascii="Times New Roman" w:hAnsi="Times New Roman" w:cs="Times New Roman"/>
          <w:b/>
          <w:bCs/>
          <w:sz w:val="28"/>
          <w:szCs w:val="28"/>
          <w:lang w:val="en-US"/>
        </w:rPr>
        <w:lastRenderedPageBreak/>
        <w:t>Test questions:</w:t>
      </w:r>
    </w:p>
    <w:p w:rsidR="00460647" w:rsidRPr="009230E7" w:rsidRDefault="00460647" w:rsidP="009230E7">
      <w:pPr>
        <w:pStyle w:val="a3"/>
        <w:spacing w:after="0" w:line="240" w:lineRule="auto"/>
        <w:ind w:left="0" w:firstLine="709"/>
        <w:jc w:val="both"/>
        <w:rPr>
          <w:rFonts w:ascii="Times New Roman" w:hAnsi="Times New Roman" w:cs="Times New Roman"/>
          <w:bCs/>
          <w:sz w:val="28"/>
          <w:szCs w:val="28"/>
          <w:lang w:val="en-US"/>
        </w:rPr>
      </w:pPr>
      <w:r w:rsidRPr="009230E7">
        <w:rPr>
          <w:rFonts w:ascii="Times New Roman" w:hAnsi="Times New Roman" w:cs="Times New Roman"/>
          <w:bCs/>
          <w:sz w:val="28"/>
          <w:szCs w:val="28"/>
          <w:lang w:val="en-US"/>
        </w:rPr>
        <w:t>1. What methods are used at the preproduction stage and at the stage of product manufacture?</w:t>
      </w:r>
    </w:p>
    <w:p w:rsidR="00460647" w:rsidRPr="009230E7" w:rsidRDefault="00460647" w:rsidP="009230E7">
      <w:pPr>
        <w:pStyle w:val="a3"/>
        <w:spacing w:after="0" w:line="240" w:lineRule="auto"/>
        <w:ind w:left="0" w:firstLine="709"/>
        <w:jc w:val="both"/>
        <w:rPr>
          <w:rFonts w:ascii="Times New Roman" w:hAnsi="Times New Roman" w:cs="Times New Roman"/>
          <w:bCs/>
          <w:sz w:val="28"/>
          <w:szCs w:val="28"/>
          <w:lang w:val="en-US"/>
        </w:rPr>
      </w:pPr>
      <w:r w:rsidRPr="009230E7">
        <w:rPr>
          <w:rFonts w:ascii="Times New Roman" w:hAnsi="Times New Roman" w:cs="Times New Roman"/>
          <w:bCs/>
          <w:sz w:val="28"/>
          <w:szCs w:val="28"/>
          <w:lang w:val="en-US"/>
        </w:rPr>
        <w:t>2. What are the control methods used in statistics?</w:t>
      </w:r>
    </w:p>
    <w:p w:rsidR="00C324A8" w:rsidRPr="009230E7" w:rsidRDefault="00460647" w:rsidP="009230E7">
      <w:pPr>
        <w:pStyle w:val="a3"/>
        <w:spacing w:after="0" w:line="240" w:lineRule="auto"/>
        <w:ind w:left="0" w:firstLine="709"/>
        <w:jc w:val="both"/>
        <w:rPr>
          <w:rFonts w:ascii="Times New Roman" w:hAnsi="Times New Roman" w:cs="Times New Roman"/>
          <w:bCs/>
          <w:sz w:val="28"/>
          <w:szCs w:val="28"/>
          <w:lang w:val="en-US"/>
        </w:rPr>
      </w:pPr>
      <w:r w:rsidRPr="009230E7">
        <w:rPr>
          <w:rFonts w:ascii="Times New Roman" w:hAnsi="Times New Roman" w:cs="Times New Roman"/>
          <w:bCs/>
          <w:sz w:val="28"/>
          <w:szCs w:val="28"/>
          <w:lang w:val="en-US"/>
        </w:rPr>
        <w:t>3. Main characteristics of statistical control methods</w:t>
      </w:r>
    </w:p>
    <w:p w:rsidR="009230E7" w:rsidRDefault="009230E7" w:rsidP="009230E7">
      <w:pPr>
        <w:pStyle w:val="a3"/>
        <w:spacing w:after="0" w:line="240" w:lineRule="auto"/>
        <w:ind w:left="0" w:firstLine="709"/>
        <w:jc w:val="both"/>
        <w:rPr>
          <w:rFonts w:ascii="Times New Roman" w:hAnsi="Times New Roman" w:cs="Times New Roman"/>
          <w:b/>
          <w:bCs/>
          <w:sz w:val="28"/>
          <w:szCs w:val="28"/>
          <w:lang w:val="en-US"/>
        </w:rPr>
      </w:pPr>
    </w:p>
    <w:p w:rsidR="00E83CC9" w:rsidRDefault="00E83CC9" w:rsidP="00B258EC">
      <w:pPr>
        <w:pStyle w:val="a3"/>
        <w:spacing w:after="0" w:line="240" w:lineRule="auto"/>
        <w:ind w:left="0" w:firstLine="709"/>
        <w:jc w:val="center"/>
        <w:rPr>
          <w:rFonts w:ascii="Times New Roman" w:hAnsi="Times New Roman" w:cs="Times New Roman"/>
          <w:b/>
          <w:bCs/>
          <w:sz w:val="28"/>
          <w:szCs w:val="28"/>
          <w:lang w:val="en-US"/>
        </w:rPr>
      </w:pPr>
    </w:p>
    <w:p w:rsidR="009230E7" w:rsidRPr="009230E7" w:rsidRDefault="00E83CC9" w:rsidP="00B258EC">
      <w:pPr>
        <w:pStyle w:val="a3"/>
        <w:spacing w:after="0" w:line="240" w:lineRule="auto"/>
        <w:ind w:left="0" w:firstLine="709"/>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Lecture 12</w:t>
      </w:r>
    </w:p>
    <w:p w:rsidR="009230E7" w:rsidRDefault="009230E7" w:rsidP="009230E7">
      <w:pPr>
        <w:pStyle w:val="a3"/>
        <w:spacing w:after="0" w:line="240" w:lineRule="auto"/>
        <w:ind w:left="0"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Theme</w:t>
      </w:r>
      <w:r w:rsidRPr="009230E7">
        <w:rPr>
          <w:rFonts w:ascii="Times New Roman" w:hAnsi="Times New Roman" w:cs="Times New Roman"/>
          <w:b/>
          <w:bCs/>
          <w:sz w:val="28"/>
          <w:szCs w:val="28"/>
          <w:lang w:val="en-US"/>
        </w:rPr>
        <w:t>: Statistical quality control methods. Checklists. Construction of control sheets.</w:t>
      </w:r>
    </w:p>
    <w:p w:rsidR="009230E7" w:rsidRDefault="009230E7" w:rsidP="009230E7">
      <w:pPr>
        <w:pStyle w:val="a3"/>
        <w:spacing w:after="0" w:line="240" w:lineRule="auto"/>
        <w:ind w:left="0" w:firstLine="709"/>
        <w:jc w:val="both"/>
        <w:rPr>
          <w:rFonts w:ascii="Times New Roman" w:hAnsi="Times New Roman" w:cs="Times New Roman"/>
          <w:b/>
          <w:bCs/>
          <w:sz w:val="28"/>
          <w:szCs w:val="28"/>
          <w:lang w:val="en-US"/>
        </w:rPr>
      </w:pPr>
    </w:p>
    <w:p w:rsidR="009230E7" w:rsidRPr="009230E7" w:rsidRDefault="009230E7" w:rsidP="009230E7">
      <w:pPr>
        <w:ind w:firstLine="708"/>
        <w:jc w:val="both"/>
        <w:rPr>
          <w:b/>
          <w:bCs/>
          <w:sz w:val="28"/>
          <w:szCs w:val="28"/>
          <w:lang w:val="en-US"/>
        </w:rPr>
      </w:pPr>
      <w:r w:rsidRPr="009230E7">
        <w:rPr>
          <w:b/>
          <w:bCs/>
          <w:sz w:val="28"/>
          <w:szCs w:val="28"/>
          <w:lang w:val="en-US"/>
        </w:rPr>
        <w:t>Lecture plan:</w:t>
      </w:r>
    </w:p>
    <w:p w:rsidR="009230E7" w:rsidRPr="009230E7" w:rsidRDefault="009230E7" w:rsidP="009230E7">
      <w:pPr>
        <w:ind w:firstLine="708"/>
        <w:jc w:val="both"/>
        <w:rPr>
          <w:bCs/>
          <w:sz w:val="28"/>
          <w:szCs w:val="28"/>
          <w:lang w:val="en-US"/>
        </w:rPr>
      </w:pPr>
      <w:r w:rsidRPr="009230E7">
        <w:rPr>
          <w:bCs/>
          <w:sz w:val="28"/>
          <w:szCs w:val="28"/>
          <w:lang w:val="en-US"/>
        </w:rPr>
        <w:t>1. Methods and means of statistical quality control</w:t>
      </w:r>
    </w:p>
    <w:p w:rsidR="009230E7" w:rsidRPr="009230E7" w:rsidRDefault="009230E7" w:rsidP="009230E7">
      <w:pPr>
        <w:ind w:firstLine="708"/>
        <w:jc w:val="both"/>
        <w:rPr>
          <w:bCs/>
          <w:sz w:val="28"/>
          <w:szCs w:val="28"/>
          <w:lang w:val="en-US"/>
        </w:rPr>
      </w:pPr>
      <w:r w:rsidRPr="009230E7">
        <w:rPr>
          <w:bCs/>
          <w:sz w:val="28"/>
          <w:szCs w:val="28"/>
          <w:lang w:val="en-US"/>
        </w:rPr>
        <w:t>2. Data collection and automatic ordering</w:t>
      </w:r>
    </w:p>
    <w:p w:rsidR="00C324A8" w:rsidRDefault="009230E7" w:rsidP="009230E7">
      <w:pPr>
        <w:ind w:firstLine="708"/>
        <w:jc w:val="both"/>
        <w:rPr>
          <w:bCs/>
          <w:sz w:val="28"/>
          <w:szCs w:val="28"/>
          <w:lang w:val="en-US"/>
        </w:rPr>
      </w:pPr>
      <w:r w:rsidRPr="009230E7">
        <w:rPr>
          <w:bCs/>
          <w:sz w:val="28"/>
          <w:szCs w:val="28"/>
          <w:lang w:val="en-US"/>
        </w:rPr>
        <w:t>3. Building control sheets</w:t>
      </w:r>
    </w:p>
    <w:p w:rsidR="00E83CC9" w:rsidRPr="009230E7" w:rsidRDefault="00E83CC9" w:rsidP="009230E7">
      <w:pPr>
        <w:ind w:firstLine="708"/>
        <w:jc w:val="both"/>
        <w:rPr>
          <w:bCs/>
          <w:sz w:val="28"/>
          <w:szCs w:val="28"/>
          <w:lang w:val="en-US"/>
        </w:rPr>
      </w:pPr>
    </w:p>
    <w:p w:rsidR="00457DA0" w:rsidRPr="009230E7" w:rsidRDefault="009230E7" w:rsidP="00C20B49">
      <w:pPr>
        <w:ind w:firstLine="709"/>
        <w:jc w:val="both"/>
        <w:rPr>
          <w:sz w:val="28"/>
          <w:szCs w:val="28"/>
          <w:lang w:val="en-US"/>
        </w:rPr>
      </w:pPr>
      <w:r w:rsidRPr="009230E7">
        <w:rPr>
          <w:b/>
          <w:sz w:val="28"/>
          <w:szCs w:val="28"/>
          <w:lang w:val="en-US"/>
        </w:rPr>
        <w:t xml:space="preserve">Checklist </w:t>
      </w:r>
      <w:r w:rsidR="00457DA0" w:rsidRPr="009230E7">
        <w:rPr>
          <w:sz w:val="28"/>
          <w:szCs w:val="28"/>
          <w:lang w:val="en-US"/>
        </w:rPr>
        <w:t xml:space="preserve">– </w:t>
      </w:r>
      <w:r w:rsidRPr="009230E7">
        <w:rPr>
          <w:sz w:val="28"/>
          <w:szCs w:val="28"/>
          <w:lang w:val="en-US"/>
        </w:rPr>
        <w:t>This is a form for systematic data collection and automatic ordering in order to facilitate further use of the collected information.</w:t>
      </w:r>
    </w:p>
    <w:p w:rsidR="009230E7" w:rsidRPr="009230E7" w:rsidRDefault="009230E7" w:rsidP="009230E7">
      <w:pPr>
        <w:ind w:firstLine="709"/>
        <w:jc w:val="both"/>
        <w:rPr>
          <w:sz w:val="28"/>
          <w:szCs w:val="28"/>
          <w:lang w:val="en-US"/>
        </w:rPr>
      </w:pPr>
      <w:r w:rsidRPr="009230E7">
        <w:rPr>
          <w:sz w:val="28"/>
          <w:szCs w:val="28"/>
          <w:lang w:val="en-US"/>
        </w:rPr>
        <w:t>The control sheet is a paper form on which the names and ranges of the monitored indicators are pre-printed so that you can easily and accurately record the measurement data and organize them for further use. This tool (checklist) serves as a tool for collecting and organizing primary data. It is used to receive an answer to the question “How often do the events under study occur?”.</w:t>
      </w:r>
    </w:p>
    <w:p w:rsidR="009230E7" w:rsidRPr="009230E7" w:rsidRDefault="009230E7" w:rsidP="009230E7">
      <w:pPr>
        <w:ind w:firstLine="709"/>
        <w:jc w:val="both"/>
        <w:rPr>
          <w:sz w:val="28"/>
          <w:szCs w:val="28"/>
          <w:lang w:val="en-US"/>
        </w:rPr>
      </w:pPr>
      <w:r w:rsidRPr="009230E7">
        <w:rPr>
          <w:sz w:val="28"/>
          <w:szCs w:val="28"/>
          <w:lang w:val="en-US"/>
        </w:rPr>
        <w:t>The following types of checklists apply:</w:t>
      </w:r>
    </w:p>
    <w:p w:rsidR="009230E7" w:rsidRPr="009230E7" w:rsidRDefault="009230E7" w:rsidP="009230E7">
      <w:pPr>
        <w:ind w:firstLine="709"/>
        <w:jc w:val="both"/>
        <w:rPr>
          <w:sz w:val="28"/>
          <w:szCs w:val="28"/>
          <w:lang w:val="en-US"/>
        </w:rPr>
      </w:pPr>
      <w:r w:rsidRPr="009230E7">
        <w:rPr>
          <w:sz w:val="28"/>
          <w:szCs w:val="28"/>
          <w:lang w:val="en-US"/>
        </w:rPr>
        <w:t>- checklist for registration of the measured parameter during the production process;</w:t>
      </w:r>
    </w:p>
    <w:p w:rsidR="009230E7" w:rsidRPr="009230E7" w:rsidRDefault="009230E7" w:rsidP="009230E7">
      <w:pPr>
        <w:ind w:firstLine="709"/>
        <w:jc w:val="both"/>
        <w:rPr>
          <w:sz w:val="28"/>
          <w:szCs w:val="28"/>
          <w:lang w:val="en-US"/>
        </w:rPr>
      </w:pPr>
      <w:r w:rsidRPr="009230E7">
        <w:rPr>
          <w:sz w:val="28"/>
          <w:szCs w:val="28"/>
          <w:lang w:val="en-US"/>
        </w:rPr>
        <w:t>- checklist for registering types of inconsistencies;</w:t>
      </w:r>
    </w:p>
    <w:p w:rsidR="009230E7" w:rsidRPr="009230E7" w:rsidRDefault="009230E7" w:rsidP="009230E7">
      <w:pPr>
        <w:ind w:firstLine="709"/>
        <w:jc w:val="both"/>
        <w:rPr>
          <w:sz w:val="28"/>
          <w:szCs w:val="28"/>
          <w:lang w:val="en-US"/>
        </w:rPr>
      </w:pPr>
      <w:r w:rsidRPr="009230E7">
        <w:rPr>
          <w:sz w:val="28"/>
          <w:szCs w:val="28"/>
          <w:lang w:val="en-US"/>
        </w:rPr>
        <w:t>- checklist for assessing the reproducibility and operability of the technological process, etc.</w:t>
      </w:r>
    </w:p>
    <w:p w:rsidR="009230E7" w:rsidRPr="009230E7" w:rsidRDefault="009230E7" w:rsidP="009230E7">
      <w:pPr>
        <w:ind w:firstLine="709"/>
        <w:jc w:val="both"/>
        <w:rPr>
          <w:sz w:val="28"/>
          <w:szCs w:val="28"/>
          <w:lang w:val="en-US"/>
        </w:rPr>
      </w:pPr>
      <w:r w:rsidRPr="009230E7">
        <w:rPr>
          <w:sz w:val="28"/>
          <w:szCs w:val="28"/>
          <w:lang w:val="en-US"/>
        </w:rPr>
        <w:t>The following stages of data collection with the use of checklists are envisaged:</w:t>
      </w:r>
    </w:p>
    <w:p w:rsidR="009230E7" w:rsidRPr="009230E7" w:rsidRDefault="009230E7" w:rsidP="009230E7">
      <w:pPr>
        <w:ind w:firstLine="709"/>
        <w:jc w:val="both"/>
        <w:rPr>
          <w:sz w:val="28"/>
          <w:szCs w:val="28"/>
          <w:lang w:val="en-US"/>
        </w:rPr>
      </w:pPr>
      <w:r w:rsidRPr="009230E7">
        <w:rPr>
          <w:sz w:val="28"/>
          <w:szCs w:val="28"/>
          <w:lang w:val="en-US"/>
        </w:rPr>
        <w:t>- Formulation of relevant questions regarding specific quality requirements.</w:t>
      </w:r>
    </w:p>
    <w:p w:rsidR="009230E7" w:rsidRPr="009230E7" w:rsidRDefault="009230E7" w:rsidP="009230E7">
      <w:pPr>
        <w:ind w:firstLine="709"/>
        <w:jc w:val="both"/>
        <w:rPr>
          <w:sz w:val="28"/>
          <w:szCs w:val="28"/>
          <w:lang w:val="en-US"/>
        </w:rPr>
      </w:pPr>
      <w:r w:rsidRPr="009230E7">
        <w:rPr>
          <w:sz w:val="28"/>
          <w:szCs w:val="28"/>
          <w:lang w:val="en-US"/>
        </w:rPr>
        <w:t>-The choice of the necessary methods of data analysis and confirmation of their effectiveness.</w:t>
      </w:r>
    </w:p>
    <w:p w:rsidR="009230E7" w:rsidRPr="009230E7" w:rsidRDefault="009230E7" w:rsidP="009230E7">
      <w:pPr>
        <w:ind w:firstLine="709"/>
        <w:jc w:val="both"/>
        <w:rPr>
          <w:sz w:val="28"/>
          <w:szCs w:val="28"/>
          <w:lang w:val="en-US"/>
        </w:rPr>
      </w:pPr>
      <w:r w:rsidRPr="009230E7">
        <w:rPr>
          <w:sz w:val="28"/>
          <w:szCs w:val="28"/>
          <w:lang w:val="en-US"/>
        </w:rPr>
        <w:t>- The correct designation of data collection points in the process.</w:t>
      </w:r>
    </w:p>
    <w:p w:rsidR="009230E7" w:rsidRPr="009230E7" w:rsidRDefault="009230E7" w:rsidP="009230E7">
      <w:pPr>
        <w:ind w:firstLine="709"/>
        <w:jc w:val="both"/>
        <w:rPr>
          <w:sz w:val="28"/>
          <w:szCs w:val="28"/>
          <w:lang w:val="en-US"/>
        </w:rPr>
      </w:pPr>
      <w:r w:rsidRPr="009230E7">
        <w:rPr>
          <w:sz w:val="28"/>
          <w:szCs w:val="28"/>
          <w:lang w:val="en-US"/>
        </w:rPr>
        <w:t>-Appointment of a conscientious worker to collect data.</w:t>
      </w:r>
    </w:p>
    <w:p w:rsidR="009230E7" w:rsidRPr="009230E7" w:rsidRDefault="009230E7" w:rsidP="009230E7">
      <w:pPr>
        <w:ind w:firstLine="709"/>
        <w:jc w:val="both"/>
        <w:rPr>
          <w:sz w:val="28"/>
          <w:szCs w:val="28"/>
          <w:lang w:val="en-US"/>
        </w:rPr>
      </w:pPr>
      <w:r w:rsidRPr="009230E7">
        <w:rPr>
          <w:sz w:val="28"/>
          <w:szCs w:val="28"/>
          <w:lang w:val="en-US"/>
        </w:rPr>
        <w:t>- Evaluation of the abilities and capabilities of the worker for the timely collection of data.</w:t>
      </w:r>
    </w:p>
    <w:p w:rsidR="009230E7" w:rsidRDefault="009230E7" w:rsidP="009230E7">
      <w:pPr>
        <w:ind w:firstLine="709"/>
        <w:jc w:val="both"/>
        <w:rPr>
          <w:sz w:val="28"/>
          <w:szCs w:val="28"/>
          <w:lang w:val="en-US"/>
        </w:rPr>
      </w:pPr>
      <w:r w:rsidRPr="009230E7">
        <w:rPr>
          <w:sz w:val="28"/>
          <w:szCs w:val="28"/>
          <w:lang w:val="en-US"/>
        </w:rPr>
        <w:t>-Development of the form of forms for data collection (forms of control sheets).</w:t>
      </w:r>
    </w:p>
    <w:p w:rsidR="009230E7" w:rsidRPr="009230E7" w:rsidRDefault="009230E7" w:rsidP="009230E7">
      <w:pPr>
        <w:ind w:firstLine="709"/>
        <w:jc w:val="both"/>
        <w:rPr>
          <w:sz w:val="28"/>
          <w:szCs w:val="28"/>
          <w:lang w:val="en-US"/>
        </w:rPr>
      </w:pPr>
      <w:r w:rsidRPr="009230E7">
        <w:rPr>
          <w:sz w:val="28"/>
          <w:szCs w:val="28"/>
          <w:lang w:val="en-US"/>
        </w:rPr>
        <w:t>-Preparation of instructions for performing data collection.</w:t>
      </w:r>
    </w:p>
    <w:p w:rsidR="009230E7" w:rsidRPr="009230E7" w:rsidRDefault="009230E7" w:rsidP="009230E7">
      <w:pPr>
        <w:ind w:firstLine="709"/>
        <w:jc w:val="both"/>
        <w:rPr>
          <w:sz w:val="28"/>
          <w:szCs w:val="28"/>
          <w:lang w:val="en-US"/>
        </w:rPr>
      </w:pPr>
      <w:r w:rsidRPr="009230E7">
        <w:rPr>
          <w:sz w:val="28"/>
          <w:szCs w:val="28"/>
          <w:lang w:val="en-US"/>
        </w:rPr>
        <w:t>- Careful check of the developed forms and instructions.</w:t>
      </w:r>
    </w:p>
    <w:p w:rsidR="009230E7" w:rsidRPr="009230E7" w:rsidRDefault="009230E7" w:rsidP="009230E7">
      <w:pPr>
        <w:ind w:firstLine="709"/>
        <w:jc w:val="both"/>
        <w:rPr>
          <w:sz w:val="28"/>
          <w:szCs w:val="28"/>
          <w:lang w:val="en-US"/>
        </w:rPr>
      </w:pPr>
      <w:r w:rsidRPr="009230E7">
        <w:rPr>
          <w:sz w:val="28"/>
          <w:szCs w:val="28"/>
          <w:lang w:val="en-US"/>
        </w:rPr>
        <w:t>-Instrument and training of workers.</w:t>
      </w:r>
    </w:p>
    <w:p w:rsidR="009230E7" w:rsidRPr="009230E7" w:rsidRDefault="009230E7" w:rsidP="009230E7">
      <w:pPr>
        <w:ind w:firstLine="709"/>
        <w:jc w:val="both"/>
        <w:rPr>
          <w:sz w:val="28"/>
          <w:szCs w:val="28"/>
          <w:lang w:val="en-US"/>
        </w:rPr>
      </w:pPr>
      <w:r w:rsidRPr="009230E7">
        <w:rPr>
          <w:sz w:val="28"/>
          <w:szCs w:val="28"/>
          <w:lang w:val="en-US"/>
        </w:rPr>
        <w:t>- Periodic checks of the data collection process and the results obtained.</w:t>
      </w:r>
    </w:p>
    <w:p w:rsidR="009230E7" w:rsidRPr="009230E7" w:rsidRDefault="009230E7" w:rsidP="009230E7">
      <w:pPr>
        <w:ind w:firstLine="709"/>
        <w:jc w:val="both"/>
        <w:rPr>
          <w:sz w:val="28"/>
          <w:szCs w:val="28"/>
          <w:lang w:val="en-US"/>
        </w:rPr>
      </w:pPr>
      <w:r w:rsidRPr="009230E7">
        <w:rPr>
          <w:sz w:val="28"/>
          <w:szCs w:val="28"/>
          <w:lang w:val="en-US"/>
        </w:rPr>
        <w:lastRenderedPageBreak/>
        <w:t>The form of the control sheet is developed in accordance with the specific situation. In any case, it indicates:</w:t>
      </w:r>
    </w:p>
    <w:p w:rsidR="009230E7" w:rsidRPr="009230E7" w:rsidRDefault="009230E7" w:rsidP="009230E7">
      <w:pPr>
        <w:ind w:firstLine="709"/>
        <w:jc w:val="both"/>
        <w:rPr>
          <w:sz w:val="28"/>
          <w:szCs w:val="28"/>
          <w:lang w:val="en-US"/>
        </w:rPr>
      </w:pPr>
      <w:r w:rsidRPr="009230E7">
        <w:rPr>
          <w:sz w:val="28"/>
          <w:szCs w:val="28"/>
          <w:lang w:val="en-US"/>
        </w:rPr>
        <w:t>- object of study (for example, the name and / or drawing of the product or part);</w:t>
      </w:r>
    </w:p>
    <w:p w:rsidR="009230E7" w:rsidRPr="009230E7" w:rsidRDefault="009230E7" w:rsidP="009230E7">
      <w:pPr>
        <w:ind w:firstLine="709"/>
        <w:jc w:val="both"/>
        <w:rPr>
          <w:sz w:val="28"/>
          <w:szCs w:val="28"/>
          <w:lang w:val="en-US"/>
        </w:rPr>
      </w:pPr>
      <w:r w:rsidRPr="009230E7">
        <w:rPr>
          <w:sz w:val="28"/>
          <w:szCs w:val="28"/>
          <w:lang w:val="en-US"/>
        </w:rPr>
        <w:t>- a table of registration data on a monitored parameter (for example, the linear size of a product or part);</w:t>
      </w:r>
    </w:p>
    <w:p w:rsidR="009230E7" w:rsidRPr="009230E7" w:rsidRDefault="009230E7" w:rsidP="009230E7">
      <w:pPr>
        <w:ind w:firstLine="709"/>
        <w:jc w:val="both"/>
        <w:rPr>
          <w:sz w:val="28"/>
          <w:szCs w:val="28"/>
          <w:lang w:val="en-US"/>
        </w:rPr>
      </w:pPr>
      <w:r w:rsidRPr="009230E7">
        <w:rPr>
          <w:sz w:val="28"/>
          <w:szCs w:val="28"/>
          <w:lang w:val="en-US"/>
        </w:rPr>
        <w:t>- place of control (shop, site);</w:t>
      </w:r>
    </w:p>
    <w:p w:rsidR="009230E7" w:rsidRPr="009230E7" w:rsidRDefault="009230E7" w:rsidP="009230E7">
      <w:pPr>
        <w:ind w:firstLine="709"/>
        <w:jc w:val="both"/>
        <w:rPr>
          <w:sz w:val="28"/>
          <w:szCs w:val="28"/>
          <w:lang w:val="en-US"/>
        </w:rPr>
      </w:pPr>
      <w:r w:rsidRPr="009230E7">
        <w:rPr>
          <w:sz w:val="28"/>
          <w:szCs w:val="28"/>
          <w:lang w:val="en-US"/>
        </w:rPr>
        <w:t>- post and surname of the employee registering the data;</w:t>
      </w:r>
    </w:p>
    <w:p w:rsidR="009230E7" w:rsidRPr="009230E7" w:rsidRDefault="009230E7" w:rsidP="009230E7">
      <w:pPr>
        <w:ind w:firstLine="709"/>
        <w:jc w:val="both"/>
        <w:rPr>
          <w:sz w:val="28"/>
          <w:szCs w:val="28"/>
          <w:lang w:val="en-US"/>
        </w:rPr>
      </w:pPr>
      <w:r w:rsidRPr="009230E7">
        <w:rPr>
          <w:sz w:val="28"/>
          <w:szCs w:val="28"/>
          <w:lang w:val="en-US"/>
        </w:rPr>
        <w:t>- date of data collection;</w:t>
      </w:r>
    </w:p>
    <w:p w:rsidR="009230E7" w:rsidRPr="009230E7" w:rsidRDefault="009230E7" w:rsidP="009230E7">
      <w:pPr>
        <w:ind w:firstLine="709"/>
        <w:jc w:val="both"/>
        <w:rPr>
          <w:sz w:val="28"/>
          <w:szCs w:val="28"/>
          <w:lang w:val="en-US"/>
        </w:rPr>
      </w:pPr>
      <w:r w:rsidRPr="009230E7">
        <w:rPr>
          <w:sz w:val="28"/>
          <w:szCs w:val="28"/>
          <w:lang w:val="en-US"/>
        </w:rPr>
        <w:t>-the duration of the observation and the name of the control device (if it is used during the observation).</w:t>
      </w:r>
    </w:p>
    <w:p w:rsidR="009230E7" w:rsidRDefault="009230E7" w:rsidP="00E83CC9">
      <w:pPr>
        <w:ind w:firstLine="709"/>
        <w:jc w:val="both"/>
        <w:rPr>
          <w:sz w:val="28"/>
          <w:szCs w:val="28"/>
          <w:lang w:val="en-US"/>
        </w:rPr>
      </w:pPr>
      <w:r w:rsidRPr="009230E7">
        <w:rPr>
          <w:sz w:val="28"/>
          <w:szCs w:val="28"/>
          <w:lang w:val="en-US"/>
        </w:rPr>
        <w:t>In the registration table in the corresponding column points, dashes, crosses and other symbols corresponding to the number of observed events are put down. For example, when registering the number of events, the following symbols can be used:</w:t>
      </w:r>
    </w:p>
    <w:p w:rsidR="009230E7" w:rsidRDefault="009230E7" w:rsidP="009230E7">
      <w:pPr>
        <w:ind w:firstLine="709"/>
        <w:jc w:val="both"/>
        <w:rPr>
          <w:sz w:val="28"/>
          <w:szCs w:val="28"/>
          <w:lang w:val="en-US"/>
        </w:rPr>
      </w:pPr>
    </w:p>
    <w:tbl>
      <w:tblPr>
        <w:tblW w:w="0" w:type="auto"/>
        <w:jc w:val="center"/>
        <w:tblInd w:w="-837" w:type="dxa"/>
        <w:tblLayout w:type="fixed"/>
        <w:tblCellMar>
          <w:left w:w="0" w:type="dxa"/>
          <w:right w:w="0" w:type="dxa"/>
        </w:tblCellMar>
        <w:tblLook w:val="0000"/>
      </w:tblPr>
      <w:tblGrid>
        <w:gridCol w:w="2573"/>
        <w:gridCol w:w="2253"/>
        <w:gridCol w:w="1276"/>
        <w:gridCol w:w="1281"/>
      </w:tblGrid>
      <w:tr w:rsidR="00457DA0" w:rsidRPr="00E83CC9" w:rsidTr="009230E7">
        <w:trPr>
          <w:trHeight w:val="464"/>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9230E7" w:rsidP="009230E7">
            <w:pPr>
              <w:jc w:val="center"/>
              <w:rPr>
                <w:rFonts w:eastAsia="SimSun"/>
                <w:sz w:val="28"/>
                <w:szCs w:val="28"/>
              </w:rPr>
            </w:pPr>
            <w:proofErr w:type="spellStart"/>
            <w:r w:rsidRPr="00E83CC9">
              <w:rPr>
                <w:rFonts w:eastAsia="SimSun"/>
                <w:sz w:val="28"/>
                <w:szCs w:val="28"/>
              </w:rPr>
              <w:t>Number</w:t>
            </w:r>
            <w:proofErr w:type="spellEnd"/>
            <w:r w:rsidRPr="00E83CC9">
              <w:rPr>
                <w:rFonts w:eastAsia="SimSun"/>
                <w:sz w:val="28"/>
                <w:szCs w:val="28"/>
              </w:rPr>
              <w:t xml:space="preserve"> </w:t>
            </w:r>
            <w:proofErr w:type="spellStart"/>
            <w:r w:rsidRPr="00E83CC9">
              <w:rPr>
                <w:rFonts w:eastAsia="SimSun"/>
                <w:sz w:val="28"/>
                <w:szCs w:val="28"/>
              </w:rPr>
              <w:t>of</w:t>
            </w:r>
            <w:proofErr w:type="spellEnd"/>
            <w:r w:rsidRPr="00E83CC9">
              <w:rPr>
                <w:rFonts w:eastAsia="SimSun"/>
                <w:sz w:val="28"/>
                <w:szCs w:val="28"/>
              </w:rPr>
              <w:t xml:space="preserve"> </w:t>
            </w:r>
            <w:proofErr w:type="spellStart"/>
            <w:r w:rsidRPr="00E83CC9">
              <w:rPr>
                <w:rFonts w:eastAsia="SimSun"/>
                <w:sz w:val="28"/>
                <w:szCs w:val="28"/>
              </w:rPr>
              <w:t>events</w:t>
            </w:r>
            <w:proofErr w:type="spellEnd"/>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9230E7" w:rsidP="009230E7">
            <w:pPr>
              <w:jc w:val="center"/>
              <w:rPr>
                <w:rFonts w:eastAsia="SimSun"/>
                <w:sz w:val="28"/>
                <w:szCs w:val="28"/>
              </w:rPr>
            </w:pPr>
            <w:proofErr w:type="spellStart"/>
            <w:r w:rsidRPr="00E83CC9">
              <w:rPr>
                <w:rFonts w:eastAsia="SimSun"/>
                <w:sz w:val="28"/>
                <w:szCs w:val="28"/>
              </w:rPr>
              <w:t>First</w:t>
            </w:r>
            <w:proofErr w:type="spellEnd"/>
            <w:r w:rsidRPr="00E83CC9">
              <w:rPr>
                <w:rFonts w:eastAsia="SimSun"/>
                <w:sz w:val="28"/>
                <w:szCs w:val="28"/>
              </w:rPr>
              <w:t xml:space="preserve"> </w:t>
            </w:r>
            <w:proofErr w:type="spellStart"/>
            <w:r w:rsidRPr="00E83CC9">
              <w:rPr>
                <w:rFonts w:eastAsia="SimSun"/>
                <w:sz w:val="28"/>
                <w:szCs w:val="28"/>
              </w:rPr>
              <w:t>registration</w:t>
            </w:r>
            <w:proofErr w:type="spellEnd"/>
            <w:r w:rsidRPr="00E83CC9">
              <w:rPr>
                <w:rFonts w:eastAsia="SimSun"/>
                <w:sz w:val="28"/>
                <w:szCs w:val="28"/>
              </w:rPr>
              <w:t xml:space="preserve"> </w:t>
            </w:r>
            <w:proofErr w:type="spellStart"/>
            <w:r w:rsidRPr="00E83CC9">
              <w:rPr>
                <w:rFonts w:eastAsia="SimSun"/>
                <w:sz w:val="28"/>
                <w:szCs w:val="28"/>
              </w:rPr>
              <w:t>option</w:t>
            </w:r>
            <w:proofErr w:type="spellEnd"/>
          </w:p>
        </w:tc>
        <w:tc>
          <w:tcPr>
            <w:tcW w:w="2557" w:type="dxa"/>
            <w:gridSpan w:val="2"/>
            <w:tcBorders>
              <w:top w:val="single" w:sz="4" w:space="0" w:color="auto"/>
              <w:left w:val="single" w:sz="4" w:space="0" w:color="auto"/>
              <w:bottom w:val="single" w:sz="4" w:space="0" w:color="auto"/>
              <w:right w:val="single" w:sz="4" w:space="0" w:color="auto"/>
            </w:tcBorders>
            <w:shd w:val="clear" w:color="auto" w:fill="FFFFFF"/>
          </w:tcPr>
          <w:p w:rsidR="009230E7" w:rsidRPr="00E83CC9" w:rsidRDefault="009230E7" w:rsidP="009230E7">
            <w:pPr>
              <w:jc w:val="center"/>
              <w:rPr>
                <w:rFonts w:eastAsia="SimSun"/>
                <w:sz w:val="28"/>
                <w:szCs w:val="28"/>
                <w:lang w:val="en-US"/>
              </w:rPr>
            </w:pPr>
            <w:proofErr w:type="spellStart"/>
            <w:r w:rsidRPr="00E83CC9">
              <w:rPr>
                <w:rFonts w:eastAsia="SimSun"/>
                <w:sz w:val="28"/>
                <w:szCs w:val="28"/>
              </w:rPr>
              <w:t>Second</w:t>
            </w:r>
            <w:proofErr w:type="spellEnd"/>
            <w:r w:rsidRPr="00E83CC9">
              <w:rPr>
                <w:rFonts w:eastAsia="SimSun"/>
                <w:sz w:val="28"/>
                <w:szCs w:val="28"/>
              </w:rPr>
              <w:t xml:space="preserve"> </w:t>
            </w:r>
            <w:r w:rsidRPr="00E83CC9">
              <w:rPr>
                <w:rFonts w:eastAsia="SimSun"/>
                <w:sz w:val="28"/>
                <w:szCs w:val="28"/>
                <w:lang w:val="en-US"/>
              </w:rPr>
              <w:t xml:space="preserve"> </w:t>
            </w:r>
            <w:proofErr w:type="spellStart"/>
            <w:r w:rsidRPr="00E83CC9">
              <w:rPr>
                <w:rFonts w:eastAsia="SimSun"/>
                <w:sz w:val="28"/>
                <w:szCs w:val="28"/>
              </w:rPr>
              <w:t>registration</w:t>
            </w:r>
            <w:proofErr w:type="spellEnd"/>
            <w:r w:rsidRPr="00E83CC9">
              <w:rPr>
                <w:rFonts w:eastAsia="SimSun"/>
                <w:sz w:val="28"/>
                <w:szCs w:val="28"/>
              </w:rPr>
              <w:t xml:space="preserve"> </w:t>
            </w:r>
          </w:p>
          <w:p w:rsidR="00457DA0" w:rsidRPr="00E83CC9" w:rsidRDefault="009230E7" w:rsidP="009230E7">
            <w:pPr>
              <w:jc w:val="center"/>
              <w:rPr>
                <w:rFonts w:eastAsia="SimSun"/>
                <w:sz w:val="28"/>
                <w:szCs w:val="28"/>
              </w:rPr>
            </w:pPr>
            <w:proofErr w:type="spellStart"/>
            <w:r w:rsidRPr="00E83CC9">
              <w:rPr>
                <w:rFonts w:eastAsia="SimSun"/>
                <w:sz w:val="28"/>
                <w:szCs w:val="28"/>
              </w:rPr>
              <w:t>option</w:t>
            </w:r>
            <w:proofErr w:type="spellEnd"/>
          </w:p>
        </w:tc>
      </w:tr>
      <w:tr w:rsidR="00457DA0" w:rsidRPr="00E83CC9" w:rsidTr="009230E7">
        <w:trPr>
          <w:trHeight w:val="280"/>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1</w:t>
            </w:r>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sz w:val="28"/>
                <w:szCs w:val="28"/>
              </w:rPr>
              <w:t xml:space="preserve"> /</w:t>
            </w:r>
          </w:p>
        </w:tc>
        <w:tc>
          <w:tcPr>
            <w:tcW w:w="2557" w:type="dxa"/>
            <w:gridSpan w:val="2"/>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sz w:val="28"/>
                <w:szCs w:val="28"/>
              </w:rPr>
              <w:t xml:space="preserve">  ˑ</w:t>
            </w:r>
          </w:p>
        </w:tc>
      </w:tr>
      <w:tr w:rsidR="00457DA0" w:rsidRPr="00E83CC9" w:rsidTr="009230E7">
        <w:trPr>
          <w:trHeight w:val="288"/>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2</w:t>
            </w:r>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sz w:val="28"/>
                <w:szCs w:val="28"/>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b/>
                <w:bCs/>
                <w:sz w:val="28"/>
                <w:szCs w:val="28"/>
              </w:rPr>
            </w:pPr>
            <w:r w:rsidRPr="00E83CC9">
              <w:rPr>
                <w:b/>
                <w:bCs/>
                <w:sz w:val="28"/>
                <w:szCs w:val="28"/>
              </w:rPr>
              <w:t xml:space="preserve">  ˸</w:t>
            </w:r>
          </w:p>
        </w:tc>
        <w:tc>
          <w:tcPr>
            <w:tcW w:w="1281"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tc>
      </w:tr>
      <w:tr w:rsidR="00457DA0" w:rsidRPr="00E83CC9" w:rsidTr="009230E7">
        <w:trPr>
          <w:trHeight w:val="280"/>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3</w:t>
            </w:r>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sz w:val="28"/>
                <w:szCs w:val="28"/>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b/>
                <w:bCs/>
                <w:sz w:val="28"/>
                <w:szCs w:val="28"/>
              </w:rPr>
            </w:pPr>
            <w:r w:rsidRPr="00E83CC9">
              <w:rPr>
                <w:b/>
                <w:bCs/>
                <w:sz w:val="28"/>
                <w:szCs w:val="28"/>
              </w:rPr>
              <w:t xml:space="preserve">  ˸ ˑ</w:t>
            </w:r>
          </w:p>
        </w:tc>
        <w:tc>
          <w:tcPr>
            <w:tcW w:w="1281"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tc>
      </w:tr>
      <w:tr w:rsidR="00457DA0" w:rsidRPr="00E83CC9" w:rsidTr="009230E7">
        <w:trPr>
          <w:trHeight w:val="280"/>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4</w:t>
            </w:r>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sz w:val="28"/>
                <w:szCs w:val="28"/>
              </w:rPr>
              <w:t xml:space="preserve"> ////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b/>
                <w:bCs/>
                <w:sz w:val="28"/>
                <w:szCs w:val="28"/>
              </w:rPr>
            </w:pPr>
            <w:r w:rsidRPr="00E83CC9">
              <w:rPr>
                <w:b/>
                <w:bCs/>
                <w:sz w:val="28"/>
                <w:szCs w:val="28"/>
              </w:rPr>
              <w:t xml:space="preserve">  ˸ ˸</w:t>
            </w:r>
          </w:p>
        </w:tc>
        <w:tc>
          <w:tcPr>
            <w:tcW w:w="1281"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tc>
      </w:tr>
      <w:tr w:rsidR="00457DA0" w:rsidRPr="00E83CC9" w:rsidTr="009230E7">
        <w:trPr>
          <w:trHeight w:val="288"/>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5</w:t>
            </w:r>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sz w:val="28"/>
                <w:szCs w:val="28"/>
              </w:rPr>
              <w:t xml:space="preserve"> ////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b/>
                <w:bCs/>
                <w:sz w:val="28"/>
                <w:szCs w:val="28"/>
              </w:rPr>
            </w:pPr>
            <w:r w:rsidRPr="00E83CC9">
              <w:rPr>
                <w:b/>
                <w:bCs/>
                <w:sz w:val="28"/>
                <w:szCs w:val="28"/>
              </w:rPr>
              <w:t xml:space="preserve">  ˸ ˸ˑ</w:t>
            </w:r>
          </w:p>
        </w:tc>
        <w:tc>
          <w:tcPr>
            <w:tcW w:w="1281"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tc>
      </w:tr>
      <w:tr w:rsidR="00457DA0" w:rsidRPr="00E83CC9" w:rsidTr="009230E7">
        <w:trPr>
          <w:trHeight w:val="280"/>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6</w:t>
            </w:r>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sz w:val="28"/>
                <w:szCs w:val="28"/>
              </w:rPr>
              <w:t xml:space="preserve"> ////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b/>
                <w:bCs/>
                <w:sz w:val="28"/>
                <w:szCs w:val="28"/>
              </w:rPr>
            </w:pPr>
            <w:r w:rsidRPr="00E83CC9">
              <w:rPr>
                <w:b/>
                <w:bCs/>
                <w:sz w:val="28"/>
                <w:szCs w:val="28"/>
              </w:rPr>
              <w:t>:: :</w:t>
            </w:r>
          </w:p>
        </w:tc>
        <w:tc>
          <w:tcPr>
            <w:tcW w:w="1281"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tc>
      </w:tr>
      <w:tr w:rsidR="00457DA0" w:rsidRPr="00E83CC9" w:rsidTr="009230E7">
        <w:trPr>
          <w:trHeight w:val="288"/>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7</w:t>
            </w:r>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sz w:val="28"/>
                <w:szCs w:val="28"/>
              </w:rPr>
              <w:t xml:space="preserve"> ////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b/>
                <w:bCs/>
                <w:sz w:val="28"/>
                <w:szCs w:val="28"/>
              </w:rPr>
            </w:pPr>
            <w:r w:rsidRPr="00E83CC9">
              <w:rPr>
                <w:b/>
                <w:bCs/>
                <w:sz w:val="28"/>
                <w:szCs w:val="28"/>
              </w:rPr>
              <w:t xml:space="preserve"> ˸ ˸  ˸  ∙</w:t>
            </w:r>
          </w:p>
        </w:tc>
        <w:tc>
          <w:tcPr>
            <w:tcW w:w="1281"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tc>
      </w:tr>
      <w:tr w:rsidR="00457DA0" w:rsidRPr="00E83CC9" w:rsidTr="009230E7">
        <w:trPr>
          <w:trHeight w:val="280"/>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8</w:t>
            </w:r>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sz w:val="28"/>
                <w:szCs w:val="28"/>
              </w:rPr>
              <w:t xml:space="preserve">  ////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b/>
                <w:bCs/>
                <w:sz w:val="28"/>
                <w:szCs w:val="28"/>
              </w:rPr>
            </w:pPr>
            <w:r w:rsidRPr="00E83CC9">
              <w:rPr>
                <w:b/>
                <w:bCs/>
                <w:sz w:val="28"/>
                <w:szCs w:val="28"/>
              </w:rPr>
              <w:t xml:space="preserve"> :: :: </w:t>
            </w:r>
          </w:p>
        </w:tc>
        <w:tc>
          <w:tcPr>
            <w:tcW w:w="1281"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tc>
      </w:tr>
      <w:tr w:rsidR="00457DA0" w:rsidRPr="00E83CC9" w:rsidTr="009230E7">
        <w:trPr>
          <w:trHeight w:val="280"/>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9</w:t>
            </w:r>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sz w:val="28"/>
                <w:szCs w:val="28"/>
              </w:rPr>
              <w:t xml:space="preserve"> ////  ////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b/>
                <w:bCs/>
                <w:sz w:val="28"/>
                <w:szCs w:val="28"/>
              </w:rPr>
            </w:pPr>
            <w:r w:rsidRPr="00E83CC9">
              <w:rPr>
                <w:b/>
                <w:bCs/>
                <w:sz w:val="28"/>
                <w:szCs w:val="28"/>
              </w:rPr>
              <w:t>:: :: .</w:t>
            </w:r>
          </w:p>
        </w:tc>
        <w:tc>
          <w:tcPr>
            <w:tcW w:w="1281"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tc>
      </w:tr>
      <w:tr w:rsidR="00457DA0" w:rsidRPr="00E83CC9" w:rsidTr="009230E7">
        <w:trPr>
          <w:trHeight w:val="288"/>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10</w:t>
            </w:r>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sz w:val="28"/>
                <w:szCs w:val="28"/>
              </w:rPr>
              <w:t xml:space="preserve"> ////  ////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b/>
                <w:bCs/>
                <w:sz w:val="28"/>
                <w:szCs w:val="28"/>
              </w:rPr>
            </w:pPr>
            <w:r w:rsidRPr="00E83CC9">
              <w:rPr>
                <w:b/>
                <w:bCs/>
                <w:sz w:val="28"/>
                <w:szCs w:val="28"/>
              </w:rPr>
              <w:t>:: :: ..</w:t>
            </w:r>
          </w:p>
        </w:tc>
        <w:tc>
          <w:tcPr>
            <w:tcW w:w="1281"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tc>
      </w:tr>
      <w:tr w:rsidR="00457DA0" w:rsidRPr="00E83CC9" w:rsidTr="009230E7">
        <w:trPr>
          <w:trHeight w:val="304"/>
          <w:jc w:val="center"/>
        </w:trPr>
        <w:tc>
          <w:tcPr>
            <w:tcW w:w="257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11</w:t>
            </w:r>
          </w:p>
        </w:tc>
        <w:tc>
          <w:tcPr>
            <w:tcW w:w="2253"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r w:rsidRPr="00E83CC9">
              <w:rPr>
                <w:rFonts w:eastAsia="SimSun"/>
                <w:sz w:val="28"/>
                <w:szCs w:val="28"/>
              </w:rPr>
              <w:t xml:space="preserve"> //// ////  ///</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6F72D0">
            <w:pPr>
              <w:rPr>
                <w:rFonts w:eastAsia="SimSun"/>
                <w:b/>
                <w:bCs/>
                <w:sz w:val="28"/>
                <w:szCs w:val="28"/>
              </w:rPr>
            </w:pPr>
            <w:r w:rsidRPr="00E83CC9">
              <w:rPr>
                <w:b/>
                <w:bCs/>
                <w:sz w:val="28"/>
                <w:szCs w:val="28"/>
              </w:rPr>
              <w:t xml:space="preserve"> ˸ ˸  ˸ ˸  </w:t>
            </w:r>
          </w:p>
        </w:tc>
        <w:tc>
          <w:tcPr>
            <w:tcW w:w="1281"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tc>
      </w:tr>
    </w:tbl>
    <w:p w:rsidR="009230E7" w:rsidRDefault="009230E7" w:rsidP="00CF7B30">
      <w:pPr>
        <w:ind w:firstLine="709"/>
        <w:jc w:val="both"/>
        <w:rPr>
          <w:sz w:val="28"/>
          <w:szCs w:val="28"/>
          <w:lang w:val="en-US"/>
        </w:rPr>
      </w:pPr>
    </w:p>
    <w:p w:rsidR="009230E7" w:rsidRPr="009230E7" w:rsidRDefault="009230E7" w:rsidP="00CF7B30">
      <w:pPr>
        <w:ind w:firstLine="709"/>
        <w:jc w:val="both"/>
        <w:rPr>
          <w:iCs/>
          <w:sz w:val="28"/>
          <w:szCs w:val="28"/>
          <w:lang w:val="en-US"/>
        </w:rPr>
      </w:pPr>
      <w:r w:rsidRPr="009230E7">
        <w:rPr>
          <w:iCs/>
          <w:sz w:val="28"/>
          <w:szCs w:val="28"/>
          <w:lang w:val="en-US"/>
        </w:rPr>
        <w:t>The range of application of control sheets is very wide, and their types are very diverse. When preparing control sheets, it is necessary to ensure that the simplest methods of filling them are used (numbers, symbols), the number of monitored parameters was as small as possible, and the form of the leaflet was simple to fill out and analyze. Forms of control sheets should be printed on paper, which prevents the spreading of ink, and have a format that is convenient for storage and use.</w:t>
      </w:r>
    </w:p>
    <w:p w:rsidR="009230E7" w:rsidRDefault="009230E7" w:rsidP="00CF7B30">
      <w:pPr>
        <w:ind w:firstLine="709"/>
        <w:jc w:val="both"/>
        <w:rPr>
          <w:iCs/>
          <w:sz w:val="28"/>
          <w:szCs w:val="28"/>
          <w:lang w:val="en-US"/>
        </w:rPr>
      </w:pPr>
      <w:r w:rsidRPr="007A6AA0">
        <w:rPr>
          <w:i/>
          <w:iCs/>
          <w:sz w:val="28"/>
          <w:szCs w:val="28"/>
          <w:lang w:val="en-US"/>
        </w:rPr>
        <w:t xml:space="preserve">Note. </w:t>
      </w:r>
      <w:r w:rsidRPr="009230E7">
        <w:rPr>
          <w:iCs/>
          <w:sz w:val="28"/>
          <w:szCs w:val="28"/>
          <w:lang w:val="en-US"/>
        </w:rPr>
        <w:t>In modern conditions, when computers are used to control and (or) control production processes, it is preferable to fill out check sheets in the computer’s memory, refusing to use paper forms.</w:t>
      </w:r>
    </w:p>
    <w:p w:rsidR="009230E7" w:rsidRPr="009230E7" w:rsidRDefault="009230E7" w:rsidP="009230E7">
      <w:pPr>
        <w:ind w:firstLine="709"/>
        <w:jc w:val="both"/>
        <w:rPr>
          <w:iCs/>
          <w:sz w:val="28"/>
          <w:szCs w:val="28"/>
          <w:lang w:val="en-US"/>
        </w:rPr>
      </w:pPr>
      <w:r w:rsidRPr="009230E7">
        <w:rPr>
          <w:iCs/>
          <w:sz w:val="28"/>
          <w:szCs w:val="28"/>
          <w:lang w:val="en-US"/>
        </w:rPr>
        <w:t>As examples of control sheets you can call:</w:t>
      </w:r>
    </w:p>
    <w:p w:rsidR="009230E7" w:rsidRPr="009230E7" w:rsidRDefault="009230E7" w:rsidP="009230E7">
      <w:pPr>
        <w:ind w:firstLine="709"/>
        <w:jc w:val="both"/>
        <w:rPr>
          <w:iCs/>
          <w:sz w:val="28"/>
          <w:szCs w:val="28"/>
          <w:lang w:val="en-US"/>
        </w:rPr>
      </w:pPr>
      <w:r w:rsidRPr="009230E7">
        <w:rPr>
          <w:iCs/>
          <w:sz w:val="28"/>
          <w:szCs w:val="28"/>
          <w:lang w:val="en-US"/>
        </w:rPr>
        <w:t>-the temperature of the patient;</w:t>
      </w:r>
    </w:p>
    <w:p w:rsidR="009230E7" w:rsidRPr="009230E7" w:rsidRDefault="009230E7" w:rsidP="009230E7">
      <w:pPr>
        <w:ind w:firstLine="709"/>
        <w:jc w:val="both"/>
        <w:rPr>
          <w:iCs/>
          <w:sz w:val="28"/>
          <w:szCs w:val="28"/>
          <w:lang w:val="en-US"/>
        </w:rPr>
      </w:pPr>
      <w:r w:rsidRPr="009230E7">
        <w:rPr>
          <w:iCs/>
          <w:sz w:val="28"/>
          <w:szCs w:val="28"/>
          <w:lang w:val="en-US"/>
        </w:rPr>
        <w:t>- checklist for collecting data on the failed parts of TVs;</w:t>
      </w:r>
    </w:p>
    <w:p w:rsidR="009230E7" w:rsidRPr="009230E7" w:rsidRDefault="009230E7" w:rsidP="009230E7">
      <w:pPr>
        <w:ind w:firstLine="709"/>
        <w:jc w:val="both"/>
        <w:rPr>
          <w:iCs/>
          <w:sz w:val="28"/>
          <w:szCs w:val="28"/>
          <w:lang w:val="en-US"/>
        </w:rPr>
      </w:pPr>
      <w:r w:rsidRPr="009230E7">
        <w:rPr>
          <w:iCs/>
          <w:sz w:val="28"/>
          <w:szCs w:val="28"/>
          <w:lang w:val="en-US"/>
        </w:rPr>
        <w:t>- checklist for collecting information on defects in the production of awning materials, etc.</w:t>
      </w:r>
    </w:p>
    <w:p w:rsidR="009230E7" w:rsidRPr="009230E7" w:rsidRDefault="009230E7" w:rsidP="009230E7">
      <w:pPr>
        <w:ind w:firstLine="709"/>
        <w:jc w:val="both"/>
        <w:rPr>
          <w:iCs/>
          <w:sz w:val="28"/>
          <w:szCs w:val="28"/>
          <w:lang w:val="en-US"/>
        </w:rPr>
      </w:pPr>
      <w:r w:rsidRPr="009230E7">
        <w:rPr>
          <w:iCs/>
          <w:sz w:val="28"/>
          <w:szCs w:val="28"/>
          <w:lang w:val="en-US"/>
        </w:rPr>
        <w:t>Below are examples of checklists for collecting information.</w:t>
      </w:r>
    </w:p>
    <w:p w:rsidR="009230E7" w:rsidRPr="009230E7" w:rsidRDefault="009230E7" w:rsidP="009230E7">
      <w:pPr>
        <w:ind w:firstLine="709"/>
        <w:jc w:val="both"/>
        <w:rPr>
          <w:iCs/>
          <w:sz w:val="28"/>
          <w:szCs w:val="28"/>
          <w:lang w:val="en-US"/>
        </w:rPr>
      </w:pPr>
      <w:r w:rsidRPr="009230E7">
        <w:rPr>
          <w:iCs/>
          <w:sz w:val="28"/>
          <w:szCs w:val="28"/>
          <w:lang w:val="en-US"/>
        </w:rPr>
        <w:lastRenderedPageBreak/>
        <w:t>According to the results of data collection, produced for several batches using the control sheet considered above, a pivot table can be compiled.</w:t>
      </w:r>
    </w:p>
    <w:p w:rsidR="009230E7" w:rsidRPr="009230E7" w:rsidRDefault="009230E7" w:rsidP="009230E7">
      <w:pPr>
        <w:ind w:firstLine="709"/>
        <w:jc w:val="both"/>
        <w:rPr>
          <w:iCs/>
          <w:sz w:val="28"/>
          <w:szCs w:val="28"/>
          <w:lang w:val="en-US"/>
        </w:rPr>
      </w:pPr>
      <w:r w:rsidRPr="009230E7">
        <w:rPr>
          <w:iCs/>
          <w:sz w:val="28"/>
          <w:szCs w:val="28"/>
          <w:lang w:val="en-US"/>
        </w:rPr>
        <w:t>Task number 3.1.</w:t>
      </w:r>
    </w:p>
    <w:p w:rsidR="009230E7" w:rsidRDefault="009230E7" w:rsidP="00E83CC9">
      <w:pPr>
        <w:ind w:firstLine="709"/>
        <w:jc w:val="both"/>
        <w:rPr>
          <w:iCs/>
          <w:sz w:val="28"/>
          <w:szCs w:val="28"/>
          <w:lang w:val="en-US"/>
        </w:rPr>
      </w:pPr>
      <w:r w:rsidRPr="009230E7">
        <w:rPr>
          <w:iCs/>
          <w:sz w:val="28"/>
          <w:szCs w:val="28"/>
          <w:lang w:val="en-US"/>
        </w:rPr>
        <w:t>Develop a checklist for you</w:t>
      </w:r>
      <w:r w:rsidR="00E83CC9">
        <w:rPr>
          <w:iCs/>
          <w:sz w:val="28"/>
          <w:szCs w:val="28"/>
          <w:lang w:val="en-US"/>
        </w:rPr>
        <w:t>r production. Fill it with data</w:t>
      </w:r>
    </w:p>
    <w:p w:rsidR="009230E7" w:rsidRPr="009230E7" w:rsidRDefault="009230E7" w:rsidP="009230E7">
      <w:pPr>
        <w:ind w:firstLine="709"/>
        <w:jc w:val="both"/>
        <w:rPr>
          <w:iCs/>
          <w:sz w:val="28"/>
          <w:szCs w:val="28"/>
          <w:lang w:val="en-US"/>
        </w:rPr>
      </w:pPr>
    </w:p>
    <w:tbl>
      <w:tblPr>
        <w:tblW w:w="9710" w:type="dxa"/>
        <w:tblLayout w:type="fixed"/>
        <w:tblCellMar>
          <w:left w:w="0" w:type="dxa"/>
          <w:right w:w="0" w:type="dxa"/>
        </w:tblCellMar>
        <w:tblLook w:val="0000"/>
      </w:tblPr>
      <w:tblGrid>
        <w:gridCol w:w="2607"/>
        <w:gridCol w:w="4744"/>
        <w:gridCol w:w="2359"/>
      </w:tblGrid>
      <w:tr w:rsidR="00457DA0" w:rsidRPr="00E83CC9" w:rsidTr="00FE546E">
        <w:trPr>
          <w:trHeight w:val="1074"/>
        </w:trPr>
        <w:tc>
          <w:tcPr>
            <w:tcW w:w="9710" w:type="dxa"/>
            <w:gridSpan w:val="3"/>
            <w:tcBorders>
              <w:top w:val="single" w:sz="4" w:space="0" w:color="auto"/>
              <w:left w:val="single" w:sz="4" w:space="0" w:color="auto"/>
              <w:bottom w:val="single" w:sz="4" w:space="0" w:color="auto"/>
              <w:right w:val="single" w:sz="4" w:space="0" w:color="auto"/>
            </w:tcBorders>
            <w:shd w:val="clear" w:color="auto" w:fill="FFFFFF"/>
          </w:tcPr>
          <w:p w:rsidR="009230E7" w:rsidRPr="00E83CC9" w:rsidRDefault="009230E7" w:rsidP="009230E7">
            <w:pPr>
              <w:rPr>
                <w:rFonts w:eastAsia="SimSun"/>
                <w:sz w:val="28"/>
                <w:szCs w:val="28"/>
                <w:lang w:val="en-US"/>
              </w:rPr>
            </w:pPr>
            <w:r w:rsidRPr="00E83CC9">
              <w:rPr>
                <w:rFonts w:eastAsia="SimSun"/>
                <w:sz w:val="28"/>
                <w:szCs w:val="28"/>
                <w:lang w:val="en-US"/>
              </w:rPr>
              <w:t>Checklist 3.1</w:t>
            </w:r>
            <w:r w:rsidR="00FE546E">
              <w:rPr>
                <w:rFonts w:eastAsia="SimSun"/>
                <w:sz w:val="28"/>
                <w:szCs w:val="28"/>
                <w:lang w:val="en-US"/>
              </w:rPr>
              <w:t xml:space="preserve"> </w:t>
            </w:r>
            <w:r w:rsidRPr="00E83CC9">
              <w:rPr>
                <w:rFonts w:eastAsia="SimSun"/>
                <w:sz w:val="28"/>
                <w:szCs w:val="28"/>
                <w:lang w:val="en-US"/>
              </w:rPr>
              <w:t>for collecting data on defects in the production of awning material</w:t>
            </w:r>
          </w:p>
          <w:p w:rsidR="009230E7" w:rsidRPr="00E83CC9" w:rsidRDefault="009230E7" w:rsidP="009230E7">
            <w:pPr>
              <w:rPr>
                <w:rFonts w:eastAsia="SimSun"/>
                <w:sz w:val="28"/>
                <w:szCs w:val="28"/>
                <w:lang w:val="en-US"/>
              </w:rPr>
            </w:pPr>
            <w:r w:rsidRPr="00E83CC9">
              <w:rPr>
                <w:rFonts w:eastAsia="SimSun"/>
                <w:sz w:val="28"/>
                <w:szCs w:val="28"/>
                <w:lang w:val="en-US"/>
              </w:rPr>
              <w:t>Product name: PVC coated material for motor vehicles</w:t>
            </w:r>
            <w:r w:rsidR="00FE546E">
              <w:rPr>
                <w:rFonts w:eastAsia="SimSun"/>
                <w:sz w:val="28"/>
                <w:szCs w:val="28"/>
                <w:lang w:val="en-US"/>
              </w:rPr>
              <w:t>.</w:t>
            </w:r>
            <w:r w:rsidRPr="00E83CC9">
              <w:rPr>
                <w:rFonts w:eastAsia="SimSun"/>
                <w:sz w:val="28"/>
                <w:szCs w:val="28"/>
                <w:lang w:val="en-US"/>
              </w:rPr>
              <w:t>Article of fabric 30-81-96-03</w:t>
            </w:r>
          </w:p>
          <w:p w:rsidR="00457DA0" w:rsidRPr="00E83CC9" w:rsidRDefault="009230E7" w:rsidP="009230E7">
            <w:pPr>
              <w:rPr>
                <w:rFonts w:eastAsia="SimSun"/>
                <w:sz w:val="28"/>
                <w:szCs w:val="28"/>
              </w:rPr>
            </w:pPr>
            <w:r w:rsidRPr="00E83CC9">
              <w:rPr>
                <w:rFonts w:eastAsia="SimSun"/>
                <w:sz w:val="28"/>
                <w:szCs w:val="28"/>
                <w:lang w:val="en-US"/>
              </w:rPr>
              <w:t xml:space="preserve">Workshop 7. Section 2. Controller I. Petrova. </w:t>
            </w:r>
            <w:proofErr w:type="spellStart"/>
            <w:r w:rsidRPr="00E83CC9">
              <w:rPr>
                <w:rFonts w:eastAsia="SimSun"/>
                <w:sz w:val="28"/>
                <w:szCs w:val="28"/>
              </w:rPr>
              <w:t>Date</w:t>
            </w:r>
            <w:proofErr w:type="spellEnd"/>
            <w:r w:rsidRPr="00E83CC9">
              <w:rPr>
                <w:rFonts w:eastAsia="SimSun"/>
                <w:sz w:val="28"/>
                <w:szCs w:val="28"/>
              </w:rPr>
              <w:t xml:space="preserve"> 19.03.02</w:t>
            </w:r>
          </w:p>
        </w:tc>
      </w:tr>
      <w:tr w:rsidR="00457DA0" w:rsidRPr="00C5111F" w:rsidTr="00E83CC9">
        <w:trPr>
          <w:trHeight w:val="388"/>
        </w:trPr>
        <w:tc>
          <w:tcPr>
            <w:tcW w:w="2607" w:type="dxa"/>
            <w:vMerge w:val="restart"/>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p w:rsidR="00457DA0" w:rsidRPr="00E83CC9" w:rsidRDefault="00457DA0" w:rsidP="008E257D">
            <w:pPr>
              <w:rPr>
                <w:sz w:val="28"/>
                <w:szCs w:val="28"/>
              </w:rPr>
            </w:pPr>
          </w:p>
          <w:p w:rsidR="00457DA0" w:rsidRPr="00E83CC9" w:rsidRDefault="00457DA0" w:rsidP="008E257D">
            <w:pPr>
              <w:rPr>
                <w:rFonts w:eastAsia="SimSun"/>
                <w:sz w:val="28"/>
                <w:szCs w:val="28"/>
              </w:rPr>
            </w:pPr>
            <w:r w:rsidRPr="00E83CC9">
              <w:rPr>
                <w:sz w:val="28"/>
                <w:szCs w:val="28"/>
              </w:rPr>
              <w:t xml:space="preserve">   </w:t>
            </w:r>
            <w:proofErr w:type="spellStart"/>
            <w:r w:rsidR="009230E7" w:rsidRPr="00E83CC9">
              <w:rPr>
                <w:sz w:val="28"/>
                <w:szCs w:val="28"/>
              </w:rPr>
              <w:t>Name</w:t>
            </w:r>
            <w:proofErr w:type="spellEnd"/>
            <w:r w:rsidR="009230E7" w:rsidRPr="00E83CC9">
              <w:rPr>
                <w:sz w:val="28"/>
                <w:szCs w:val="28"/>
              </w:rPr>
              <w:t xml:space="preserve"> </w:t>
            </w:r>
            <w:proofErr w:type="spellStart"/>
            <w:r w:rsidR="009230E7" w:rsidRPr="00E83CC9">
              <w:rPr>
                <w:sz w:val="28"/>
                <w:szCs w:val="28"/>
              </w:rPr>
              <w:t>of</w:t>
            </w:r>
            <w:proofErr w:type="spellEnd"/>
            <w:r w:rsidR="009230E7" w:rsidRPr="00E83CC9">
              <w:rPr>
                <w:sz w:val="28"/>
                <w:szCs w:val="28"/>
              </w:rPr>
              <w:t xml:space="preserve"> </w:t>
            </w:r>
            <w:proofErr w:type="spellStart"/>
            <w:r w:rsidR="009230E7" w:rsidRPr="00E83CC9">
              <w:rPr>
                <w:sz w:val="28"/>
                <w:szCs w:val="28"/>
              </w:rPr>
              <w:t>vice</w:t>
            </w:r>
            <w:proofErr w:type="spellEnd"/>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9230E7" w:rsidP="00FE546E">
            <w:pPr>
              <w:jc w:val="center"/>
              <w:rPr>
                <w:rFonts w:eastAsia="SimSun"/>
                <w:sz w:val="28"/>
                <w:szCs w:val="28"/>
              </w:rPr>
            </w:pPr>
            <w:proofErr w:type="spellStart"/>
            <w:r w:rsidRPr="00E83CC9">
              <w:rPr>
                <w:rFonts w:eastAsia="SimSun"/>
                <w:sz w:val="28"/>
                <w:szCs w:val="28"/>
              </w:rPr>
              <w:t>Batch</w:t>
            </w:r>
            <w:proofErr w:type="spellEnd"/>
            <w:r w:rsidRPr="00E83CC9">
              <w:rPr>
                <w:rFonts w:eastAsia="SimSun"/>
                <w:sz w:val="28"/>
                <w:szCs w:val="28"/>
              </w:rPr>
              <w:t xml:space="preserve"> </w:t>
            </w:r>
            <w:proofErr w:type="spellStart"/>
            <w:r w:rsidRPr="00E83CC9">
              <w:rPr>
                <w:rFonts w:eastAsia="SimSun"/>
                <w:sz w:val="28"/>
                <w:szCs w:val="28"/>
              </w:rPr>
              <w:t>number</w:t>
            </w:r>
            <w:proofErr w:type="spellEnd"/>
          </w:p>
        </w:tc>
        <w:tc>
          <w:tcPr>
            <w:tcW w:w="2359" w:type="dxa"/>
            <w:vMerge w:val="restart"/>
            <w:tcBorders>
              <w:top w:val="single" w:sz="4" w:space="0" w:color="auto"/>
              <w:left w:val="single" w:sz="4" w:space="0" w:color="auto"/>
              <w:bottom w:val="single" w:sz="4" w:space="0" w:color="auto"/>
              <w:right w:val="single" w:sz="4" w:space="0" w:color="auto"/>
            </w:tcBorders>
            <w:shd w:val="clear" w:color="auto" w:fill="FFFFFF"/>
          </w:tcPr>
          <w:p w:rsidR="00D21DBC" w:rsidRPr="00E83CC9" w:rsidRDefault="00D21DBC" w:rsidP="008E257D">
            <w:pPr>
              <w:rPr>
                <w:rFonts w:eastAsia="SimSun"/>
                <w:sz w:val="28"/>
                <w:szCs w:val="28"/>
                <w:lang w:val="en-US"/>
              </w:rPr>
            </w:pPr>
          </w:p>
          <w:p w:rsidR="00457DA0" w:rsidRPr="00E83CC9" w:rsidRDefault="00D21DBC" w:rsidP="00D21DBC">
            <w:pPr>
              <w:jc w:val="center"/>
              <w:rPr>
                <w:rFonts w:eastAsia="SimSun"/>
                <w:sz w:val="28"/>
                <w:szCs w:val="28"/>
                <w:lang w:val="en-US"/>
              </w:rPr>
            </w:pPr>
            <w:r w:rsidRPr="00E83CC9">
              <w:rPr>
                <w:rFonts w:eastAsia="SimSun"/>
                <w:sz w:val="28"/>
                <w:szCs w:val="28"/>
                <w:lang w:val="en-US"/>
              </w:rPr>
              <w:t>The total number of defects per meter</w:t>
            </w:r>
          </w:p>
        </w:tc>
      </w:tr>
      <w:tr w:rsidR="00457DA0" w:rsidRPr="00E83CC9" w:rsidTr="00E83CC9">
        <w:trPr>
          <w:trHeight w:val="399"/>
        </w:trPr>
        <w:tc>
          <w:tcPr>
            <w:tcW w:w="2607" w:type="dxa"/>
            <w:vMerge/>
            <w:tcBorders>
              <w:top w:val="single" w:sz="4" w:space="0" w:color="auto"/>
              <w:left w:val="single" w:sz="4" w:space="0" w:color="auto"/>
              <w:bottom w:val="single" w:sz="4" w:space="0" w:color="auto"/>
              <w:right w:val="single" w:sz="4" w:space="0" w:color="auto"/>
            </w:tcBorders>
            <w:vAlign w:val="center"/>
          </w:tcPr>
          <w:p w:rsidR="00457DA0" w:rsidRPr="00E83CC9" w:rsidRDefault="00457DA0" w:rsidP="008E257D">
            <w:pPr>
              <w:rPr>
                <w:rFonts w:eastAsia="SimSun"/>
                <w:sz w:val="28"/>
                <w:szCs w:val="28"/>
                <w:lang w:val="en-US"/>
              </w:rPr>
            </w:pP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9230E7" w:rsidP="00FE546E">
            <w:pPr>
              <w:jc w:val="center"/>
              <w:rPr>
                <w:rFonts w:eastAsia="SimSun"/>
                <w:sz w:val="28"/>
                <w:szCs w:val="28"/>
              </w:rPr>
            </w:pPr>
            <w:r w:rsidRPr="00E83CC9">
              <w:rPr>
                <w:sz w:val="28"/>
                <w:szCs w:val="28"/>
                <w:lang w:val="en-US"/>
              </w:rPr>
              <w:t>P</w:t>
            </w:r>
            <w:r w:rsidR="00457DA0" w:rsidRPr="00E83CC9">
              <w:rPr>
                <w:sz w:val="28"/>
                <w:szCs w:val="28"/>
              </w:rPr>
              <w:t>-253</w:t>
            </w:r>
          </w:p>
        </w:tc>
        <w:tc>
          <w:tcPr>
            <w:tcW w:w="2359" w:type="dxa"/>
            <w:vMerge/>
            <w:tcBorders>
              <w:top w:val="single" w:sz="4" w:space="0" w:color="auto"/>
              <w:left w:val="single" w:sz="4" w:space="0" w:color="auto"/>
              <w:bottom w:val="single" w:sz="4" w:space="0" w:color="auto"/>
              <w:right w:val="single" w:sz="4" w:space="0" w:color="auto"/>
            </w:tcBorders>
            <w:vAlign w:val="center"/>
          </w:tcPr>
          <w:p w:rsidR="00457DA0" w:rsidRPr="00E83CC9" w:rsidRDefault="00457DA0" w:rsidP="008E257D">
            <w:pPr>
              <w:rPr>
                <w:rFonts w:eastAsia="SimSun"/>
                <w:sz w:val="28"/>
                <w:szCs w:val="28"/>
              </w:rPr>
            </w:pPr>
          </w:p>
        </w:tc>
      </w:tr>
      <w:tr w:rsidR="00457DA0" w:rsidRPr="00C5111F" w:rsidTr="00E83CC9">
        <w:trPr>
          <w:trHeight w:val="631"/>
        </w:trPr>
        <w:tc>
          <w:tcPr>
            <w:tcW w:w="2607" w:type="dxa"/>
            <w:vMerge/>
            <w:tcBorders>
              <w:top w:val="single" w:sz="4" w:space="0" w:color="auto"/>
              <w:left w:val="single" w:sz="4" w:space="0" w:color="auto"/>
              <w:bottom w:val="single" w:sz="4" w:space="0" w:color="auto"/>
              <w:right w:val="single" w:sz="4" w:space="0" w:color="auto"/>
            </w:tcBorders>
            <w:vAlign w:val="center"/>
          </w:tcPr>
          <w:p w:rsidR="00457DA0" w:rsidRPr="00E83CC9" w:rsidRDefault="00457DA0" w:rsidP="008E257D">
            <w:pPr>
              <w:rPr>
                <w:rFonts w:eastAsia="SimSun"/>
                <w:sz w:val="28"/>
                <w:szCs w:val="28"/>
              </w:rPr>
            </w:pP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9230E7" w:rsidP="00FE546E">
            <w:pPr>
              <w:jc w:val="center"/>
              <w:rPr>
                <w:rFonts w:eastAsia="SimSun"/>
                <w:sz w:val="28"/>
                <w:szCs w:val="28"/>
                <w:lang w:val="en-US"/>
              </w:rPr>
            </w:pPr>
            <w:r w:rsidRPr="00E83CC9">
              <w:rPr>
                <w:rFonts w:eastAsia="SimSun"/>
                <w:sz w:val="28"/>
                <w:szCs w:val="28"/>
                <w:lang w:val="en-US"/>
              </w:rPr>
              <w:t>Test result / Number of defects per meter</w:t>
            </w:r>
          </w:p>
        </w:tc>
        <w:tc>
          <w:tcPr>
            <w:tcW w:w="2359" w:type="dxa"/>
            <w:vMerge/>
            <w:tcBorders>
              <w:top w:val="single" w:sz="4" w:space="0" w:color="auto"/>
              <w:left w:val="single" w:sz="4" w:space="0" w:color="auto"/>
              <w:bottom w:val="single" w:sz="4" w:space="0" w:color="auto"/>
              <w:right w:val="single" w:sz="4" w:space="0" w:color="auto"/>
            </w:tcBorders>
            <w:vAlign w:val="center"/>
          </w:tcPr>
          <w:p w:rsidR="00457DA0" w:rsidRPr="00E83CC9" w:rsidRDefault="00457DA0" w:rsidP="008E257D">
            <w:pPr>
              <w:rPr>
                <w:rFonts w:eastAsia="SimSun"/>
                <w:sz w:val="28"/>
                <w:szCs w:val="28"/>
                <w:lang w:val="en-US"/>
              </w:rPr>
            </w:pPr>
          </w:p>
        </w:tc>
      </w:tr>
      <w:tr w:rsidR="00457DA0" w:rsidRPr="00E83CC9" w:rsidTr="00E83CC9">
        <w:trPr>
          <w:trHeight w:val="377"/>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D21DBC" w:rsidP="008E257D">
            <w:pPr>
              <w:rPr>
                <w:rFonts w:eastAsia="SimSun"/>
                <w:sz w:val="28"/>
                <w:szCs w:val="28"/>
              </w:rPr>
            </w:pPr>
            <w:proofErr w:type="spellStart"/>
            <w:r w:rsidRPr="00E83CC9">
              <w:rPr>
                <w:rFonts w:eastAsia="SimSun"/>
                <w:sz w:val="28"/>
                <w:szCs w:val="28"/>
              </w:rPr>
              <w:t>Terminal</w:t>
            </w:r>
            <w:proofErr w:type="spellEnd"/>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FE546E">
            <w:pPr>
              <w:jc w:val="center"/>
              <w:rPr>
                <w:rFonts w:eastAsia="SimSun"/>
                <w:b/>
                <w:bCs/>
                <w:sz w:val="28"/>
                <w:szCs w:val="28"/>
              </w:rPr>
            </w:pPr>
            <w:r w:rsidRPr="00E83CC9">
              <w:rPr>
                <w:b/>
                <w:bCs/>
                <w:sz w:val="28"/>
                <w:szCs w:val="28"/>
              </w:rPr>
              <w:t>:: :: ::  :: :: :: :: ::  :: :: :: ::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50</w:t>
            </w:r>
          </w:p>
        </w:tc>
      </w:tr>
      <w:tr w:rsidR="00457DA0" w:rsidRPr="00E83CC9" w:rsidTr="00E83CC9">
        <w:trPr>
          <w:trHeight w:val="410"/>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D21DBC" w:rsidP="008E257D">
            <w:pPr>
              <w:rPr>
                <w:rFonts w:eastAsia="SimSun"/>
                <w:sz w:val="28"/>
                <w:szCs w:val="28"/>
              </w:rPr>
            </w:pPr>
            <w:proofErr w:type="spellStart"/>
            <w:r w:rsidRPr="00E83CC9">
              <w:rPr>
                <w:rFonts w:eastAsia="SimSun"/>
                <w:sz w:val="28"/>
                <w:szCs w:val="28"/>
              </w:rPr>
              <w:t>Folds</w:t>
            </w:r>
            <w:proofErr w:type="spellEnd"/>
          </w:p>
        </w:tc>
        <w:tc>
          <w:tcPr>
            <w:tcW w:w="4744" w:type="dxa"/>
            <w:tcBorders>
              <w:top w:val="single" w:sz="4" w:space="0" w:color="auto"/>
              <w:left w:val="single" w:sz="4" w:space="0" w:color="auto"/>
              <w:bottom w:val="single" w:sz="4" w:space="0" w:color="auto"/>
              <w:right w:val="nil"/>
            </w:tcBorders>
            <w:shd w:val="clear" w:color="auto" w:fill="FFFFFF"/>
          </w:tcPr>
          <w:p w:rsidR="00457DA0" w:rsidRPr="00E83CC9" w:rsidRDefault="00457DA0" w:rsidP="00FE546E">
            <w:pPr>
              <w:jc w:val="center"/>
              <w:rPr>
                <w:rFonts w:eastAsia="SimSun"/>
                <w:sz w:val="28"/>
                <w:szCs w:val="28"/>
              </w:rPr>
            </w:pPr>
            <w:r w:rsidRPr="00E83CC9">
              <w:rPr>
                <w:sz w:val="28"/>
                <w:szCs w:val="28"/>
              </w:rPr>
              <w:t>• •</w:t>
            </w:r>
          </w:p>
          <w:p w:rsidR="00457DA0" w:rsidRPr="00E83CC9" w:rsidRDefault="00457DA0" w:rsidP="00FE546E">
            <w:pPr>
              <w:jc w:val="center"/>
              <w:rPr>
                <w:rFonts w:eastAsia="SimSun"/>
                <w:sz w:val="28"/>
                <w:szCs w:val="28"/>
              </w:rPr>
            </w:pPr>
            <w:r w:rsidRPr="00E83CC9">
              <w:rPr>
                <w:sz w:val="28"/>
                <w:szCs w:val="28"/>
              </w:rPr>
              <w:t>•</w:t>
            </w:r>
          </w:p>
        </w:tc>
        <w:tc>
          <w:tcPr>
            <w:tcW w:w="2359" w:type="dxa"/>
            <w:tcBorders>
              <w:top w:val="single" w:sz="4" w:space="0" w:color="auto"/>
              <w:left w:val="nil"/>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3</w:t>
            </w:r>
          </w:p>
        </w:tc>
      </w:tr>
      <w:tr w:rsidR="00457DA0" w:rsidRPr="00E83CC9" w:rsidTr="00E83CC9">
        <w:trPr>
          <w:trHeight w:val="388"/>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D21DBC" w:rsidP="008E257D">
            <w:pPr>
              <w:rPr>
                <w:rFonts w:eastAsia="SimSun"/>
                <w:sz w:val="28"/>
                <w:szCs w:val="28"/>
              </w:rPr>
            </w:pPr>
            <w:proofErr w:type="spellStart"/>
            <w:r w:rsidRPr="00E83CC9">
              <w:rPr>
                <w:rFonts w:eastAsia="SimSun"/>
                <w:sz w:val="28"/>
                <w:szCs w:val="28"/>
              </w:rPr>
              <w:t>Notches</w:t>
            </w:r>
            <w:proofErr w:type="spellEnd"/>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FE546E">
            <w:pPr>
              <w:jc w:val="center"/>
              <w:rPr>
                <w:rFonts w:eastAsia="SimSun"/>
                <w:sz w:val="28"/>
                <w:szCs w:val="28"/>
              </w:rPr>
            </w:pPr>
            <w:r w:rsidRPr="00E83CC9">
              <w:rPr>
                <w:sz w:val="28"/>
                <w:szCs w:val="28"/>
              </w:rPr>
              <w:t>• •</w:t>
            </w:r>
          </w:p>
          <w:p w:rsidR="00457DA0" w:rsidRPr="00E83CC9" w:rsidRDefault="00457DA0" w:rsidP="00FE546E">
            <w:pPr>
              <w:jc w:val="center"/>
              <w:rPr>
                <w:rFonts w:eastAsia="SimSun"/>
                <w:sz w:val="28"/>
                <w:szCs w:val="28"/>
              </w:rPr>
            </w:pPr>
            <w:r w:rsidRPr="00E83CC9">
              <w:rPr>
                <w:sz w:val="28"/>
                <w:szCs w:val="28"/>
              </w:rPr>
              <w:t>•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4</w:t>
            </w:r>
          </w:p>
        </w:tc>
      </w:tr>
      <w:tr w:rsidR="00457DA0" w:rsidRPr="00E83CC9" w:rsidTr="00E83CC9">
        <w:trPr>
          <w:trHeight w:val="399"/>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D21DBC" w:rsidP="008E257D">
            <w:pPr>
              <w:rPr>
                <w:rFonts w:eastAsia="SimSun"/>
                <w:sz w:val="28"/>
                <w:szCs w:val="28"/>
              </w:rPr>
            </w:pPr>
            <w:proofErr w:type="spellStart"/>
            <w:r w:rsidRPr="00E83CC9">
              <w:rPr>
                <w:rFonts w:eastAsia="SimSun"/>
                <w:sz w:val="28"/>
                <w:szCs w:val="28"/>
              </w:rPr>
              <w:t>Dents</w:t>
            </w:r>
            <w:proofErr w:type="spellEnd"/>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FE546E">
            <w:pPr>
              <w:jc w:val="center"/>
              <w:rPr>
                <w:rFonts w:eastAsia="SimSun"/>
                <w:b/>
                <w:bCs/>
                <w:sz w:val="28"/>
                <w:szCs w:val="28"/>
              </w:rPr>
            </w:pPr>
            <w:r w:rsidRPr="00E83CC9">
              <w:rPr>
                <w:b/>
                <w:bCs/>
                <w:sz w:val="28"/>
                <w:szCs w:val="28"/>
              </w:rPr>
              <w:t>: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6</w:t>
            </w:r>
          </w:p>
        </w:tc>
      </w:tr>
      <w:tr w:rsidR="00457DA0" w:rsidRPr="00E83CC9" w:rsidTr="00E83CC9">
        <w:trPr>
          <w:trHeight w:val="399"/>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D21DBC" w:rsidP="008E257D">
            <w:pPr>
              <w:rPr>
                <w:rFonts w:eastAsia="SimSun"/>
                <w:sz w:val="28"/>
                <w:szCs w:val="28"/>
              </w:rPr>
            </w:pPr>
            <w:proofErr w:type="spellStart"/>
            <w:r w:rsidRPr="00E83CC9">
              <w:rPr>
                <w:rFonts w:eastAsia="SimSun"/>
                <w:sz w:val="28"/>
                <w:szCs w:val="28"/>
              </w:rPr>
              <w:t>Mud</w:t>
            </w:r>
            <w:proofErr w:type="spellEnd"/>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FE546E">
            <w:pPr>
              <w:jc w:val="center"/>
              <w:rPr>
                <w:rFonts w:eastAsia="SimSun"/>
                <w:sz w:val="28"/>
                <w:szCs w:val="28"/>
              </w:rPr>
            </w:pPr>
            <w:r w:rsidRPr="00E83CC9">
              <w:rPr>
                <w:sz w:val="28"/>
                <w:szCs w:val="28"/>
              </w:rPr>
              <w:t>•</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1</w:t>
            </w:r>
          </w:p>
        </w:tc>
      </w:tr>
      <w:tr w:rsidR="00457DA0" w:rsidRPr="00E83CC9" w:rsidTr="00E83CC9">
        <w:trPr>
          <w:trHeight w:val="388"/>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D21DBC" w:rsidP="008E257D">
            <w:pPr>
              <w:rPr>
                <w:rFonts w:eastAsia="SimSun"/>
                <w:sz w:val="28"/>
                <w:szCs w:val="28"/>
              </w:rPr>
            </w:pPr>
            <w:proofErr w:type="spellStart"/>
            <w:r w:rsidRPr="00E83CC9">
              <w:rPr>
                <w:rFonts w:eastAsia="SimSun"/>
                <w:sz w:val="28"/>
                <w:szCs w:val="28"/>
              </w:rPr>
              <w:t>Other</w:t>
            </w:r>
            <w:proofErr w:type="spellEnd"/>
            <w:r w:rsidRPr="00E83CC9">
              <w:rPr>
                <w:rFonts w:eastAsia="SimSun"/>
                <w:sz w:val="28"/>
                <w:szCs w:val="28"/>
              </w:rPr>
              <w:t xml:space="preserve"> </w:t>
            </w:r>
            <w:proofErr w:type="spellStart"/>
            <w:r w:rsidRPr="00E83CC9">
              <w:rPr>
                <w:rFonts w:eastAsia="SimSun"/>
                <w:sz w:val="28"/>
                <w:szCs w:val="28"/>
              </w:rPr>
              <w:t>defects</w:t>
            </w:r>
            <w:proofErr w:type="spellEnd"/>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FE546E">
            <w:pPr>
              <w:jc w:val="center"/>
              <w:rPr>
                <w:rFonts w:eastAsia="SimSun"/>
                <w:sz w:val="28"/>
                <w:szCs w:val="28"/>
              </w:rPr>
            </w:pPr>
            <w:r w:rsidRPr="00E83CC9">
              <w:rPr>
                <w:sz w:val="28"/>
                <w:szCs w:val="28"/>
              </w:rPr>
              <w:t>• •</w:t>
            </w:r>
          </w:p>
          <w:p w:rsidR="00457DA0" w:rsidRPr="00E83CC9" w:rsidRDefault="00457DA0" w:rsidP="00FE546E">
            <w:pPr>
              <w:jc w:val="center"/>
              <w:rPr>
                <w:rFonts w:eastAsia="SimSun"/>
                <w:sz w:val="28"/>
                <w:szCs w:val="28"/>
              </w:rPr>
            </w:pPr>
            <w:r w:rsidRPr="00E83CC9">
              <w:rPr>
                <w:sz w:val="28"/>
                <w:szCs w:val="28"/>
              </w:rPr>
              <w:t>• •</w:t>
            </w: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4</w:t>
            </w:r>
          </w:p>
        </w:tc>
      </w:tr>
      <w:tr w:rsidR="00457DA0" w:rsidRPr="00E83CC9" w:rsidTr="00E83CC9">
        <w:trPr>
          <w:trHeight w:val="388"/>
        </w:trPr>
        <w:tc>
          <w:tcPr>
            <w:tcW w:w="2607"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D21DBC" w:rsidP="008E257D">
            <w:pPr>
              <w:rPr>
                <w:rFonts w:eastAsia="SimSun"/>
                <w:sz w:val="28"/>
                <w:szCs w:val="28"/>
              </w:rPr>
            </w:pPr>
            <w:proofErr w:type="spellStart"/>
            <w:r w:rsidRPr="00E83CC9">
              <w:rPr>
                <w:rFonts w:eastAsia="SimSun"/>
                <w:sz w:val="28"/>
                <w:szCs w:val="28"/>
              </w:rPr>
              <w:t>Total</w:t>
            </w:r>
            <w:proofErr w:type="spellEnd"/>
            <w:r w:rsidRPr="00E83CC9">
              <w:rPr>
                <w:rFonts w:eastAsia="SimSun"/>
                <w:sz w:val="28"/>
                <w:szCs w:val="28"/>
              </w:rPr>
              <w:t>:</w:t>
            </w:r>
          </w:p>
        </w:tc>
        <w:tc>
          <w:tcPr>
            <w:tcW w:w="4744"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rPr>
                <w:rFonts w:eastAsia="SimSun"/>
                <w:sz w:val="28"/>
                <w:szCs w:val="28"/>
              </w:rPr>
            </w:pPr>
          </w:p>
        </w:tc>
        <w:tc>
          <w:tcPr>
            <w:tcW w:w="2359" w:type="dxa"/>
            <w:tcBorders>
              <w:top w:val="single" w:sz="4" w:space="0" w:color="auto"/>
              <w:left w:val="single" w:sz="4" w:space="0" w:color="auto"/>
              <w:bottom w:val="single" w:sz="4" w:space="0" w:color="auto"/>
              <w:right w:val="single" w:sz="4" w:space="0" w:color="auto"/>
            </w:tcBorders>
            <w:shd w:val="clear" w:color="auto" w:fill="FFFFFF"/>
          </w:tcPr>
          <w:p w:rsidR="00457DA0" w:rsidRPr="00E83CC9" w:rsidRDefault="00457DA0" w:rsidP="008E257D">
            <w:pPr>
              <w:jc w:val="center"/>
              <w:rPr>
                <w:rFonts w:eastAsia="SimSun"/>
                <w:sz w:val="28"/>
                <w:szCs w:val="28"/>
              </w:rPr>
            </w:pPr>
            <w:r w:rsidRPr="00E83CC9">
              <w:rPr>
                <w:sz w:val="28"/>
                <w:szCs w:val="28"/>
              </w:rPr>
              <w:t>68</w:t>
            </w:r>
          </w:p>
        </w:tc>
      </w:tr>
      <w:tr w:rsidR="00457DA0" w:rsidRPr="00E83CC9" w:rsidTr="00E83CC9">
        <w:trPr>
          <w:trHeight w:val="431"/>
        </w:trPr>
        <w:tc>
          <w:tcPr>
            <w:tcW w:w="9710" w:type="dxa"/>
            <w:gridSpan w:val="3"/>
            <w:tcBorders>
              <w:top w:val="single" w:sz="4" w:space="0" w:color="auto"/>
              <w:left w:val="single" w:sz="4" w:space="0" w:color="auto"/>
              <w:bottom w:val="single" w:sz="4" w:space="0" w:color="auto"/>
              <w:right w:val="single" w:sz="4" w:space="0" w:color="auto"/>
            </w:tcBorders>
            <w:shd w:val="clear" w:color="auto" w:fill="FFFFFF"/>
          </w:tcPr>
          <w:p w:rsidR="00D21DBC" w:rsidRPr="00E83CC9" w:rsidRDefault="00D21DBC" w:rsidP="00D21DBC">
            <w:pPr>
              <w:rPr>
                <w:sz w:val="28"/>
                <w:szCs w:val="28"/>
                <w:lang w:val="en-US"/>
              </w:rPr>
            </w:pPr>
            <w:r w:rsidRPr="00E83CC9">
              <w:rPr>
                <w:sz w:val="28"/>
                <w:szCs w:val="28"/>
                <w:lang w:val="en-US"/>
              </w:rPr>
              <w:t>The controller          Petrova I. S.</w:t>
            </w:r>
          </w:p>
          <w:p w:rsidR="00457DA0" w:rsidRPr="00E83CC9" w:rsidRDefault="00D21DBC" w:rsidP="00D21DBC">
            <w:pPr>
              <w:tabs>
                <w:tab w:val="left" w:pos="269"/>
              </w:tabs>
              <w:rPr>
                <w:rFonts w:eastAsia="SimSun"/>
                <w:sz w:val="28"/>
                <w:szCs w:val="28"/>
              </w:rPr>
            </w:pPr>
            <w:r w:rsidRPr="00E83CC9">
              <w:rPr>
                <w:sz w:val="28"/>
                <w:szCs w:val="28"/>
              </w:rPr>
              <w:t>(</w:t>
            </w:r>
            <w:proofErr w:type="spellStart"/>
            <w:r w:rsidRPr="00E83CC9">
              <w:rPr>
                <w:sz w:val="28"/>
                <w:szCs w:val="28"/>
              </w:rPr>
              <w:t>signature</w:t>
            </w:r>
            <w:proofErr w:type="spellEnd"/>
            <w:r w:rsidRPr="00E83CC9">
              <w:rPr>
                <w:sz w:val="28"/>
                <w:szCs w:val="28"/>
              </w:rPr>
              <w:t xml:space="preserve">) </w:t>
            </w:r>
            <w:r w:rsidRPr="00E83CC9">
              <w:rPr>
                <w:sz w:val="28"/>
                <w:szCs w:val="28"/>
                <w:lang w:val="en-US"/>
              </w:rPr>
              <w:t xml:space="preserve">             </w:t>
            </w:r>
            <w:r w:rsidRPr="00E83CC9">
              <w:rPr>
                <w:sz w:val="28"/>
                <w:szCs w:val="28"/>
              </w:rPr>
              <w:t>(</w:t>
            </w:r>
            <w:proofErr w:type="spellStart"/>
            <w:r w:rsidRPr="00E83CC9">
              <w:rPr>
                <w:sz w:val="28"/>
                <w:szCs w:val="28"/>
              </w:rPr>
              <w:t>full</w:t>
            </w:r>
            <w:proofErr w:type="spellEnd"/>
            <w:r w:rsidRPr="00E83CC9">
              <w:rPr>
                <w:sz w:val="28"/>
                <w:szCs w:val="28"/>
              </w:rPr>
              <w:t xml:space="preserve"> </w:t>
            </w:r>
            <w:proofErr w:type="spellStart"/>
            <w:r w:rsidRPr="00E83CC9">
              <w:rPr>
                <w:sz w:val="28"/>
                <w:szCs w:val="28"/>
              </w:rPr>
              <w:t>name</w:t>
            </w:r>
            <w:proofErr w:type="spellEnd"/>
            <w:r w:rsidRPr="00E83CC9">
              <w:rPr>
                <w:sz w:val="28"/>
                <w:szCs w:val="28"/>
              </w:rPr>
              <w:t>)</w:t>
            </w:r>
          </w:p>
        </w:tc>
      </w:tr>
    </w:tbl>
    <w:p w:rsidR="00D21DBC" w:rsidRDefault="00D21DBC" w:rsidP="003656CC">
      <w:pPr>
        <w:rPr>
          <w:lang w:val="en-US"/>
        </w:rPr>
      </w:pPr>
    </w:p>
    <w:p w:rsidR="00457DA0" w:rsidRPr="00E83CC9" w:rsidRDefault="00E83CC9" w:rsidP="003656CC">
      <w:pPr>
        <w:rPr>
          <w:sz w:val="28"/>
          <w:szCs w:val="28"/>
          <w:lang w:val="en-US"/>
        </w:rPr>
      </w:pPr>
      <w:r w:rsidRPr="00E83CC9">
        <w:rPr>
          <w:sz w:val="28"/>
          <w:szCs w:val="28"/>
          <w:lang w:val="en-US"/>
        </w:rPr>
        <w:t>Table 9.1</w:t>
      </w:r>
      <w:r w:rsidR="00D21DBC" w:rsidRPr="00E83CC9">
        <w:rPr>
          <w:sz w:val="28"/>
          <w:szCs w:val="28"/>
          <w:lang w:val="en-US"/>
        </w:rPr>
        <w:t xml:space="preserve"> - Summary table of the collection of information</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42"/>
        <w:gridCol w:w="1185"/>
        <w:gridCol w:w="1174"/>
        <w:gridCol w:w="1185"/>
        <w:gridCol w:w="1196"/>
        <w:gridCol w:w="2714"/>
      </w:tblGrid>
      <w:tr w:rsidR="00457DA0" w:rsidRPr="00C5111F">
        <w:trPr>
          <w:trHeight w:val="503"/>
          <w:jc w:val="center"/>
        </w:trPr>
        <w:tc>
          <w:tcPr>
            <w:tcW w:w="9696" w:type="dxa"/>
            <w:gridSpan w:val="6"/>
          </w:tcPr>
          <w:p w:rsidR="005C6165" w:rsidRPr="00E83CC9" w:rsidRDefault="005C6165" w:rsidP="00E83CC9">
            <w:pPr>
              <w:jc w:val="center"/>
              <w:rPr>
                <w:rFonts w:eastAsia="SimSun"/>
                <w:sz w:val="28"/>
                <w:szCs w:val="28"/>
                <w:lang w:val="en-US"/>
              </w:rPr>
            </w:pPr>
            <w:r w:rsidRPr="00E83CC9">
              <w:rPr>
                <w:rFonts w:eastAsia="SimSun"/>
                <w:sz w:val="28"/>
                <w:szCs w:val="28"/>
                <w:lang w:val="en-US"/>
              </w:rPr>
              <w:t>The results of the collection of information about the evils in the production of awning material</w:t>
            </w:r>
          </w:p>
          <w:p w:rsidR="00457DA0" w:rsidRPr="00E83CC9" w:rsidRDefault="005C6165" w:rsidP="00E83CC9">
            <w:pPr>
              <w:jc w:val="center"/>
              <w:rPr>
                <w:rFonts w:eastAsia="SimSun"/>
                <w:sz w:val="28"/>
                <w:szCs w:val="28"/>
                <w:lang w:val="en-US"/>
              </w:rPr>
            </w:pPr>
            <w:r w:rsidRPr="00E83CC9">
              <w:rPr>
                <w:rFonts w:eastAsia="SimSun"/>
                <w:sz w:val="28"/>
                <w:szCs w:val="28"/>
                <w:lang w:val="en-US"/>
              </w:rPr>
              <w:t>with PVC coating for motor vehicles</w:t>
            </w:r>
          </w:p>
        </w:tc>
      </w:tr>
      <w:tr w:rsidR="00457DA0" w:rsidRPr="00C5111F">
        <w:trPr>
          <w:trHeight w:val="384"/>
          <w:jc w:val="center"/>
        </w:trPr>
        <w:tc>
          <w:tcPr>
            <w:tcW w:w="2242" w:type="dxa"/>
            <w:vMerge w:val="restart"/>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rPr>
            </w:pPr>
            <w:proofErr w:type="spellStart"/>
            <w:r w:rsidRPr="00E83CC9">
              <w:rPr>
                <w:rFonts w:eastAsia="SimSun"/>
                <w:sz w:val="28"/>
                <w:szCs w:val="28"/>
              </w:rPr>
              <w:t>Name</w:t>
            </w:r>
            <w:proofErr w:type="spellEnd"/>
            <w:r w:rsidRPr="00E83CC9">
              <w:rPr>
                <w:rFonts w:eastAsia="SimSun"/>
                <w:sz w:val="28"/>
                <w:szCs w:val="28"/>
              </w:rPr>
              <w:t xml:space="preserve"> </w:t>
            </w:r>
            <w:proofErr w:type="spellStart"/>
            <w:r w:rsidRPr="00E83CC9">
              <w:rPr>
                <w:rFonts w:eastAsia="SimSun"/>
                <w:sz w:val="28"/>
                <w:szCs w:val="28"/>
              </w:rPr>
              <w:t>of</w:t>
            </w:r>
            <w:proofErr w:type="spellEnd"/>
            <w:r w:rsidRPr="00E83CC9">
              <w:rPr>
                <w:rFonts w:eastAsia="SimSun"/>
                <w:sz w:val="28"/>
                <w:szCs w:val="28"/>
              </w:rPr>
              <w:t xml:space="preserve"> </w:t>
            </w:r>
            <w:proofErr w:type="spellStart"/>
            <w:r w:rsidRPr="00E83CC9">
              <w:rPr>
                <w:rFonts w:eastAsia="SimSun"/>
                <w:sz w:val="28"/>
                <w:szCs w:val="28"/>
              </w:rPr>
              <w:t>vice</w:t>
            </w:r>
            <w:proofErr w:type="spellEnd"/>
          </w:p>
        </w:tc>
        <w:tc>
          <w:tcPr>
            <w:tcW w:w="4740" w:type="dxa"/>
            <w:gridSpan w:val="4"/>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rPr>
            </w:pPr>
            <w:proofErr w:type="spellStart"/>
            <w:r w:rsidRPr="00E83CC9">
              <w:rPr>
                <w:sz w:val="28"/>
                <w:szCs w:val="28"/>
              </w:rPr>
              <w:t>Batch</w:t>
            </w:r>
            <w:proofErr w:type="spellEnd"/>
            <w:r w:rsidRPr="00E83CC9">
              <w:rPr>
                <w:sz w:val="28"/>
                <w:szCs w:val="28"/>
              </w:rPr>
              <w:t xml:space="preserve"> </w:t>
            </w:r>
            <w:proofErr w:type="spellStart"/>
            <w:r w:rsidRPr="00E83CC9">
              <w:rPr>
                <w:sz w:val="28"/>
                <w:szCs w:val="28"/>
              </w:rPr>
              <w:t>number</w:t>
            </w:r>
            <w:proofErr w:type="spellEnd"/>
          </w:p>
        </w:tc>
        <w:tc>
          <w:tcPr>
            <w:tcW w:w="2714" w:type="dxa"/>
            <w:vMerge w:val="restart"/>
            <w:shd w:val="clear" w:color="auto" w:fill="FFFFFF"/>
            <w:tcMar>
              <w:top w:w="0" w:type="dxa"/>
              <w:left w:w="0" w:type="dxa"/>
              <w:bottom w:w="0" w:type="dxa"/>
              <w:right w:w="0" w:type="dxa"/>
            </w:tcMar>
          </w:tcPr>
          <w:p w:rsidR="005C6165" w:rsidRPr="00E83CC9" w:rsidRDefault="005C6165" w:rsidP="00E83CC9">
            <w:pPr>
              <w:jc w:val="center"/>
              <w:rPr>
                <w:sz w:val="28"/>
                <w:szCs w:val="28"/>
                <w:lang w:val="en-US"/>
              </w:rPr>
            </w:pPr>
            <w:r w:rsidRPr="00E83CC9">
              <w:rPr>
                <w:sz w:val="28"/>
                <w:szCs w:val="28"/>
                <w:lang w:val="en-US"/>
              </w:rPr>
              <w:t>The total number</w:t>
            </w:r>
          </w:p>
          <w:p w:rsidR="00457DA0" w:rsidRPr="00E83CC9" w:rsidRDefault="005C6165" w:rsidP="00E83CC9">
            <w:pPr>
              <w:jc w:val="center"/>
              <w:rPr>
                <w:rFonts w:eastAsia="SimSun"/>
                <w:sz w:val="28"/>
                <w:szCs w:val="28"/>
                <w:lang w:val="en-US"/>
              </w:rPr>
            </w:pPr>
            <w:r w:rsidRPr="00E83CC9">
              <w:rPr>
                <w:sz w:val="28"/>
                <w:szCs w:val="28"/>
                <w:lang w:val="en-US"/>
              </w:rPr>
              <w:t>of defects per meter</w:t>
            </w:r>
          </w:p>
        </w:tc>
      </w:tr>
      <w:tr w:rsidR="00457DA0" w:rsidRPr="003765EC">
        <w:trPr>
          <w:trHeight w:val="388"/>
          <w:jc w:val="center"/>
        </w:trPr>
        <w:tc>
          <w:tcPr>
            <w:tcW w:w="2242" w:type="dxa"/>
            <w:vMerge/>
            <w:vAlign w:val="center"/>
          </w:tcPr>
          <w:p w:rsidR="00457DA0" w:rsidRPr="00E83CC9" w:rsidRDefault="00457DA0" w:rsidP="00E83CC9">
            <w:pPr>
              <w:jc w:val="center"/>
              <w:rPr>
                <w:rFonts w:eastAsia="SimSun"/>
                <w:sz w:val="28"/>
                <w:szCs w:val="28"/>
                <w:lang w:val="en-US"/>
              </w:rPr>
            </w:pPr>
          </w:p>
        </w:tc>
        <w:tc>
          <w:tcPr>
            <w:tcW w:w="1185" w:type="dxa"/>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rPr>
            </w:pPr>
            <w:r w:rsidRPr="00E83CC9">
              <w:rPr>
                <w:sz w:val="28"/>
                <w:szCs w:val="28"/>
                <w:lang w:val="en-US"/>
              </w:rPr>
              <w:t>P</w:t>
            </w:r>
            <w:r w:rsidR="00457DA0" w:rsidRPr="00E83CC9">
              <w:rPr>
                <w:sz w:val="28"/>
                <w:szCs w:val="28"/>
              </w:rPr>
              <w:t>-253</w:t>
            </w:r>
          </w:p>
        </w:tc>
        <w:tc>
          <w:tcPr>
            <w:tcW w:w="1174" w:type="dxa"/>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rPr>
            </w:pPr>
            <w:r w:rsidRPr="00E83CC9">
              <w:rPr>
                <w:sz w:val="28"/>
                <w:szCs w:val="28"/>
                <w:lang w:val="en-US"/>
              </w:rPr>
              <w:t>P</w:t>
            </w:r>
            <w:r w:rsidR="00457DA0" w:rsidRPr="00E83CC9">
              <w:rPr>
                <w:sz w:val="28"/>
                <w:szCs w:val="28"/>
              </w:rPr>
              <w:t>-254</w:t>
            </w:r>
          </w:p>
        </w:tc>
        <w:tc>
          <w:tcPr>
            <w:tcW w:w="1185" w:type="dxa"/>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rPr>
            </w:pPr>
            <w:r w:rsidRPr="00E83CC9">
              <w:rPr>
                <w:sz w:val="28"/>
                <w:szCs w:val="28"/>
                <w:lang w:val="en-US"/>
              </w:rPr>
              <w:t>P</w:t>
            </w:r>
            <w:r w:rsidR="00457DA0" w:rsidRPr="00E83CC9">
              <w:rPr>
                <w:sz w:val="28"/>
                <w:szCs w:val="28"/>
              </w:rPr>
              <w:t>-255</w:t>
            </w:r>
          </w:p>
        </w:tc>
        <w:tc>
          <w:tcPr>
            <w:tcW w:w="1196" w:type="dxa"/>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rPr>
            </w:pPr>
            <w:r w:rsidRPr="00E83CC9">
              <w:rPr>
                <w:sz w:val="28"/>
                <w:szCs w:val="28"/>
                <w:lang w:val="en-US"/>
              </w:rPr>
              <w:t>P</w:t>
            </w:r>
            <w:r w:rsidR="00457DA0" w:rsidRPr="00E83CC9">
              <w:rPr>
                <w:sz w:val="28"/>
                <w:szCs w:val="28"/>
              </w:rPr>
              <w:t>-256</w:t>
            </w:r>
          </w:p>
        </w:tc>
        <w:tc>
          <w:tcPr>
            <w:tcW w:w="0" w:type="auto"/>
            <w:vMerge/>
            <w:vAlign w:val="center"/>
          </w:tcPr>
          <w:p w:rsidR="00457DA0" w:rsidRPr="00E83CC9" w:rsidRDefault="00457DA0" w:rsidP="00E83CC9">
            <w:pPr>
              <w:jc w:val="center"/>
              <w:rPr>
                <w:rFonts w:eastAsia="SimSun"/>
                <w:sz w:val="28"/>
                <w:szCs w:val="28"/>
              </w:rPr>
            </w:pPr>
          </w:p>
        </w:tc>
      </w:tr>
      <w:tr w:rsidR="00457DA0" w:rsidRPr="00C5111F" w:rsidTr="00FE546E">
        <w:trPr>
          <w:trHeight w:val="311"/>
          <w:jc w:val="center"/>
        </w:trPr>
        <w:tc>
          <w:tcPr>
            <w:tcW w:w="2242" w:type="dxa"/>
            <w:vMerge/>
            <w:vAlign w:val="center"/>
          </w:tcPr>
          <w:p w:rsidR="00457DA0" w:rsidRPr="00E83CC9" w:rsidRDefault="00457DA0" w:rsidP="00E83CC9">
            <w:pPr>
              <w:jc w:val="center"/>
              <w:rPr>
                <w:rFonts w:eastAsia="SimSun"/>
                <w:sz w:val="28"/>
                <w:szCs w:val="28"/>
              </w:rPr>
            </w:pPr>
          </w:p>
        </w:tc>
        <w:tc>
          <w:tcPr>
            <w:tcW w:w="4740" w:type="dxa"/>
            <w:gridSpan w:val="4"/>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lang w:val="en-US"/>
              </w:rPr>
            </w:pPr>
            <w:r w:rsidRPr="00E83CC9">
              <w:rPr>
                <w:rFonts w:eastAsia="SimSun"/>
                <w:sz w:val="28"/>
                <w:szCs w:val="28"/>
                <w:lang w:val="en-US"/>
              </w:rPr>
              <w:t>Test result / Number of defects per meter</w:t>
            </w:r>
          </w:p>
        </w:tc>
        <w:tc>
          <w:tcPr>
            <w:tcW w:w="0" w:type="auto"/>
            <w:vMerge/>
            <w:vAlign w:val="center"/>
          </w:tcPr>
          <w:p w:rsidR="00457DA0" w:rsidRPr="00E83CC9" w:rsidRDefault="00457DA0" w:rsidP="00E83CC9">
            <w:pPr>
              <w:jc w:val="center"/>
              <w:rPr>
                <w:rFonts w:eastAsia="SimSun"/>
                <w:sz w:val="28"/>
                <w:szCs w:val="28"/>
                <w:lang w:val="en-US"/>
              </w:rPr>
            </w:pPr>
          </w:p>
        </w:tc>
      </w:tr>
      <w:tr w:rsidR="00457DA0" w:rsidRPr="003765EC">
        <w:trPr>
          <w:trHeight w:val="388"/>
          <w:jc w:val="center"/>
        </w:trPr>
        <w:tc>
          <w:tcPr>
            <w:tcW w:w="2242" w:type="dxa"/>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lang w:val="en-US"/>
              </w:rPr>
            </w:pPr>
            <w:r w:rsidRPr="00E83CC9">
              <w:rPr>
                <w:rFonts w:eastAsia="SimSun"/>
                <w:sz w:val="28"/>
                <w:szCs w:val="28"/>
                <w:lang w:val="en-US"/>
              </w:rPr>
              <w:t>Terminal</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50</w:t>
            </w:r>
          </w:p>
        </w:tc>
        <w:tc>
          <w:tcPr>
            <w:tcW w:w="117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50</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20</w:t>
            </w:r>
          </w:p>
        </w:tc>
        <w:tc>
          <w:tcPr>
            <w:tcW w:w="1196"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39</w:t>
            </w:r>
          </w:p>
        </w:tc>
        <w:tc>
          <w:tcPr>
            <w:tcW w:w="271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159</w:t>
            </w:r>
          </w:p>
        </w:tc>
      </w:tr>
      <w:tr w:rsidR="00457DA0" w:rsidRPr="003765EC">
        <w:trPr>
          <w:trHeight w:val="388"/>
          <w:jc w:val="center"/>
        </w:trPr>
        <w:tc>
          <w:tcPr>
            <w:tcW w:w="2242" w:type="dxa"/>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lang w:val="en-US"/>
              </w:rPr>
            </w:pPr>
            <w:r w:rsidRPr="00E83CC9">
              <w:rPr>
                <w:rFonts w:eastAsia="SimSun"/>
                <w:sz w:val="28"/>
                <w:szCs w:val="28"/>
                <w:lang w:val="en-US"/>
              </w:rPr>
              <w:t>Folds</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3</w:t>
            </w:r>
          </w:p>
        </w:tc>
        <w:tc>
          <w:tcPr>
            <w:tcW w:w="117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10</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18</w:t>
            </w:r>
          </w:p>
        </w:tc>
        <w:tc>
          <w:tcPr>
            <w:tcW w:w="1196"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20</w:t>
            </w:r>
          </w:p>
        </w:tc>
        <w:tc>
          <w:tcPr>
            <w:tcW w:w="271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51</w:t>
            </w:r>
          </w:p>
        </w:tc>
      </w:tr>
      <w:tr w:rsidR="00457DA0" w:rsidRPr="003765EC">
        <w:trPr>
          <w:trHeight w:val="399"/>
          <w:jc w:val="center"/>
        </w:trPr>
        <w:tc>
          <w:tcPr>
            <w:tcW w:w="2242" w:type="dxa"/>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lang w:val="en-US"/>
              </w:rPr>
            </w:pPr>
            <w:r w:rsidRPr="00E83CC9">
              <w:rPr>
                <w:rFonts w:eastAsia="SimSun"/>
                <w:sz w:val="28"/>
                <w:szCs w:val="28"/>
                <w:lang w:val="en-US"/>
              </w:rPr>
              <w:t>Notches</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4</w:t>
            </w:r>
          </w:p>
        </w:tc>
        <w:tc>
          <w:tcPr>
            <w:tcW w:w="117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10</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10</w:t>
            </w:r>
          </w:p>
        </w:tc>
        <w:tc>
          <w:tcPr>
            <w:tcW w:w="1196"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12</w:t>
            </w:r>
          </w:p>
        </w:tc>
        <w:tc>
          <w:tcPr>
            <w:tcW w:w="271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36</w:t>
            </w:r>
          </w:p>
        </w:tc>
      </w:tr>
      <w:tr w:rsidR="00457DA0" w:rsidRPr="003765EC">
        <w:trPr>
          <w:trHeight w:val="388"/>
          <w:jc w:val="center"/>
        </w:trPr>
        <w:tc>
          <w:tcPr>
            <w:tcW w:w="2242" w:type="dxa"/>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lang w:val="en-US"/>
              </w:rPr>
            </w:pPr>
            <w:r w:rsidRPr="00E83CC9">
              <w:rPr>
                <w:rFonts w:eastAsia="SimSun"/>
                <w:sz w:val="28"/>
                <w:szCs w:val="28"/>
                <w:lang w:val="en-US"/>
              </w:rPr>
              <w:t>Dents</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6</w:t>
            </w:r>
          </w:p>
        </w:tc>
        <w:tc>
          <w:tcPr>
            <w:tcW w:w="117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5</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8</w:t>
            </w:r>
          </w:p>
        </w:tc>
        <w:tc>
          <w:tcPr>
            <w:tcW w:w="1196"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5</w:t>
            </w:r>
          </w:p>
        </w:tc>
        <w:tc>
          <w:tcPr>
            <w:tcW w:w="271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24</w:t>
            </w:r>
          </w:p>
        </w:tc>
      </w:tr>
      <w:tr w:rsidR="00457DA0" w:rsidRPr="003765EC">
        <w:trPr>
          <w:trHeight w:val="388"/>
          <w:jc w:val="center"/>
        </w:trPr>
        <w:tc>
          <w:tcPr>
            <w:tcW w:w="2242" w:type="dxa"/>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lang w:val="en-US"/>
              </w:rPr>
            </w:pPr>
            <w:r w:rsidRPr="00E83CC9">
              <w:rPr>
                <w:rFonts w:eastAsia="SimSun"/>
                <w:sz w:val="28"/>
                <w:szCs w:val="28"/>
                <w:lang w:val="en-US"/>
              </w:rPr>
              <w:t>Mud</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1</w:t>
            </w:r>
          </w:p>
        </w:tc>
        <w:tc>
          <w:tcPr>
            <w:tcW w:w="117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2</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2</w:t>
            </w:r>
          </w:p>
        </w:tc>
        <w:tc>
          <w:tcPr>
            <w:tcW w:w="1196"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7</w:t>
            </w:r>
          </w:p>
        </w:tc>
        <w:tc>
          <w:tcPr>
            <w:tcW w:w="271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12</w:t>
            </w:r>
          </w:p>
        </w:tc>
      </w:tr>
      <w:tr w:rsidR="00457DA0" w:rsidRPr="003765EC">
        <w:trPr>
          <w:trHeight w:val="388"/>
          <w:jc w:val="center"/>
        </w:trPr>
        <w:tc>
          <w:tcPr>
            <w:tcW w:w="2242" w:type="dxa"/>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lang w:val="en-US"/>
              </w:rPr>
            </w:pPr>
            <w:r w:rsidRPr="00E83CC9">
              <w:rPr>
                <w:rFonts w:eastAsia="SimSun"/>
                <w:sz w:val="28"/>
                <w:szCs w:val="28"/>
                <w:lang w:val="en-US"/>
              </w:rPr>
              <w:t>Other defects</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4</w:t>
            </w:r>
          </w:p>
        </w:tc>
        <w:tc>
          <w:tcPr>
            <w:tcW w:w="117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3</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6</w:t>
            </w:r>
          </w:p>
        </w:tc>
        <w:tc>
          <w:tcPr>
            <w:tcW w:w="1196"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5</w:t>
            </w:r>
          </w:p>
        </w:tc>
        <w:tc>
          <w:tcPr>
            <w:tcW w:w="271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18</w:t>
            </w:r>
          </w:p>
        </w:tc>
      </w:tr>
      <w:tr w:rsidR="00457DA0" w:rsidRPr="003765EC">
        <w:trPr>
          <w:trHeight w:val="399"/>
          <w:jc w:val="center"/>
        </w:trPr>
        <w:tc>
          <w:tcPr>
            <w:tcW w:w="2242" w:type="dxa"/>
            <w:shd w:val="clear" w:color="auto" w:fill="FFFFFF"/>
            <w:tcMar>
              <w:top w:w="0" w:type="dxa"/>
              <w:left w:w="0" w:type="dxa"/>
              <w:bottom w:w="0" w:type="dxa"/>
              <w:right w:w="0" w:type="dxa"/>
            </w:tcMar>
          </w:tcPr>
          <w:p w:rsidR="00457DA0" w:rsidRPr="00E83CC9" w:rsidRDefault="005C6165" w:rsidP="00E83CC9">
            <w:pPr>
              <w:jc w:val="center"/>
              <w:rPr>
                <w:rFonts w:eastAsia="SimSun"/>
                <w:sz w:val="28"/>
                <w:szCs w:val="28"/>
              </w:rPr>
            </w:pPr>
            <w:proofErr w:type="spellStart"/>
            <w:r w:rsidRPr="00E83CC9">
              <w:rPr>
                <w:rFonts w:eastAsia="SimSun"/>
                <w:sz w:val="28"/>
                <w:szCs w:val="28"/>
              </w:rPr>
              <w:t>Total</w:t>
            </w:r>
            <w:proofErr w:type="spellEnd"/>
            <w:r w:rsidRPr="00E83CC9">
              <w:rPr>
                <w:rFonts w:eastAsia="SimSun"/>
                <w:sz w:val="28"/>
                <w:szCs w:val="28"/>
              </w:rPr>
              <w:t>:</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68</w:t>
            </w:r>
          </w:p>
        </w:tc>
        <w:tc>
          <w:tcPr>
            <w:tcW w:w="117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80</w:t>
            </w:r>
          </w:p>
        </w:tc>
        <w:tc>
          <w:tcPr>
            <w:tcW w:w="1185"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64</w:t>
            </w:r>
          </w:p>
        </w:tc>
        <w:tc>
          <w:tcPr>
            <w:tcW w:w="1196"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88</w:t>
            </w:r>
          </w:p>
        </w:tc>
        <w:tc>
          <w:tcPr>
            <w:tcW w:w="2714" w:type="dxa"/>
            <w:shd w:val="clear" w:color="auto" w:fill="FFFFFF"/>
            <w:tcMar>
              <w:top w:w="0" w:type="dxa"/>
              <w:left w:w="0" w:type="dxa"/>
              <w:bottom w:w="0" w:type="dxa"/>
              <w:right w:w="0" w:type="dxa"/>
            </w:tcMar>
          </w:tcPr>
          <w:p w:rsidR="00457DA0" w:rsidRPr="00E83CC9" w:rsidRDefault="00457DA0" w:rsidP="00E83CC9">
            <w:pPr>
              <w:jc w:val="center"/>
              <w:rPr>
                <w:rFonts w:eastAsia="SimSun"/>
                <w:sz w:val="28"/>
                <w:szCs w:val="28"/>
              </w:rPr>
            </w:pPr>
            <w:r w:rsidRPr="00E83CC9">
              <w:rPr>
                <w:sz w:val="28"/>
                <w:szCs w:val="28"/>
              </w:rPr>
              <w:t>300</w:t>
            </w:r>
          </w:p>
        </w:tc>
      </w:tr>
      <w:tr w:rsidR="00457DA0" w:rsidRPr="003765EC">
        <w:trPr>
          <w:trHeight w:val="399"/>
          <w:jc w:val="center"/>
        </w:trPr>
        <w:tc>
          <w:tcPr>
            <w:tcW w:w="9696" w:type="dxa"/>
            <w:gridSpan w:val="6"/>
            <w:shd w:val="clear" w:color="auto" w:fill="FFFFFF"/>
            <w:tcMar>
              <w:top w:w="0" w:type="dxa"/>
              <w:left w:w="0" w:type="dxa"/>
              <w:bottom w:w="0" w:type="dxa"/>
              <w:right w:w="0" w:type="dxa"/>
            </w:tcMar>
          </w:tcPr>
          <w:p w:rsidR="00457DA0" w:rsidRPr="00E83CC9" w:rsidRDefault="005C6165" w:rsidP="00FE546E">
            <w:pPr>
              <w:jc w:val="center"/>
              <w:rPr>
                <w:rFonts w:eastAsia="SimSun"/>
                <w:sz w:val="28"/>
                <w:szCs w:val="28"/>
                <w:lang w:val="en-US"/>
              </w:rPr>
            </w:pPr>
            <w:proofErr w:type="spellStart"/>
            <w:r w:rsidRPr="00E83CC9">
              <w:rPr>
                <w:rFonts w:eastAsia="SimSun"/>
                <w:sz w:val="28"/>
                <w:szCs w:val="28"/>
              </w:rPr>
              <w:t>Master</w:t>
            </w:r>
            <w:proofErr w:type="spellEnd"/>
            <w:r w:rsidRPr="00E83CC9">
              <w:rPr>
                <w:rFonts w:eastAsia="SimSun"/>
                <w:sz w:val="28"/>
                <w:szCs w:val="28"/>
              </w:rPr>
              <w:t xml:space="preserve"> __________ </w:t>
            </w:r>
            <w:proofErr w:type="spellStart"/>
            <w:r w:rsidRPr="00E83CC9">
              <w:rPr>
                <w:rFonts w:eastAsia="SimSun"/>
                <w:sz w:val="28"/>
                <w:szCs w:val="28"/>
              </w:rPr>
              <w:t>Ivanov</w:t>
            </w:r>
            <w:proofErr w:type="spellEnd"/>
            <w:r w:rsidRPr="00E83CC9">
              <w:rPr>
                <w:rFonts w:eastAsia="SimSun"/>
                <w:sz w:val="28"/>
                <w:szCs w:val="28"/>
              </w:rPr>
              <w:t xml:space="preserve"> N..A</w:t>
            </w:r>
          </w:p>
          <w:p w:rsidR="005C6165" w:rsidRPr="00E83CC9" w:rsidRDefault="005C6165" w:rsidP="00E83CC9">
            <w:pPr>
              <w:jc w:val="center"/>
              <w:rPr>
                <w:rFonts w:eastAsia="SimSun"/>
                <w:sz w:val="28"/>
                <w:szCs w:val="28"/>
                <w:lang w:val="en-US"/>
              </w:rPr>
            </w:pPr>
          </w:p>
        </w:tc>
      </w:tr>
    </w:tbl>
    <w:p w:rsidR="00457DA0" w:rsidRPr="00FE546E" w:rsidRDefault="00457DA0" w:rsidP="00FE546E">
      <w:pPr>
        <w:jc w:val="both"/>
        <w:rPr>
          <w:sz w:val="28"/>
          <w:szCs w:val="28"/>
          <w:lang w:val="en-US"/>
        </w:rPr>
      </w:pPr>
    </w:p>
    <w:p w:rsidR="005C6165" w:rsidRPr="005C6165" w:rsidRDefault="005C6165" w:rsidP="005C6165">
      <w:pPr>
        <w:ind w:firstLine="709"/>
        <w:jc w:val="both"/>
        <w:rPr>
          <w:b/>
          <w:sz w:val="28"/>
          <w:szCs w:val="28"/>
          <w:lang w:val="en-US"/>
        </w:rPr>
      </w:pPr>
      <w:r w:rsidRPr="005C6165">
        <w:rPr>
          <w:b/>
          <w:sz w:val="28"/>
          <w:szCs w:val="28"/>
          <w:lang w:val="en-US"/>
        </w:rPr>
        <w:t>Test questions:</w:t>
      </w:r>
    </w:p>
    <w:p w:rsidR="005C6165" w:rsidRPr="005C6165" w:rsidRDefault="005C6165" w:rsidP="005C6165">
      <w:pPr>
        <w:ind w:firstLine="709"/>
        <w:jc w:val="both"/>
        <w:rPr>
          <w:sz w:val="28"/>
          <w:szCs w:val="28"/>
          <w:lang w:val="en-US"/>
        </w:rPr>
      </w:pPr>
      <w:r w:rsidRPr="005C6165">
        <w:rPr>
          <w:sz w:val="28"/>
          <w:szCs w:val="28"/>
          <w:lang w:val="en-US"/>
        </w:rPr>
        <w:t>1. What control methods are used in statistics?</w:t>
      </w:r>
    </w:p>
    <w:p w:rsidR="005C6165" w:rsidRPr="005C6165" w:rsidRDefault="005C6165" w:rsidP="005C6165">
      <w:pPr>
        <w:ind w:firstLine="709"/>
        <w:jc w:val="both"/>
        <w:rPr>
          <w:sz w:val="28"/>
          <w:szCs w:val="28"/>
          <w:lang w:val="en-US"/>
        </w:rPr>
      </w:pPr>
      <w:r w:rsidRPr="005C6165">
        <w:rPr>
          <w:sz w:val="28"/>
          <w:szCs w:val="28"/>
          <w:lang w:val="en-US"/>
        </w:rPr>
        <w:t>2. Tell us about the advantages and disadvantages of control on the alternative and quantitative basis.</w:t>
      </w:r>
    </w:p>
    <w:p w:rsidR="005C6165" w:rsidRDefault="005C6165" w:rsidP="005C6165">
      <w:pPr>
        <w:ind w:firstLine="709"/>
        <w:jc w:val="both"/>
        <w:rPr>
          <w:sz w:val="28"/>
          <w:szCs w:val="28"/>
          <w:lang w:val="en-US"/>
        </w:rPr>
      </w:pPr>
      <w:r w:rsidRPr="005C6165">
        <w:rPr>
          <w:sz w:val="28"/>
          <w:szCs w:val="28"/>
          <w:lang w:val="en-US"/>
        </w:rPr>
        <w:t>3. What data is indicated in the form of a checklist?</w:t>
      </w:r>
    </w:p>
    <w:p w:rsidR="005C6165" w:rsidRDefault="005C6165" w:rsidP="005C6165">
      <w:pPr>
        <w:ind w:firstLine="709"/>
        <w:jc w:val="both"/>
        <w:rPr>
          <w:sz w:val="28"/>
          <w:szCs w:val="28"/>
          <w:lang w:val="en-US"/>
        </w:rPr>
      </w:pPr>
    </w:p>
    <w:p w:rsidR="00B258EC" w:rsidRPr="005C6165" w:rsidRDefault="00B258EC" w:rsidP="005C6165">
      <w:pPr>
        <w:ind w:firstLine="709"/>
        <w:jc w:val="both"/>
        <w:rPr>
          <w:sz w:val="28"/>
          <w:szCs w:val="28"/>
          <w:lang w:val="en-US"/>
        </w:rPr>
      </w:pPr>
    </w:p>
    <w:p w:rsidR="005C6165" w:rsidRPr="007A6AA0" w:rsidRDefault="00FE546E" w:rsidP="005C6165">
      <w:pPr>
        <w:pStyle w:val="a3"/>
        <w:spacing w:after="0" w:line="240" w:lineRule="auto"/>
        <w:ind w:left="0" w:firstLine="709"/>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Lecture 13</w:t>
      </w:r>
    </w:p>
    <w:p w:rsidR="005633F5" w:rsidRDefault="005C6165" w:rsidP="005C6165">
      <w:pPr>
        <w:pStyle w:val="a3"/>
        <w:spacing w:after="0" w:line="240" w:lineRule="auto"/>
        <w:ind w:left="0" w:firstLine="709"/>
        <w:jc w:val="both"/>
        <w:rPr>
          <w:rFonts w:ascii="Times New Roman" w:hAnsi="Times New Roman" w:cs="Times New Roman"/>
          <w:b/>
          <w:bCs/>
          <w:sz w:val="28"/>
          <w:szCs w:val="28"/>
          <w:lang w:val="en-US"/>
        </w:rPr>
      </w:pPr>
      <w:r w:rsidRPr="005C6165">
        <w:rPr>
          <w:rFonts w:ascii="Times New Roman" w:hAnsi="Times New Roman" w:cs="Times New Roman"/>
          <w:b/>
          <w:bCs/>
          <w:sz w:val="28"/>
          <w:szCs w:val="28"/>
          <w:lang w:val="en-US"/>
        </w:rPr>
        <w:t>Theme: Pareto Chart. Pareto charts for performance and reasons.</w:t>
      </w:r>
    </w:p>
    <w:p w:rsidR="004C3406" w:rsidRPr="005C6165" w:rsidRDefault="004C3406" w:rsidP="005C6165">
      <w:pPr>
        <w:pStyle w:val="a3"/>
        <w:spacing w:after="0" w:line="240" w:lineRule="auto"/>
        <w:ind w:left="0" w:firstLine="709"/>
        <w:jc w:val="both"/>
        <w:rPr>
          <w:rFonts w:ascii="Times New Roman" w:hAnsi="Times New Roman" w:cs="Times New Roman"/>
          <w:b/>
          <w:bCs/>
          <w:sz w:val="28"/>
          <w:szCs w:val="28"/>
          <w:lang w:val="en-US"/>
        </w:rPr>
      </w:pPr>
    </w:p>
    <w:p w:rsidR="005C6165" w:rsidRPr="004C3406" w:rsidRDefault="005C6165" w:rsidP="005C6165">
      <w:pPr>
        <w:ind w:firstLine="709"/>
        <w:jc w:val="both"/>
        <w:rPr>
          <w:b/>
          <w:sz w:val="28"/>
          <w:szCs w:val="28"/>
          <w:lang w:val="en-US"/>
        </w:rPr>
      </w:pPr>
      <w:r w:rsidRPr="004C3406">
        <w:rPr>
          <w:b/>
          <w:sz w:val="28"/>
          <w:szCs w:val="28"/>
          <w:lang w:val="en-US"/>
        </w:rPr>
        <w:t>Lecture plan:</w:t>
      </w:r>
    </w:p>
    <w:p w:rsidR="005C6165" w:rsidRPr="005C6165" w:rsidRDefault="005C6165" w:rsidP="005C6165">
      <w:pPr>
        <w:ind w:firstLine="709"/>
        <w:jc w:val="both"/>
        <w:rPr>
          <w:sz w:val="28"/>
          <w:szCs w:val="28"/>
          <w:lang w:val="en-US"/>
        </w:rPr>
      </w:pPr>
      <w:r w:rsidRPr="005C6165">
        <w:rPr>
          <w:sz w:val="28"/>
          <w:szCs w:val="28"/>
          <w:lang w:val="en-US"/>
        </w:rPr>
        <w:t>1. The founders of the idea of constructing a Pareto chart.</w:t>
      </w:r>
    </w:p>
    <w:p w:rsidR="005C6165" w:rsidRPr="005C6165" w:rsidRDefault="005C6165" w:rsidP="005C6165">
      <w:pPr>
        <w:ind w:firstLine="709"/>
        <w:jc w:val="both"/>
        <w:rPr>
          <w:sz w:val="28"/>
          <w:szCs w:val="28"/>
          <w:lang w:val="en-US"/>
        </w:rPr>
      </w:pPr>
      <w:r w:rsidRPr="005C6165">
        <w:rPr>
          <w:sz w:val="28"/>
          <w:szCs w:val="28"/>
          <w:lang w:val="en-US"/>
        </w:rPr>
        <w:t>2. The essence and application of Pareto diagrams in practice.</w:t>
      </w:r>
    </w:p>
    <w:p w:rsidR="005C6165" w:rsidRDefault="005C6165" w:rsidP="005C6165">
      <w:pPr>
        <w:ind w:firstLine="709"/>
        <w:jc w:val="both"/>
        <w:rPr>
          <w:sz w:val="28"/>
          <w:szCs w:val="28"/>
          <w:lang w:val="en-US"/>
        </w:rPr>
      </w:pPr>
      <w:r w:rsidRPr="005C6165">
        <w:rPr>
          <w:sz w:val="28"/>
          <w:szCs w:val="28"/>
          <w:lang w:val="en-US"/>
        </w:rPr>
        <w:t>3. Tips for building a Pareto chart.</w:t>
      </w:r>
    </w:p>
    <w:p w:rsidR="005C6165" w:rsidRDefault="005C6165" w:rsidP="00290168">
      <w:pPr>
        <w:ind w:firstLine="709"/>
        <w:jc w:val="both"/>
        <w:rPr>
          <w:sz w:val="28"/>
          <w:szCs w:val="28"/>
          <w:lang w:val="en-US"/>
        </w:rPr>
      </w:pPr>
    </w:p>
    <w:p w:rsidR="008827DF" w:rsidRPr="00E43283" w:rsidRDefault="008827DF" w:rsidP="008827DF">
      <w:pPr>
        <w:ind w:firstLine="709"/>
        <w:jc w:val="both"/>
        <w:rPr>
          <w:sz w:val="28"/>
          <w:szCs w:val="28"/>
          <w:lang w:val="en-US"/>
        </w:rPr>
      </w:pPr>
      <w:r w:rsidRPr="00E43283">
        <w:rPr>
          <w:sz w:val="28"/>
          <w:szCs w:val="28"/>
          <w:lang w:val="en-US"/>
        </w:rPr>
        <w:t>The Pareto diagram is a kind of bar chart used to visualize the factors in question in order of decreasing (increasing) their significance. This diagram is an instrument that allows you to distribute efforts to solve emerging problems and to identify the main reasons for starting to act, for example, it allows you to accurately identify and qualify the main types of causes of during diagnosing the process; to establish, combating what types of causes of marriage will allow the most effective and quickly improve the quality of products.</w:t>
      </w:r>
    </w:p>
    <w:p w:rsidR="005C6165" w:rsidRDefault="005C6165" w:rsidP="00290168">
      <w:pPr>
        <w:ind w:firstLine="709"/>
        <w:jc w:val="both"/>
        <w:rPr>
          <w:sz w:val="28"/>
          <w:szCs w:val="28"/>
          <w:lang w:val="en-US"/>
        </w:rPr>
      </w:pPr>
      <w:r w:rsidRPr="005C6165">
        <w:rPr>
          <w:sz w:val="28"/>
          <w:szCs w:val="28"/>
          <w:lang w:val="en-US"/>
        </w:rPr>
        <w:t>The Pareto Chart is a kind of bar chart that is used to visualize the considered factors in an order of decreasing (increasing) their significance. This diagram is a tool that allows you to distribute efforts to resolve emerging problems and identify the main reasons to begin to act, for example, allows you to accurately determine and qualify the main types of causes of bracci in the process diagnostics; to establish, the struggle with what kinds of causes of marriage will allow you to most effectively and quickly improve product quality.</w:t>
      </w:r>
    </w:p>
    <w:p w:rsidR="005C6165" w:rsidRPr="005C6165" w:rsidRDefault="005C6165" w:rsidP="00290168">
      <w:pPr>
        <w:ind w:firstLine="709"/>
        <w:jc w:val="both"/>
        <w:rPr>
          <w:bCs/>
          <w:sz w:val="28"/>
          <w:szCs w:val="28"/>
          <w:lang w:val="en-US"/>
        </w:rPr>
      </w:pPr>
      <w:r w:rsidRPr="005C6165">
        <w:rPr>
          <w:bCs/>
          <w:sz w:val="28"/>
          <w:szCs w:val="28"/>
          <w:lang w:val="en-US"/>
        </w:rPr>
        <w:t xml:space="preserve">In 1897, the Italian economist V. Pareto (1845–1923) established that approximately 70–80% of the income or wealth in a state in most cases belongs to 20–30% of the population. The American economist M. Lorenz in 1907, independently of Pareto, came to the same conclusion, having carried out the further development of Pareto's ideas (in addition to the so-called bar chart, they were asked to use a cumulative curve, which is often called the Lorentz curve). The idea of </w:t>
      </w:r>
      <w:r w:rsidRPr="005C6165">
        <w:rPr>
          <w:rFonts w:ascii="Cambria Math" w:hAnsi="Cambria Math" w:cs="Cambria Math"/>
          <w:bCs/>
          <w:sz w:val="28"/>
          <w:szCs w:val="28"/>
          <w:lang w:val="en-US"/>
        </w:rPr>
        <w:t>​​</w:t>
      </w:r>
      <w:r w:rsidRPr="005C6165">
        <w:rPr>
          <w:bCs/>
          <w:sz w:val="28"/>
          <w:szCs w:val="28"/>
          <w:lang w:val="en-US"/>
        </w:rPr>
        <w:t>using this diagram to analyze the causes of marriage and ways to improve the quality belongs to J. Juran.</w:t>
      </w:r>
    </w:p>
    <w:p w:rsidR="00523811" w:rsidRDefault="00523811" w:rsidP="00290168">
      <w:pPr>
        <w:ind w:firstLine="709"/>
        <w:jc w:val="both"/>
        <w:rPr>
          <w:b/>
          <w:sz w:val="28"/>
          <w:szCs w:val="28"/>
          <w:lang w:val="en-US"/>
        </w:rPr>
      </w:pPr>
    </w:p>
    <w:p w:rsidR="005C6165" w:rsidRPr="005C6165" w:rsidRDefault="005C6165" w:rsidP="00290168">
      <w:pPr>
        <w:ind w:firstLine="709"/>
        <w:jc w:val="both"/>
        <w:rPr>
          <w:b/>
          <w:sz w:val="28"/>
          <w:szCs w:val="28"/>
          <w:lang w:val="en-US"/>
        </w:rPr>
      </w:pPr>
      <w:r w:rsidRPr="005C6165">
        <w:rPr>
          <w:b/>
          <w:sz w:val="28"/>
          <w:szCs w:val="28"/>
          <w:lang w:val="en-US"/>
        </w:rPr>
        <w:t>Stages of building a Pareto chart</w:t>
      </w:r>
    </w:p>
    <w:p w:rsidR="0072310C" w:rsidRPr="0072310C" w:rsidRDefault="0072310C" w:rsidP="0072310C">
      <w:pPr>
        <w:ind w:firstLine="709"/>
        <w:jc w:val="both"/>
        <w:rPr>
          <w:sz w:val="28"/>
          <w:szCs w:val="28"/>
          <w:lang w:val="en-US"/>
        </w:rPr>
      </w:pPr>
      <w:r w:rsidRPr="0072310C">
        <w:rPr>
          <w:sz w:val="28"/>
          <w:szCs w:val="28"/>
          <w:lang w:val="en-US"/>
        </w:rPr>
        <w:t>The recommended procedure for constructing a Pareto chart, includes the following steps:</w:t>
      </w:r>
    </w:p>
    <w:p w:rsidR="0072310C" w:rsidRPr="0072310C" w:rsidRDefault="0072310C" w:rsidP="0072310C">
      <w:pPr>
        <w:ind w:firstLine="709"/>
        <w:jc w:val="both"/>
        <w:rPr>
          <w:sz w:val="28"/>
          <w:szCs w:val="28"/>
          <w:lang w:val="en-US"/>
        </w:rPr>
      </w:pPr>
      <w:r w:rsidRPr="0072310C">
        <w:rPr>
          <w:sz w:val="28"/>
          <w:szCs w:val="28"/>
          <w:lang w:val="en-US"/>
        </w:rPr>
        <w:t>Decide which problems to investigate and how to collect data, in particular:</w:t>
      </w:r>
    </w:p>
    <w:p w:rsidR="0072310C" w:rsidRPr="0072310C" w:rsidRDefault="0072310C" w:rsidP="0072310C">
      <w:pPr>
        <w:ind w:firstLine="709"/>
        <w:jc w:val="both"/>
        <w:rPr>
          <w:sz w:val="28"/>
          <w:szCs w:val="28"/>
          <w:lang w:val="en-US"/>
        </w:rPr>
      </w:pPr>
      <w:r w:rsidRPr="0072310C">
        <w:rPr>
          <w:sz w:val="28"/>
          <w:szCs w:val="28"/>
          <w:lang w:val="en-US"/>
        </w:rPr>
        <w:t>What type of problem do you want to investigate?</w:t>
      </w:r>
    </w:p>
    <w:p w:rsidR="0072310C" w:rsidRPr="0072310C" w:rsidRDefault="0072310C" w:rsidP="0072310C">
      <w:pPr>
        <w:ind w:firstLine="709"/>
        <w:jc w:val="both"/>
        <w:rPr>
          <w:sz w:val="28"/>
          <w:szCs w:val="28"/>
          <w:lang w:val="en-US"/>
        </w:rPr>
      </w:pPr>
      <w:r w:rsidRPr="0072310C">
        <w:rPr>
          <w:sz w:val="28"/>
          <w:szCs w:val="28"/>
          <w:lang w:val="en-US"/>
        </w:rPr>
        <w:t>For example: defective items, monetary losses, unfortunate incidents;</w:t>
      </w:r>
    </w:p>
    <w:p w:rsidR="0072310C" w:rsidRPr="0072310C" w:rsidRDefault="0072310C" w:rsidP="0072310C">
      <w:pPr>
        <w:ind w:firstLine="709"/>
        <w:jc w:val="both"/>
        <w:rPr>
          <w:sz w:val="28"/>
          <w:szCs w:val="28"/>
          <w:lang w:val="en-US"/>
        </w:rPr>
      </w:pPr>
      <w:r w:rsidRPr="0072310C">
        <w:rPr>
          <w:sz w:val="28"/>
          <w:szCs w:val="28"/>
          <w:lang w:val="en-US"/>
        </w:rPr>
        <w:lastRenderedPageBreak/>
        <w:t>What data should be collected and how to classify them? For example: by types of defects, place of their appearance, processes, working;</w:t>
      </w:r>
    </w:p>
    <w:p w:rsidR="0072310C" w:rsidRPr="0072310C" w:rsidRDefault="0072310C" w:rsidP="0072310C">
      <w:pPr>
        <w:ind w:firstLine="709"/>
        <w:jc w:val="both"/>
        <w:rPr>
          <w:sz w:val="28"/>
          <w:szCs w:val="28"/>
          <w:lang w:val="en-US"/>
        </w:rPr>
      </w:pPr>
      <w:r w:rsidRPr="0072310C">
        <w:rPr>
          <w:sz w:val="28"/>
          <w:szCs w:val="28"/>
          <w:lang w:val="en-US"/>
        </w:rPr>
        <w:t>- what method should be applied and what is the period of data collection.</w:t>
      </w:r>
    </w:p>
    <w:p w:rsidR="0072310C" w:rsidRDefault="0072310C" w:rsidP="0072310C">
      <w:pPr>
        <w:ind w:firstLine="709"/>
        <w:jc w:val="both"/>
        <w:rPr>
          <w:sz w:val="28"/>
          <w:szCs w:val="28"/>
          <w:lang w:val="en-US"/>
        </w:rPr>
      </w:pPr>
      <w:r w:rsidRPr="0072310C">
        <w:rPr>
          <w:sz w:val="28"/>
          <w:szCs w:val="28"/>
          <w:lang w:val="en-US"/>
        </w:rPr>
        <w:t xml:space="preserve">Note. Let the Ishikawa diagram be constructed using the brainstorming and the N causes of the causes of marriage be established. The question arises: which of these reasons should one begin to fight in the first place in order to improve the quality most effectively? </w:t>
      </w:r>
      <w:r w:rsidRPr="007A6AA0">
        <w:rPr>
          <w:sz w:val="28"/>
          <w:szCs w:val="28"/>
          <w:lang w:val="en-US"/>
        </w:rPr>
        <w:t>To answer this question, you should use the Pareto diagram, for example, as discussed below.</w:t>
      </w:r>
    </w:p>
    <w:p w:rsidR="0072310C" w:rsidRPr="0072310C" w:rsidRDefault="0072310C" w:rsidP="0072310C">
      <w:pPr>
        <w:ind w:firstLine="709"/>
        <w:jc w:val="both"/>
        <w:rPr>
          <w:sz w:val="28"/>
          <w:szCs w:val="28"/>
          <w:lang w:val="en-US"/>
        </w:rPr>
      </w:pPr>
      <w:r w:rsidRPr="0072310C">
        <w:rPr>
          <w:sz w:val="28"/>
          <w:szCs w:val="28"/>
          <w:lang w:val="en-US"/>
        </w:rPr>
        <w:t>Develop a checklist for recording data (on the frequency of occurrence of defects depending on their causes) with a list of the types of information collected.</w:t>
      </w:r>
    </w:p>
    <w:p w:rsidR="0072310C" w:rsidRPr="0072310C" w:rsidRDefault="0072310C" w:rsidP="0072310C">
      <w:pPr>
        <w:ind w:firstLine="709"/>
        <w:jc w:val="both"/>
        <w:rPr>
          <w:sz w:val="28"/>
          <w:szCs w:val="28"/>
          <w:lang w:val="en-US"/>
        </w:rPr>
      </w:pPr>
      <w:r w:rsidRPr="0072310C">
        <w:rPr>
          <w:sz w:val="28"/>
          <w:szCs w:val="28"/>
          <w:lang w:val="en-US"/>
        </w:rPr>
        <w:t>To build a Pareto chart, develop a spreadsheet for processing the statistical data available in the checklist. The following table should be provided for registration:</w:t>
      </w:r>
    </w:p>
    <w:p w:rsidR="0072310C" w:rsidRPr="0072310C" w:rsidRDefault="0072310C" w:rsidP="0072310C">
      <w:pPr>
        <w:ind w:firstLine="709"/>
        <w:jc w:val="both"/>
        <w:rPr>
          <w:sz w:val="28"/>
          <w:szCs w:val="28"/>
          <w:lang w:val="en-US"/>
        </w:rPr>
      </w:pPr>
      <w:r w:rsidRPr="0072310C">
        <w:rPr>
          <w:sz w:val="28"/>
          <w:szCs w:val="28"/>
          <w:lang w:val="en-US"/>
        </w:rPr>
        <w:t>- the number of registered defects of each type both in units of measurement and as a percentage of the total number of defects;</w:t>
      </w:r>
    </w:p>
    <w:p w:rsidR="0072310C" w:rsidRPr="0072310C" w:rsidRDefault="0072310C" w:rsidP="0072310C">
      <w:pPr>
        <w:ind w:firstLine="709"/>
        <w:jc w:val="both"/>
        <w:rPr>
          <w:sz w:val="28"/>
          <w:szCs w:val="28"/>
          <w:lang w:val="en-US"/>
        </w:rPr>
      </w:pPr>
      <w:r w:rsidRPr="0072310C">
        <w:rPr>
          <w:sz w:val="28"/>
          <w:szCs w:val="28"/>
          <w:lang w:val="en-US"/>
        </w:rPr>
        <w:t>- the accumulated sum of the number of defects, expressed in units of measurement of defects;</w:t>
      </w:r>
    </w:p>
    <w:p w:rsidR="0072310C" w:rsidRPr="0072310C" w:rsidRDefault="0072310C" w:rsidP="0072310C">
      <w:pPr>
        <w:ind w:firstLine="709"/>
        <w:jc w:val="both"/>
        <w:rPr>
          <w:sz w:val="28"/>
          <w:szCs w:val="28"/>
          <w:lang w:val="en-US"/>
        </w:rPr>
      </w:pPr>
      <w:r w:rsidRPr="0072310C">
        <w:rPr>
          <w:sz w:val="28"/>
          <w:szCs w:val="28"/>
          <w:lang w:val="en-US"/>
        </w:rPr>
        <w:t>-the accumulated sum of the number of defects, expressed as a percentage of the total result (cumulative percentage).</w:t>
      </w:r>
    </w:p>
    <w:p w:rsidR="0072310C" w:rsidRDefault="0072310C" w:rsidP="0072310C">
      <w:pPr>
        <w:ind w:firstLine="709"/>
        <w:jc w:val="both"/>
        <w:rPr>
          <w:sz w:val="28"/>
          <w:szCs w:val="28"/>
          <w:lang w:val="en-US"/>
        </w:rPr>
      </w:pPr>
      <w:r w:rsidRPr="0072310C">
        <w:rPr>
          <w:sz w:val="28"/>
          <w:szCs w:val="28"/>
          <w:lang w:val="en-US"/>
        </w:rPr>
        <w:t>Fill in the table, placing the data obtained for each checked sign (type of defect), in descending order of their significance.</w:t>
      </w:r>
    </w:p>
    <w:p w:rsidR="0072310C" w:rsidRPr="0072310C" w:rsidRDefault="0072310C" w:rsidP="0072310C">
      <w:pPr>
        <w:ind w:firstLine="709"/>
        <w:jc w:val="both"/>
        <w:rPr>
          <w:sz w:val="28"/>
          <w:szCs w:val="28"/>
          <w:lang w:val="en-US"/>
        </w:rPr>
      </w:pPr>
      <w:r w:rsidRPr="0072310C">
        <w:rPr>
          <w:sz w:val="28"/>
          <w:szCs w:val="28"/>
          <w:lang w:val="en-US"/>
        </w:rPr>
        <w:t>Develop a checklist for recording data (on the frequency of occurrence of defects depending on their causes) with a list of the types of information collected.</w:t>
      </w:r>
    </w:p>
    <w:p w:rsidR="0072310C" w:rsidRPr="0072310C" w:rsidRDefault="0072310C" w:rsidP="0072310C">
      <w:pPr>
        <w:ind w:firstLine="709"/>
        <w:jc w:val="both"/>
        <w:rPr>
          <w:sz w:val="28"/>
          <w:szCs w:val="28"/>
          <w:lang w:val="en-US"/>
        </w:rPr>
      </w:pPr>
      <w:r w:rsidRPr="0072310C">
        <w:rPr>
          <w:sz w:val="28"/>
          <w:szCs w:val="28"/>
          <w:lang w:val="en-US"/>
        </w:rPr>
        <w:t>To build a Pareto chart, develop a spreadsheet for processing the statistical data available in the checklist. The following table should be provided for registration:</w:t>
      </w:r>
    </w:p>
    <w:p w:rsidR="0072310C" w:rsidRPr="0072310C" w:rsidRDefault="0072310C" w:rsidP="0072310C">
      <w:pPr>
        <w:ind w:firstLine="709"/>
        <w:jc w:val="both"/>
        <w:rPr>
          <w:sz w:val="28"/>
          <w:szCs w:val="28"/>
          <w:lang w:val="en-US"/>
        </w:rPr>
      </w:pPr>
      <w:r w:rsidRPr="0072310C">
        <w:rPr>
          <w:sz w:val="28"/>
          <w:szCs w:val="28"/>
          <w:lang w:val="en-US"/>
        </w:rPr>
        <w:t>- the number of registered defects of each type both in units of measurement and as a percentage of the total number of defects;</w:t>
      </w:r>
    </w:p>
    <w:p w:rsidR="0072310C" w:rsidRPr="0072310C" w:rsidRDefault="0072310C" w:rsidP="0072310C">
      <w:pPr>
        <w:ind w:firstLine="709"/>
        <w:jc w:val="both"/>
        <w:rPr>
          <w:sz w:val="28"/>
          <w:szCs w:val="28"/>
          <w:lang w:val="en-US"/>
        </w:rPr>
      </w:pPr>
      <w:r>
        <w:rPr>
          <w:sz w:val="28"/>
          <w:szCs w:val="28"/>
          <w:lang w:val="en-US"/>
        </w:rPr>
        <w:t>-</w:t>
      </w:r>
      <w:r w:rsidRPr="0072310C">
        <w:rPr>
          <w:sz w:val="28"/>
          <w:szCs w:val="28"/>
          <w:lang w:val="en-US"/>
        </w:rPr>
        <w:t>the accumulated sum of the number of defects, expressed in units of measurement of defects;</w:t>
      </w:r>
    </w:p>
    <w:p w:rsidR="0072310C" w:rsidRPr="0072310C" w:rsidRDefault="0072310C" w:rsidP="0072310C">
      <w:pPr>
        <w:ind w:firstLine="709"/>
        <w:jc w:val="both"/>
        <w:rPr>
          <w:sz w:val="28"/>
          <w:szCs w:val="28"/>
          <w:lang w:val="en-US"/>
        </w:rPr>
      </w:pPr>
      <w:r w:rsidRPr="0072310C">
        <w:rPr>
          <w:sz w:val="28"/>
          <w:szCs w:val="28"/>
          <w:lang w:val="en-US"/>
        </w:rPr>
        <w:t>-the accumulated sum of the number of defects, expressed as a percentage of the total result (cumulative percentage).</w:t>
      </w:r>
    </w:p>
    <w:p w:rsidR="0072310C" w:rsidRPr="0072310C" w:rsidRDefault="0072310C" w:rsidP="00523811">
      <w:pPr>
        <w:ind w:firstLine="709"/>
        <w:jc w:val="both"/>
        <w:rPr>
          <w:sz w:val="28"/>
          <w:szCs w:val="28"/>
          <w:lang w:val="en-US"/>
        </w:rPr>
      </w:pPr>
      <w:r w:rsidRPr="0072310C">
        <w:rPr>
          <w:sz w:val="28"/>
          <w:szCs w:val="28"/>
          <w:lang w:val="en-US"/>
        </w:rPr>
        <w:t>Fill in the table, placing the data obtained for each checked sign (type of defect), in descending order of their significance.</w:t>
      </w:r>
    </w:p>
    <w:p w:rsidR="0072310C" w:rsidRPr="0072310C" w:rsidRDefault="00FE546E" w:rsidP="00290168">
      <w:pPr>
        <w:ind w:firstLine="709"/>
        <w:jc w:val="both"/>
        <w:rPr>
          <w:sz w:val="28"/>
          <w:szCs w:val="28"/>
          <w:lang w:val="en-US"/>
        </w:rPr>
      </w:pPr>
      <w:r>
        <w:rPr>
          <w:sz w:val="28"/>
          <w:szCs w:val="28"/>
          <w:lang w:val="en-US"/>
        </w:rPr>
        <w:t xml:space="preserve"> Table 10</w:t>
      </w:r>
      <w:r w:rsidR="0072310C" w:rsidRPr="0072310C">
        <w:rPr>
          <w:sz w:val="28"/>
          <w:szCs w:val="28"/>
          <w:lang w:val="en-US"/>
        </w:rPr>
        <w:t xml:space="preserve"> - the data for the construction of the Pareto chart</w:t>
      </w:r>
    </w:p>
    <w:tbl>
      <w:tblPr>
        <w:tblW w:w="0" w:type="auto"/>
        <w:jc w:val="center"/>
        <w:tblLayout w:type="fixed"/>
        <w:tblCellMar>
          <w:left w:w="0" w:type="dxa"/>
          <w:right w:w="0" w:type="dxa"/>
        </w:tblCellMar>
        <w:tblLook w:val="0000"/>
      </w:tblPr>
      <w:tblGrid>
        <w:gridCol w:w="1214"/>
        <w:gridCol w:w="1430"/>
        <w:gridCol w:w="2067"/>
        <w:gridCol w:w="2767"/>
        <w:gridCol w:w="1677"/>
      </w:tblGrid>
      <w:tr w:rsidR="00457DA0" w:rsidRPr="003765EC" w:rsidTr="00523811">
        <w:trPr>
          <w:trHeight w:val="1121"/>
          <w:jc w:val="center"/>
        </w:trPr>
        <w:tc>
          <w:tcPr>
            <w:tcW w:w="121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72310C" w:rsidP="00523811">
            <w:pPr>
              <w:jc w:val="center"/>
              <w:rPr>
                <w:rFonts w:eastAsia="SimSun"/>
              </w:rPr>
            </w:pPr>
            <w:proofErr w:type="spellStart"/>
            <w:r w:rsidRPr="0072310C">
              <w:rPr>
                <w:rFonts w:eastAsia="SimSun"/>
              </w:rPr>
              <w:t>Types</w:t>
            </w:r>
            <w:proofErr w:type="spellEnd"/>
            <w:r w:rsidRPr="0072310C">
              <w:rPr>
                <w:rFonts w:eastAsia="SimSun"/>
              </w:rPr>
              <w:t xml:space="preserve"> </w:t>
            </w:r>
            <w:proofErr w:type="spellStart"/>
            <w:r w:rsidRPr="0072310C">
              <w:rPr>
                <w:rFonts w:eastAsia="SimSun"/>
              </w:rPr>
              <w:t>of</w:t>
            </w:r>
            <w:proofErr w:type="spellEnd"/>
            <w:r w:rsidRPr="0072310C">
              <w:rPr>
                <w:rFonts w:eastAsia="SimSun"/>
              </w:rPr>
              <w:t xml:space="preserve"> </w:t>
            </w:r>
            <w:proofErr w:type="spellStart"/>
            <w:r w:rsidRPr="0072310C">
              <w:rPr>
                <w:rFonts w:eastAsia="SimSun"/>
              </w:rPr>
              <w:t>defects</w:t>
            </w:r>
            <w:proofErr w:type="spellEnd"/>
            <w:r w:rsidRPr="0072310C">
              <w:rPr>
                <w:rFonts w:eastAsia="SimSun"/>
              </w:rPr>
              <w:t xml:space="preserve"> (</w:t>
            </w:r>
            <w:proofErr w:type="spellStart"/>
            <w:r w:rsidRPr="0072310C">
              <w:rPr>
                <w:rFonts w:eastAsia="SimSun"/>
              </w:rPr>
              <w:t>defects</w:t>
            </w:r>
            <w:proofErr w:type="spellEnd"/>
            <w:r w:rsidRPr="0072310C">
              <w:rPr>
                <w:rFonts w:eastAsia="SimSun"/>
              </w:rPr>
              <w:t>)</w:t>
            </w:r>
          </w:p>
        </w:tc>
        <w:tc>
          <w:tcPr>
            <w:tcW w:w="1430" w:type="dxa"/>
            <w:tcBorders>
              <w:top w:val="single" w:sz="4" w:space="0" w:color="auto"/>
              <w:left w:val="single" w:sz="4" w:space="0" w:color="auto"/>
              <w:bottom w:val="single" w:sz="4" w:space="0" w:color="auto"/>
              <w:right w:val="single" w:sz="4" w:space="0" w:color="auto"/>
            </w:tcBorders>
            <w:shd w:val="clear" w:color="auto" w:fill="FFFFFF"/>
          </w:tcPr>
          <w:p w:rsidR="00457DA0" w:rsidRPr="0072310C" w:rsidRDefault="0072310C" w:rsidP="00523811">
            <w:pPr>
              <w:jc w:val="center"/>
              <w:rPr>
                <w:rFonts w:eastAsia="SimSun"/>
                <w:lang w:val="en-US"/>
              </w:rPr>
            </w:pPr>
            <w:r w:rsidRPr="0072310C">
              <w:rPr>
                <w:rFonts w:eastAsia="SimSun"/>
                <w:lang w:val="en-US"/>
              </w:rPr>
              <w:t>Number of defects (defects), m.</w:t>
            </w:r>
          </w:p>
        </w:tc>
        <w:tc>
          <w:tcPr>
            <w:tcW w:w="2067" w:type="dxa"/>
            <w:tcBorders>
              <w:top w:val="single" w:sz="4" w:space="0" w:color="auto"/>
              <w:left w:val="single" w:sz="4" w:space="0" w:color="auto"/>
              <w:bottom w:val="single" w:sz="4" w:space="0" w:color="auto"/>
              <w:right w:val="single" w:sz="4" w:space="0" w:color="auto"/>
            </w:tcBorders>
            <w:shd w:val="clear" w:color="auto" w:fill="FFFFFF"/>
          </w:tcPr>
          <w:p w:rsidR="00457DA0" w:rsidRPr="0072310C" w:rsidRDefault="0072310C" w:rsidP="00523811">
            <w:pPr>
              <w:jc w:val="center"/>
              <w:rPr>
                <w:rFonts w:eastAsia="SimSun"/>
                <w:lang w:val="en-US"/>
              </w:rPr>
            </w:pPr>
            <w:r w:rsidRPr="0072310C">
              <w:rPr>
                <w:rFonts w:eastAsia="SimSun"/>
                <w:lang w:val="en-US"/>
              </w:rPr>
              <w:t>The cumulative sum of the number of defects, m pog.</w:t>
            </w:r>
          </w:p>
        </w:tc>
        <w:tc>
          <w:tcPr>
            <w:tcW w:w="2767" w:type="dxa"/>
            <w:tcBorders>
              <w:top w:val="single" w:sz="4" w:space="0" w:color="auto"/>
              <w:left w:val="single" w:sz="4" w:space="0" w:color="auto"/>
              <w:bottom w:val="single" w:sz="4" w:space="0" w:color="auto"/>
              <w:right w:val="single" w:sz="4" w:space="0" w:color="auto"/>
            </w:tcBorders>
            <w:shd w:val="clear" w:color="auto" w:fill="FFFFFF"/>
          </w:tcPr>
          <w:p w:rsidR="00457DA0" w:rsidRPr="0072310C" w:rsidRDefault="0072310C" w:rsidP="00523811">
            <w:pPr>
              <w:jc w:val="center"/>
              <w:rPr>
                <w:rFonts w:eastAsia="SimSun"/>
                <w:lang w:val="en-US"/>
              </w:rPr>
            </w:pPr>
            <w:r w:rsidRPr="0072310C">
              <w:rPr>
                <w:rFonts w:eastAsia="SimSun"/>
                <w:lang w:val="en-US"/>
              </w:rPr>
              <w:t>Percentage of defects for each attribute to the total amount</w:t>
            </w:r>
          </w:p>
        </w:tc>
        <w:tc>
          <w:tcPr>
            <w:tcW w:w="167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72310C" w:rsidP="00523811">
            <w:pPr>
              <w:jc w:val="center"/>
              <w:rPr>
                <w:rFonts w:eastAsia="SimSun"/>
              </w:rPr>
            </w:pPr>
            <w:proofErr w:type="spellStart"/>
            <w:r w:rsidRPr="0072310C">
              <w:rPr>
                <w:rFonts w:eastAsia="SimSun"/>
              </w:rPr>
              <w:t>Accumulated</w:t>
            </w:r>
            <w:proofErr w:type="spellEnd"/>
            <w:r w:rsidRPr="0072310C">
              <w:rPr>
                <w:rFonts w:eastAsia="SimSun"/>
              </w:rPr>
              <w:t xml:space="preserve"> </w:t>
            </w:r>
            <w:proofErr w:type="spellStart"/>
            <w:r w:rsidRPr="0072310C">
              <w:rPr>
                <w:rFonts w:eastAsia="SimSun"/>
              </w:rPr>
              <w:t>interest</w:t>
            </w:r>
            <w:proofErr w:type="spellEnd"/>
          </w:p>
        </w:tc>
      </w:tr>
      <w:tr w:rsidR="00457DA0" w:rsidRPr="003765EC" w:rsidTr="00523811">
        <w:trPr>
          <w:trHeight w:val="391"/>
          <w:jc w:val="center"/>
        </w:trPr>
        <w:tc>
          <w:tcPr>
            <w:tcW w:w="1214" w:type="dxa"/>
            <w:tcBorders>
              <w:top w:val="single" w:sz="4" w:space="0" w:color="auto"/>
              <w:left w:val="single" w:sz="4" w:space="0" w:color="auto"/>
              <w:bottom w:val="nil"/>
              <w:right w:val="single" w:sz="4" w:space="0" w:color="auto"/>
            </w:tcBorders>
            <w:shd w:val="clear" w:color="auto" w:fill="FFFFFF"/>
          </w:tcPr>
          <w:p w:rsidR="00457DA0" w:rsidRPr="003765EC" w:rsidRDefault="0072310C" w:rsidP="00523811">
            <w:pPr>
              <w:jc w:val="center"/>
              <w:rPr>
                <w:rFonts w:eastAsia="SimSun"/>
              </w:rPr>
            </w:pPr>
            <w:proofErr w:type="spellStart"/>
            <w:r w:rsidRPr="0072310C">
              <w:rPr>
                <w:rFonts w:eastAsia="SimSun"/>
              </w:rPr>
              <w:t>Terminal</w:t>
            </w:r>
            <w:proofErr w:type="spellEnd"/>
          </w:p>
        </w:tc>
        <w:tc>
          <w:tcPr>
            <w:tcW w:w="1430" w:type="dxa"/>
            <w:tcBorders>
              <w:top w:val="single" w:sz="4" w:space="0" w:color="auto"/>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159</w:t>
            </w:r>
          </w:p>
        </w:tc>
        <w:tc>
          <w:tcPr>
            <w:tcW w:w="2067" w:type="dxa"/>
            <w:tcBorders>
              <w:top w:val="single" w:sz="4" w:space="0" w:color="auto"/>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159</w:t>
            </w:r>
          </w:p>
        </w:tc>
        <w:tc>
          <w:tcPr>
            <w:tcW w:w="2767" w:type="dxa"/>
            <w:tcBorders>
              <w:top w:val="single" w:sz="4" w:space="0" w:color="auto"/>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53</w:t>
            </w:r>
          </w:p>
        </w:tc>
        <w:tc>
          <w:tcPr>
            <w:tcW w:w="1677" w:type="dxa"/>
            <w:tcBorders>
              <w:top w:val="single" w:sz="4" w:space="0" w:color="auto"/>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53</w:t>
            </w:r>
          </w:p>
        </w:tc>
      </w:tr>
      <w:tr w:rsidR="00457DA0" w:rsidRPr="003765EC" w:rsidTr="00523811">
        <w:trPr>
          <w:trHeight w:val="381"/>
          <w:jc w:val="center"/>
        </w:trPr>
        <w:tc>
          <w:tcPr>
            <w:tcW w:w="1214" w:type="dxa"/>
            <w:tcBorders>
              <w:top w:val="nil"/>
              <w:left w:val="single" w:sz="4" w:space="0" w:color="auto"/>
              <w:bottom w:val="nil"/>
              <w:right w:val="single" w:sz="4" w:space="0" w:color="auto"/>
            </w:tcBorders>
            <w:shd w:val="clear" w:color="auto" w:fill="FFFFFF"/>
          </w:tcPr>
          <w:p w:rsidR="00457DA0" w:rsidRPr="003765EC" w:rsidRDefault="0072310C" w:rsidP="00523811">
            <w:pPr>
              <w:jc w:val="center"/>
              <w:rPr>
                <w:rFonts w:eastAsia="SimSun"/>
              </w:rPr>
            </w:pPr>
            <w:proofErr w:type="spellStart"/>
            <w:r w:rsidRPr="0072310C">
              <w:rPr>
                <w:rFonts w:eastAsia="SimSun"/>
              </w:rPr>
              <w:t>Folds</w:t>
            </w:r>
            <w:proofErr w:type="spellEnd"/>
          </w:p>
        </w:tc>
        <w:tc>
          <w:tcPr>
            <w:tcW w:w="1430"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51</w:t>
            </w:r>
          </w:p>
        </w:tc>
        <w:tc>
          <w:tcPr>
            <w:tcW w:w="20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210</w:t>
            </w:r>
          </w:p>
        </w:tc>
        <w:tc>
          <w:tcPr>
            <w:tcW w:w="27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17</w:t>
            </w:r>
          </w:p>
        </w:tc>
        <w:tc>
          <w:tcPr>
            <w:tcW w:w="167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70</w:t>
            </w:r>
          </w:p>
        </w:tc>
      </w:tr>
      <w:tr w:rsidR="00457DA0" w:rsidRPr="003765EC" w:rsidTr="00523811">
        <w:trPr>
          <w:trHeight w:val="370"/>
          <w:jc w:val="center"/>
        </w:trPr>
        <w:tc>
          <w:tcPr>
            <w:tcW w:w="1214" w:type="dxa"/>
            <w:tcBorders>
              <w:top w:val="nil"/>
              <w:left w:val="single" w:sz="4" w:space="0" w:color="auto"/>
              <w:bottom w:val="nil"/>
              <w:right w:val="single" w:sz="4" w:space="0" w:color="auto"/>
            </w:tcBorders>
            <w:shd w:val="clear" w:color="auto" w:fill="FFFFFF"/>
          </w:tcPr>
          <w:p w:rsidR="00457DA0" w:rsidRPr="003765EC" w:rsidRDefault="0072310C" w:rsidP="00523811">
            <w:pPr>
              <w:jc w:val="center"/>
              <w:rPr>
                <w:rFonts w:eastAsia="SimSun"/>
              </w:rPr>
            </w:pPr>
            <w:proofErr w:type="spellStart"/>
            <w:r w:rsidRPr="0072310C">
              <w:rPr>
                <w:rFonts w:eastAsia="SimSun"/>
              </w:rPr>
              <w:t>Notches</w:t>
            </w:r>
            <w:proofErr w:type="spellEnd"/>
          </w:p>
        </w:tc>
        <w:tc>
          <w:tcPr>
            <w:tcW w:w="1430"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36</w:t>
            </w:r>
          </w:p>
        </w:tc>
        <w:tc>
          <w:tcPr>
            <w:tcW w:w="20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246</w:t>
            </w:r>
          </w:p>
        </w:tc>
        <w:tc>
          <w:tcPr>
            <w:tcW w:w="27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12</w:t>
            </w:r>
          </w:p>
        </w:tc>
        <w:tc>
          <w:tcPr>
            <w:tcW w:w="167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82</w:t>
            </w:r>
          </w:p>
        </w:tc>
      </w:tr>
      <w:tr w:rsidR="00457DA0" w:rsidRPr="003765EC" w:rsidTr="00523811">
        <w:trPr>
          <w:trHeight w:val="370"/>
          <w:jc w:val="center"/>
        </w:trPr>
        <w:tc>
          <w:tcPr>
            <w:tcW w:w="1214" w:type="dxa"/>
            <w:tcBorders>
              <w:top w:val="nil"/>
              <w:left w:val="single" w:sz="4" w:space="0" w:color="auto"/>
              <w:bottom w:val="nil"/>
              <w:right w:val="single" w:sz="4" w:space="0" w:color="auto"/>
            </w:tcBorders>
            <w:shd w:val="clear" w:color="auto" w:fill="FFFFFF"/>
          </w:tcPr>
          <w:p w:rsidR="00457DA0" w:rsidRPr="003765EC" w:rsidRDefault="0072310C" w:rsidP="00523811">
            <w:pPr>
              <w:jc w:val="center"/>
              <w:rPr>
                <w:rFonts w:eastAsia="SimSun"/>
              </w:rPr>
            </w:pPr>
            <w:proofErr w:type="spellStart"/>
            <w:r w:rsidRPr="0072310C">
              <w:rPr>
                <w:rFonts w:eastAsia="SimSun"/>
              </w:rPr>
              <w:t>Dents</w:t>
            </w:r>
            <w:proofErr w:type="spellEnd"/>
          </w:p>
        </w:tc>
        <w:tc>
          <w:tcPr>
            <w:tcW w:w="1430"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24</w:t>
            </w:r>
          </w:p>
        </w:tc>
        <w:tc>
          <w:tcPr>
            <w:tcW w:w="20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270</w:t>
            </w:r>
          </w:p>
        </w:tc>
        <w:tc>
          <w:tcPr>
            <w:tcW w:w="27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8</w:t>
            </w:r>
          </w:p>
        </w:tc>
        <w:tc>
          <w:tcPr>
            <w:tcW w:w="167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90</w:t>
            </w:r>
          </w:p>
        </w:tc>
      </w:tr>
      <w:tr w:rsidR="00457DA0" w:rsidRPr="003765EC" w:rsidTr="00523811">
        <w:trPr>
          <w:trHeight w:val="381"/>
          <w:jc w:val="center"/>
        </w:trPr>
        <w:tc>
          <w:tcPr>
            <w:tcW w:w="1214" w:type="dxa"/>
            <w:tcBorders>
              <w:top w:val="nil"/>
              <w:left w:val="single" w:sz="4" w:space="0" w:color="auto"/>
              <w:bottom w:val="nil"/>
              <w:right w:val="single" w:sz="4" w:space="0" w:color="auto"/>
            </w:tcBorders>
            <w:shd w:val="clear" w:color="auto" w:fill="FFFFFF"/>
          </w:tcPr>
          <w:p w:rsidR="00457DA0" w:rsidRPr="003765EC" w:rsidRDefault="0072310C" w:rsidP="00523811">
            <w:pPr>
              <w:jc w:val="center"/>
              <w:rPr>
                <w:rFonts w:eastAsia="SimSun"/>
              </w:rPr>
            </w:pPr>
            <w:proofErr w:type="spellStart"/>
            <w:r w:rsidRPr="0072310C">
              <w:rPr>
                <w:rFonts w:eastAsia="SimSun"/>
              </w:rPr>
              <w:t>Mud</w:t>
            </w:r>
            <w:proofErr w:type="spellEnd"/>
          </w:p>
        </w:tc>
        <w:tc>
          <w:tcPr>
            <w:tcW w:w="1430"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12</w:t>
            </w:r>
          </w:p>
        </w:tc>
        <w:tc>
          <w:tcPr>
            <w:tcW w:w="20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282</w:t>
            </w:r>
          </w:p>
        </w:tc>
        <w:tc>
          <w:tcPr>
            <w:tcW w:w="276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4</w:t>
            </w:r>
          </w:p>
        </w:tc>
        <w:tc>
          <w:tcPr>
            <w:tcW w:w="1677" w:type="dxa"/>
            <w:tcBorders>
              <w:top w:val="nil"/>
              <w:left w:val="single" w:sz="4" w:space="0" w:color="auto"/>
              <w:bottom w:val="nil"/>
              <w:right w:val="single" w:sz="4" w:space="0" w:color="auto"/>
            </w:tcBorders>
            <w:shd w:val="clear" w:color="auto" w:fill="FFFFFF"/>
          </w:tcPr>
          <w:p w:rsidR="00457DA0" w:rsidRPr="003765EC" w:rsidRDefault="00457DA0" w:rsidP="008E257D">
            <w:pPr>
              <w:jc w:val="center"/>
              <w:rPr>
                <w:rFonts w:eastAsia="SimSun"/>
              </w:rPr>
            </w:pPr>
            <w:r w:rsidRPr="003765EC">
              <w:t>94</w:t>
            </w:r>
          </w:p>
        </w:tc>
      </w:tr>
      <w:tr w:rsidR="00457DA0" w:rsidRPr="003765EC" w:rsidTr="00523811">
        <w:trPr>
          <w:trHeight w:val="360"/>
          <w:jc w:val="center"/>
        </w:trPr>
        <w:tc>
          <w:tcPr>
            <w:tcW w:w="1214" w:type="dxa"/>
            <w:tcBorders>
              <w:top w:val="nil"/>
              <w:left w:val="single" w:sz="4" w:space="0" w:color="auto"/>
              <w:bottom w:val="single" w:sz="4" w:space="0" w:color="auto"/>
              <w:right w:val="single" w:sz="4" w:space="0" w:color="auto"/>
            </w:tcBorders>
            <w:shd w:val="clear" w:color="auto" w:fill="FFFFFF"/>
          </w:tcPr>
          <w:p w:rsidR="00457DA0" w:rsidRPr="003765EC" w:rsidRDefault="0072310C" w:rsidP="00523811">
            <w:pPr>
              <w:jc w:val="center"/>
              <w:rPr>
                <w:rFonts w:eastAsia="SimSun"/>
              </w:rPr>
            </w:pPr>
            <w:r w:rsidRPr="003765EC">
              <w:t>Прочие</w:t>
            </w:r>
          </w:p>
        </w:tc>
        <w:tc>
          <w:tcPr>
            <w:tcW w:w="1430" w:type="dxa"/>
            <w:tcBorders>
              <w:top w:val="nil"/>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18</w:t>
            </w:r>
          </w:p>
        </w:tc>
        <w:tc>
          <w:tcPr>
            <w:tcW w:w="2067" w:type="dxa"/>
            <w:tcBorders>
              <w:top w:val="nil"/>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300</w:t>
            </w:r>
          </w:p>
        </w:tc>
        <w:tc>
          <w:tcPr>
            <w:tcW w:w="2767" w:type="dxa"/>
            <w:tcBorders>
              <w:top w:val="nil"/>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6</w:t>
            </w:r>
          </w:p>
        </w:tc>
        <w:tc>
          <w:tcPr>
            <w:tcW w:w="1677" w:type="dxa"/>
            <w:tcBorders>
              <w:top w:val="nil"/>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100</w:t>
            </w:r>
          </w:p>
        </w:tc>
      </w:tr>
      <w:tr w:rsidR="00457DA0" w:rsidRPr="003765EC" w:rsidTr="00523811">
        <w:trPr>
          <w:trHeight w:val="401"/>
          <w:jc w:val="center"/>
        </w:trPr>
        <w:tc>
          <w:tcPr>
            <w:tcW w:w="1214"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72310C" w:rsidP="008E257D">
            <w:pPr>
              <w:rPr>
                <w:rFonts w:eastAsia="SimSun"/>
              </w:rPr>
            </w:pPr>
            <w:proofErr w:type="spellStart"/>
            <w:r w:rsidRPr="0072310C">
              <w:rPr>
                <w:rFonts w:eastAsia="SimSun"/>
              </w:rPr>
              <w:t>Total</w:t>
            </w:r>
            <w:proofErr w:type="spellEnd"/>
          </w:p>
        </w:tc>
        <w:tc>
          <w:tcPr>
            <w:tcW w:w="14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300</w:t>
            </w:r>
          </w:p>
        </w:tc>
        <w:tc>
          <w:tcPr>
            <w:tcW w:w="206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w:t>
            </w:r>
          </w:p>
        </w:tc>
        <w:tc>
          <w:tcPr>
            <w:tcW w:w="276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100</w:t>
            </w:r>
          </w:p>
        </w:tc>
        <w:tc>
          <w:tcPr>
            <w:tcW w:w="1677"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w:t>
            </w:r>
          </w:p>
        </w:tc>
      </w:tr>
    </w:tbl>
    <w:p w:rsidR="00457DA0" w:rsidRDefault="00457DA0" w:rsidP="00623464">
      <w:pPr>
        <w:rPr>
          <w:lang w:val="en-US"/>
        </w:rPr>
      </w:pPr>
    </w:p>
    <w:p w:rsidR="0072310C" w:rsidRPr="0072310C" w:rsidRDefault="00457DA0" w:rsidP="0072310C">
      <w:pPr>
        <w:tabs>
          <w:tab w:val="left" w:pos="0"/>
        </w:tabs>
        <w:rPr>
          <w:sz w:val="28"/>
          <w:szCs w:val="28"/>
          <w:lang w:val="en-US"/>
        </w:rPr>
      </w:pPr>
      <w:r w:rsidRPr="007A6AA0">
        <w:rPr>
          <w:sz w:val="28"/>
          <w:szCs w:val="28"/>
          <w:lang w:val="en-US"/>
        </w:rPr>
        <w:tab/>
      </w:r>
      <w:r w:rsidR="0072310C" w:rsidRPr="0072310C">
        <w:rPr>
          <w:sz w:val="28"/>
          <w:szCs w:val="28"/>
          <w:lang w:val="en-US"/>
        </w:rPr>
        <w:t>Draw a cumulative curve (Lorenz curve).</w:t>
      </w:r>
    </w:p>
    <w:p w:rsidR="0072310C" w:rsidRPr="0072310C" w:rsidRDefault="0072310C" w:rsidP="0072310C">
      <w:pPr>
        <w:tabs>
          <w:tab w:val="left" w:pos="0"/>
        </w:tabs>
        <w:rPr>
          <w:sz w:val="28"/>
          <w:szCs w:val="28"/>
          <w:lang w:val="en-US"/>
        </w:rPr>
      </w:pPr>
      <w:r>
        <w:rPr>
          <w:sz w:val="28"/>
          <w:szCs w:val="28"/>
          <w:lang w:val="en-US"/>
        </w:rPr>
        <w:tab/>
      </w:r>
      <w:r w:rsidRPr="0072310C">
        <w:rPr>
          <w:sz w:val="28"/>
          <w:szCs w:val="28"/>
          <w:lang w:val="en-US"/>
        </w:rPr>
        <w:t>On the verticals corresponding to the right ends of each interval on the horizontal axis, plot the points of the accumulated sums (results or percentages) and connect them with straight lines.</w:t>
      </w:r>
    </w:p>
    <w:p w:rsidR="0072310C" w:rsidRPr="0072310C" w:rsidRDefault="0072310C" w:rsidP="0072310C">
      <w:pPr>
        <w:tabs>
          <w:tab w:val="left" w:pos="0"/>
        </w:tabs>
        <w:rPr>
          <w:sz w:val="28"/>
          <w:szCs w:val="28"/>
          <w:lang w:val="en-US"/>
        </w:rPr>
      </w:pPr>
      <w:r>
        <w:rPr>
          <w:sz w:val="28"/>
          <w:szCs w:val="28"/>
          <w:lang w:val="en-US"/>
        </w:rPr>
        <w:tab/>
      </w:r>
      <w:r w:rsidRPr="0072310C">
        <w:rPr>
          <w:sz w:val="28"/>
          <w:szCs w:val="28"/>
          <w:lang w:val="en-US"/>
        </w:rPr>
        <w:t>Put on the chart all the symbols and labels:</w:t>
      </w:r>
    </w:p>
    <w:p w:rsidR="0072310C" w:rsidRPr="0072310C" w:rsidRDefault="0072310C" w:rsidP="0072310C">
      <w:pPr>
        <w:tabs>
          <w:tab w:val="left" w:pos="0"/>
        </w:tabs>
        <w:rPr>
          <w:sz w:val="28"/>
          <w:szCs w:val="28"/>
          <w:lang w:val="en-US"/>
        </w:rPr>
      </w:pPr>
      <w:r>
        <w:rPr>
          <w:sz w:val="28"/>
          <w:szCs w:val="28"/>
          <w:lang w:val="en-US"/>
        </w:rPr>
        <w:tab/>
      </w:r>
      <w:r w:rsidRPr="0072310C">
        <w:rPr>
          <w:sz w:val="28"/>
          <w:szCs w:val="28"/>
          <w:lang w:val="en-US"/>
        </w:rPr>
        <w:t>- labels related to the diagram (name, markup of numerical values on the axes);</w:t>
      </w:r>
    </w:p>
    <w:p w:rsidR="0072310C" w:rsidRPr="0072310C" w:rsidRDefault="0072310C" w:rsidP="0072310C">
      <w:pPr>
        <w:tabs>
          <w:tab w:val="left" w:pos="0"/>
        </w:tabs>
        <w:rPr>
          <w:sz w:val="28"/>
          <w:szCs w:val="28"/>
          <w:lang w:val="en-US"/>
        </w:rPr>
      </w:pPr>
      <w:r>
        <w:rPr>
          <w:sz w:val="28"/>
          <w:szCs w:val="28"/>
          <w:lang w:val="en-US"/>
        </w:rPr>
        <w:tab/>
      </w:r>
      <w:r w:rsidRPr="0072310C">
        <w:rPr>
          <w:sz w:val="28"/>
          <w:szCs w:val="28"/>
          <w:lang w:val="en-US"/>
        </w:rPr>
        <w:t>- data captions;</w:t>
      </w:r>
    </w:p>
    <w:p w:rsidR="0072310C" w:rsidRPr="0072310C" w:rsidRDefault="0072310C" w:rsidP="0072310C">
      <w:pPr>
        <w:tabs>
          <w:tab w:val="left" w:pos="0"/>
        </w:tabs>
        <w:rPr>
          <w:sz w:val="28"/>
          <w:szCs w:val="28"/>
          <w:lang w:val="en-US"/>
        </w:rPr>
      </w:pPr>
      <w:r>
        <w:rPr>
          <w:sz w:val="28"/>
          <w:szCs w:val="28"/>
          <w:lang w:val="en-US"/>
        </w:rPr>
        <w:tab/>
      </w:r>
      <w:r w:rsidRPr="0072310C">
        <w:rPr>
          <w:sz w:val="28"/>
          <w:szCs w:val="28"/>
          <w:lang w:val="en-US"/>
        </w:rPr>
        <w:t>- information about the place and time of data collection and processing;</w:t>
      </w:r>
    </w:p>
    <w:p w:rsidR="00457DA0" w:rsidRPr="0072310C" w:rsidRDefault="0072310C" w:rsidP="0072310C">
      <w:pPr>
        <w:tabs>
          <w:tab w:val="left" w:pos="0"/>
        </w:tabs>
        <w:rPr>
          <w:sz w:val="28"/>
          <w:szCs w:val="28"/>
          <w:lang w:val="en-US"/>
        </w:rPr>
      </w:pPr>
      <w:r>
        <w:rPr>
          <w:sz w:val="28"/>
          <w:szCs w:val="28"/>
          <w:lang w:val="en-US"/>
        </w:rPr>
        <w:tab/>
      </w:r>
      <w:r w:rsidRPr="0072310C">
        <w:rPr>
          <w:sz w:val="28"/>
          <w:szCs w:val="28"/>
          <w:lang w:val="en-US"/>
        </w:rPr>
        <w:t>- information about the staff involved in the work;</w:t>
      </w:r>
    </w:p>
    <w:p w:rsidR="0072310C" w:rsidRPr="0072310C" w:rsidRDefault="00457DA0" w:rsidP="0072310C">
      <w:pPr>
        <w:tabs>
          <w:tab w:val="left" w:pos="0"/>
        </w:tabs>
        <w:rPr>
          <w:sz w:val="28"/>
          <w:szCs w:val="28"/>
          <w:lang w:val="en-US"/>
        </w:rPr>
      </w:pPr>
      <w:r w:rsidRPr="0072310C">
        <w:rPr>
          <w:sz w:val="28"/>
          <w:szCs w:val="28"/>
          <w:lang w:val="en-US"/>
        </w:rPr>
        <w:tab/>
      </w:r>
      <w:r w:rsidR="0072310C" w:rsidRPr="0072310C">
        <w:rPr>
          <w:sz w:val="28"/>
          <w:szCs w:val="28"/>
          <w:lang w:val="en-US"/>
        </w:rPr>
        <w:t>- any other information that may be useful in the subsequent work with the plotted Pareto diagram.</w:t>
      </w:r>
    </w:p>
    <w:p w:rsidR="0072310C" w:rsidRPr="0072310C" w:rsidRDefault="0072310C" w:rsidP="0072310C">
      <w:pPr>
        <w:tabs>
          <w:tab w:val="left" w:pos="0"/>
        </w:tabs>
        <w:jc w:val="both"/>
        <w:rPr>
          <w:sz w:val="28"/>
          <w:szCs w:val="28"/>
          <w:lang w:val="en-US"/>
        </w:rPr>
      </w:pPr>
      <w:r>
        <w:rPr>
          <w:sz w:val="28"/>
          <w:szCs w:val="28"/>
          <w:lang w:val="en-US"/>
        </w:rPr>
        <w:tab/>
      </w:r>
      <w:r w:rsidRPr="0072310C">
        <w:rPr>
          <w:sz w:val="28"/>
          <w:szCs w:val="28"/>
          <w:lang w:val="en-US"/>
        </w:rPr>
        <w:t>The decisive advantage of the Pareto chart is that it makes it possible to ungroup the factors into significant, i.e., most frequently encountered, and insignificant, i.e., relatively rare. The Pareto diagram shows in descending order the relative influence of each cause on a common problem.</w:t>
      </w:r>
    </w:p>
    <w:p w:rsidR="00457DA0" w:rsidRPr="0072310C" w:rsidRDefault="0072310C" w:rsidP="0072310C">
      <w:pPr>
        <w:tabs>
          <w:tab w:val="left" w:pos="0"/>
        </w:tabs>
        <w:jc w:val="both"/>
        <w:rPr>
          <w:lang w:val="en-US"/>
        </w:rPr>
      </w:pPr>
      <w:r>
        <w:rPr>
          <w:sz w:val="28"/>
          <w:szCs w:val="28"/>
          <w:lang w:val="en-US"/>
        </w:rPr>
        <w:tab/>
      </w:r>
      <w:r w:rsidRPr="0072310C">
        <w:rPr>
          <w:sz w:val="28"/>
          <w:szCs w:val="28"/>
          <w:lang w:val="en-US"/>
        </w:rPr>
        <w:t>After taking corrective measures, the Pareto diagram can be rebuilt for the conditions that have changed as a result of the correction and can check the effectiveness of the improvements made. In the complex economic life of the enterprise, problems may arise at any time in any department. The analysis of these problems is always advisable to start with drawing up the Pareto chart.</w:t>
      </w:r>
    </w:p>
    <w:p w:rsidR="00457DA0" w:rsidRPr="0072310C" w:rsidRDefault="00457DA0" w:rsidP="0072310C">
      <w:pPr>
        <w:jc w:val="both"/>
        <w:rPr>
          <w:lang w:val="en-US"/>
        </w:rPr>
      </w:pPr>
    </w:p>
    <w:p w:rsidR="00457DA0" w:rsidRPr="003765EC" w:rsidRDefault="00084A51" w:rsidP="00623464">
      <w:pPr>
        <w:rPr>
          <w:lang w:eastAsia="zh-CN"/>
        </w:rPr>
      </w:pPr>
      <w:r>
        <w:rPr>
          <w:noProof/>
        </w:rPr>
        <w:drawing>
          <wp:inline distT="0" distB="0" distL="0" distR="0">
            <wp:extent cx="6101334" cy="4096512"/>
            <wp:effectExtent l="19050" t="0" r="0" b="0"/>
            <wp:docPr id="76" name="Рисунок 35" descr="сканирование0014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сканирование0014 - копия"/>
                    <pic:cNvPicPr>
                      <a:picLocks noChangeAspect="1" noChangeArrowheads="1"/>
                    </pic:cNvPicPr>
                  </pic:nvPicPr>
                  <pic:blipFill>
                    <a:blip r:embed="rId22"/>
                    <a:srcRect/>
                    <a:stretch>
                      <a:fillRect/>
                    </a:stretch>
                  </pic:blipFill>
                  <pic:spPr bwMode="auto">
                    <a:xfrm>
                      <a:off x="0" y="0"/>
                      <a:ext cx="6097362" cy="4093845"/>
                    </a:xfrm>
                    <a:prstGeom prst="rect">
                      <a:avLst/>
                    </a:prstGeom>
                    <a:noFill/>
                    <a:ln w="9525">
                      <a:noFill/>
                      <a:miter lim="800000"/>
                      <a:headEnd/>
                      <a:tailEnd/>
                    </a:ln>
                  </pic:spPr>
                </pic:pic>
              </a:graphicData>
            </a:graphic>
          </wp:inline>
        </w:drawing>
      </w:r>
    </w:p>
    <w:p w:rsidR="00457DA0" w:rsidRPr="003765EC" w:rsidRDefault="00457DA0" w:rsidP="00623464"/>
    <w:p w:rsidR="00457DA0" w:rsidRDefault="00FE546E" w:rsidP="0072310C">
      <w:pPr>
        <w:jc w:val="center"/>
        <w:rPr>
          <w:lang w:val="en-US" w:eastAsia="zh-CN"/>
        </w:rPr>
      </w:pPr>
      <w:r>
        <w:rPr>
          <w:lang w:val="en-US" w:eastAsia="zh-CN"/>
        </w:rPr>
        <w:t>Fig.2</w:t>
      </w:r>
      <w:r w:rsidR="0072310C" w:rsidRPr="0072310C">
        <w:rPr>
          <w:lang w:val="en-US" w:eastAsia="zh-CN"/>
        </w:rPr>
        <w:t xml:space="preserve"> Pareto diagram by types of awning material</w:t>
      </w:r>
    </w:p>
    <w:p w:rsidR="0072310C" w:rsidRPr="0072310C" w:rsidRDefault="0072310C" w:rsidP="0072310C">
      <w:pPr>
        <w:jc w:val="center"/>
        <w:rPr>
          <w:lang w:val="en-US" w:eastAsia="zh-CN"/>
        </w:rPr>
      </w:pPr>
    </w:p>
    <w:p w:rsidR="00523811" w:rsidRPr="00523811" w:rsidRDefault="0072310C" w:rsidP="00523811">
      <w:pPr>
        <w:jc w:val="center"/>
        <w:rPr>
          <w:lang w:val="en-US"/>
        </w:rPr>
      </w:pPr>
      <w:r w:rsidRPr="0072310C">
        <w:rPr>
          <w:lang w:val="en-US"/>
        </w:rPr>
        <w:t>1-terminal, 2-folds, 3-serifs, 4-dents, 5-dirt, 6-way</w:t>
      </w:r>
    </w:p>
    <w:p w:rsidR="0072310C" w:rsidRDefault="0072310C" w:rsidP="00FA3034">
      <w:pPr>
        <w:ind w:firstLine="709"/>
        <w:jc w:val="both"/>
        <w:rPr>
          <w:b/>
          <w:bCs/>
          <w:sz w:val="28"/>
          <w:szCs w:val="28"/>
          <w:lang w:val="en-US"/>
        </w:rPr>
      </w:pPr>
      <w:r w:rsidRPr="0072310C">
        <w:rPr>
          <w:b/>
          <w:bCs/>
          <w:sz w:val="28"/>
          <w:szCs w:val="28"/>
          <w:lang w:val="en-US"/>
        </w:rPr>
        <w:lastRenderedPageBreak/>
        <w:t>Pareto</w:t>
      </w:r>
      <w:r w:rsidRPr="007A6AA0">
        <w:rPr>
          <w:b/>
          <w:bCs/>
          <w:sz w:val="28"/>
          <w:szCs w:val="28"/>
          <w:lang w:val="en-US"/>
        </w:rPr>
        <w:t xml:space="preserve"> </w:t>
      </w:r>
      <w:r w:rsidRPr="0072310C">
        <w:rPr>
          <w:b/>
          <w:bCs/>
          <w:sz w:val="28"/>
          <w:szCs w:val="28"/>
          <w:lang w:val="en-US"/>
        </w:rPr>
        <w:t>Charting</w:t>
      </w:r>
      <w:r w:rsidRPr="007A6AA0">
        <w:rPr>
          <w:b/>
          <w:bCs/>
          <w:sz w:val="28"/>
          <w:szCs w:val="28"/>
          <w:lang w:val="en-US"/>
        </w:rPr>
        <w:t xml:space="preserve"> </w:t>
      </w:r>
      <w:r w:rsidRPr="0072310C">
        <w:rPr>
          <w:b/>
          <w:bCs/>
          <w:sz w:val="28"/>
          <w:szCs w:val="28"/>
          <w:lang w:val="en-US"/>
        </w:rPr>
        <w:t>Tips</w:t>
      </w:r>
    </w:p>
    <w:p w:rsidR="00132C31" w:rsidRPr="00132C31" w:rsidRDefault="00132C31" w:rsidP="00FA3034">
      <w:pPr>
        <w:ind w:firstLine="709"/>
        <w:jc w:val="both"/>
        <w:rPr>
          <w:bCs/>
          <w:sz w:val="28"/>
          <w:szCs w:val="28"/>
          <w:lang w:val="en-US"/>
        </w:rPr>
      </w:pPr>
      <w:r w:rsidRPr="00132C31">
        <w:rPr>
          <w:bCs/>
          <w:sz w:val="28"/>
          <w:szCs w:val="28"/>
          <w:lang w:val="en-US"/>
        </w:rPr>
        <w:t>Use different classifications of causes (i.e., stratify the data you have) and create many Pareto charts. The essence of the problem can be captured by observing the phenomenon from different points of view, so it is important to test various ways of classifying data until a few essential, important factors are revealed, which serves as the purpose of Pareto's analysis.</w:t>
      </w:r>
    </w:p>
    <w:p w:rsidR="00132C31" w:rsidRPr="00132C31" w:rsidRDefault="00132C31" w:rsidP="00132C31">
      <w:pPr>
        <w:shd w:val="clear" w:color="auto" w:fill="FFFFFF"/>
        <w:ind w:firstLine="709"/>
        <w:jc w:val="both"/>
        <w:rPr>
          <w:bCs/>
          <w:sz w:val="28"/>
          <w:szCs w:val="28"/>
          <w:lang w:val="en-US"/>
        </w:rPr>
      </w:pPr>
      <w:r w:rsidRPr="00132C31">
        <w:rPr>
          <w:bCs/>
          <w:sz w:val="28"/>
          <w:szCs w:val="28"/>
          <w:lang w:val="en-US"/>
        </w:rPr>
        <w:t>It is undesirable for the group “other factors” to be a big pro ¬ cent. If this happens, then the objects of observation are classified incorrectly and too many objects fall into this group. In this case, another classification principle should be used.</w:t>
      </w:r>
    </w:p>
    <w:p w:rsidR="00132C31" w:rsidRPr="00132C31" w:rsidRDefault="00132C31" w:rsidP="00132C31">
      <w:pPr>
        <w:shd w:val="clear" w:color="auto" w:fill="FFFFFF"/>
        <w:ind w:firstLine="709"/>
        <w:jc w:val="both"/>
        <w:rPr>
          <w:bCs/>
          <w:sz w:val="28"/>
          <w:szCs w:val="28"/>
          <w:lang w:val="en-US"/>
        </w:rPr>
      </w:pPr>
      <w:r w:rsidRPr="00132C31">
        <w:rPr>
          <w:bCs/>
          <w:sz w:val="28"/>
          <w:szCs w:val="28"/>
          <w:lang w:val="en-US"/>
        </w:rPr>
        <w:t>If the data can be represented in monetary terms, then this is exactly what should be done (it is best to show this on the vertical axes of the Pareto diagram). If it is impossible to evaluate the existing problem in monetary terms, the research itself may be ineffective. Costs are an important criterion for making management decisions.</w:t>
      </w:r>
    </w:p>
    <w:p w:rsidR="00132C31" w:rsidRPr="00132C31" w:rsidRDefault="00132C31" w:rsidP="00132C31">
      <w:pPr>
        <w:shd w:val="clear" w:color="auto" w:fill="FFFFFF"/>
        <w:ind w:firstLine="709"/>
        <w:jc w:val="both"/>
        <w:rPr>
          <w:bCs/>
          <w:sz w:val="28"/>
          <w:szCs w:val="28"/>
          <w:lang w:val="en-US"/>
        </w:rPr>
      </w:pPr>
      <w:r w:rsidRPr="00132C31">
        <w:rPr>
          <w:bCs/>
          <w:sz w:val="28"/>
          <w:szCs w:val="28"/>
          <w:lang w:val="en-US"/>
        </w:rPr>
        <w:t>When using the built Pareto chart, it is recommended:</w:t>
      </w:r>
    </w:p>
    <w:p w:rsidR="00132C31" w:rsidRPr="00132C31" w:rsidRDefault="00132C31" w:rsidP="00132C31">
      <w:pPr>
        <w:shd w:val="clear" w:color="auto" w:fill="FFFFFF"/>
        <w:ind w:firstLine="709"/>
        <w:jc w:val="both"/>
        <w:rPr>
          <w:bCs/>
          <w:sz w:val="28"/>
          <w:szCs w:val="28"/>
          <w:lang w:val="en-US"/>
        </w:rPr>
      </w:pPr>
      <w:r w:rsidRPr="00132C31">
        <w:rPr>
          <w:bCs/>
          <w:sz w:val="28"/>
          <w:szCs w:val="28"/>
          <w:lang w:val="en-US"/>
        </w:rPr>
        <w:t>if an undesirable material factor (cause) can be eliminated with a simple solution, this must be done immediately;</w:t>
      </w:r>
    </w:p>
    <w:p w:rsidR="00132C31" w:rsidRPr="00132C31" w:rsidRDefault="00132C31" w:rsidP="00132C31">
      <w:pPr>
        <w:shd w:val="clear" w:color="auto" w:fill="FFFFFF"/>
        <w:ind w:firstLine="709"/>
        <w:jc w:val="both"/>
        <w:rPr>
          <w:bCs/>
          <w:sz w:val="28"/>
          <w:szCs w:val="28"/>
          <w:lang w:val="en-US"/>
        </w:rPr>
      </w:pPr>
      <w:r w:rsidRPr="00132C31">
        <w:rPr>
          <w:bCs/>
          <w:sz w:val="28"/>
          <w:szCs w:val="28"/>
          <w:lang w:val="en-US"/>
        </w:rPr>
        <w:t>first of all, only a few essential reasons (factors) should be considered;</w:t>
      </w:r>
    </w:p>
    <w:p w:rsidR="00132C31" w:rsidRPr="00132C31" w:rsidRDefault="00132C31" w:rsidP="00132C31">
      <w:pPr>
        <w:shd w:val="clear" w:color="auto" w:fill="FFFFFF"/>
        <w:ind w:firstLine="709"/>
        <w:jc w:val="both"/>
        <w:rPr>
          <w:bCs/>
          <w:sz w:val="28"/>
          <w:szCs w:val="28"/>
          <w:lang w:val="en-US"/>
        </w:rPr>
      </w:pPr>
      <w:r w:rsidRPr="00132C31">
        <w:rPr>
          <w:bCs/>
          <w:sz w:val="28"/>
          <w:szCs w:val="28"/>
          <w:lang w:val="en-US"/>
        </w:rPr>
        <w:t>if a relatively minor cause (factor) is removed by a simple method, then this should also be done immediately, since the acquired experience and moral satisfaction will have a big impact on the further solution of the problem.</w:t>
      </w:r>
    </w:p>
    <w:p w:rsidR="00523811" w:rsidRPr="00E43283" w:rsidRDefault="00523811" w:rsidP="00523811">
      <w:pPr>
        <w:ind w:firstLine="709"/>
        <w:jc w:val="both"/>
        <w:rPr>
          <w:sz w:val="28"/>
          <w:szCs w:val="28"/>
          <w:lang w:val="en-US"/>
        </w:rPr>
      </w:pPr>
      <w:r w:rsidRPr="00E43283">
        <w:rPr>
          <w:sz w:val="28"/>
          <w:szCs w:val="28"/>
          <w:lang w:val="en-US"/>
        </w:rPr>
        <w:t>There are two types of Pareto diagrams:</w:t>
      </w:r>
    </w:p>
    <w:p w:rsidR="00523811" w:rsidRPr="00E43283" w:rsidRDefault="00523811" w:rsidP="00523811">
      <w:pPr>
        <w:ind w:firstLine="709"/>
        <w:jc w:val="both"/>
        <w:rPr>
          <w:sz w:val="28"/>
          <w:szCs w:val="28"/>
          <w:lang w:val="en-US"/>
        </w:rPr>
      </w:pPr>
      <w:r w:rsidRPr="00E43283">
        <w:rPr>
          <w:sz w:val="28"/>
          <w:szCs w:val="28"/>
          <w:lang w:val="en-US"/>
        </w:rPr>
        <w:t>1. Pareto chart on the results of activities. It is designed to identify the main problem and reflects the undesirable results of activities related to:</w:t>
      </w:r>
    </w:p>
    <w:p w:rsidR="00523811" w:rsidRPr="00E43283" w:rsidRDefault="00523811" w:rsidP="00523811">
      <w:pPr>
        <w:ind w:firstLine="709"/>
        <w:jc w:val="both"/>
        <w:rPr>
          <w:sz w:val="28"/>
          <w:szCs w:val="28"/>
          <w:lang w:val="en-US"/>
        </w:rPr>
      </w:pPr>
      <w:r w:rsidRPr="00E43283">
        <w:rPr>
          <w:sz w:val="28"/>
          <w:szCs w:val="28"/>
          <w:lang w:val="en-US"/>
        </w:rPr>
        <w:t>with quality (defects, breakdowns, errors, failures, complaints, repairs, product returns);</w:t>
      </w:r>
    </w:p>
    <w:p w:rsidR="00523811" w:rsidRPr="00E43283" w:rsidRDefault="00523811" w:rsidP="00523811">
      <w:pPr>
        <w:ind w:firstLine="709"/>
        <w:jc w:val="both"/>
        <w:rPr>
          <w:sz w:val="28"/>
          <w:szCs w:val="28"/>
          <w:lang w:val="en-US"/>
        </w:rPr>
      </w:pPr>
      <w:r w:rsidRPr="00E43283">
        <w:rPr>
          <w:sz w:val="28"/>
          <w:szCs w:val="28"/>
          <w:lang w:val="en-US"/>
        </w:rPr>
        <w:t>with prime cost (volume of losses, costs);</w:t>
      </w:r>
    </w:p>
    <w:p w:rsidR="00523811" w:rsidRPr="00E43283" w:rsidRDefault="00523811" w:rsidP="00523811">
      <w:pPr>
        <w:ind w:firstLine="709"/>
        <w:jc w:val="both"/>
        <w:rPr>
          <w:sz w:val="28"/>
          <w:szCs w:val="28"/>
          <w:lang w:val="en-US"/>
        </w:rPr>
      </w:pPr>
      <w:r w:rsidRPr="00E43283">
        <w:rPr>
          <w:sz w:val="28"/>
          <w:szCs w:val="28"/>
          <w:lang w:val="en-US"/>
        </w:rPr>
        <w:t>delivery times (stock shortages, errors in billing, disruption in delivery times);</w:t>
      </w:r>
    </w:p>
    <w:p w:rsidR="00523811" w:rsidRPr="00E43283" w:rsidRDefault="00523811" w:rsidP="00523811">
      <w:pPr>
        <w:ind w:firstLine="709"/>
        <w:jc w:val="both"/>
        <w:rPr>
          <w:sz w:val="28"/>
          <w:szCs w:val="28"/>
          <w:lang w:val="en-US"/>
        </w:rPr>
      </w:pPr>
      <w:r w:rsidRPr="00E43283">
        <w:rPr>
          <w:sz w:val="28"/>
          <w:szCs w:val="28"/>
          <w:lang w:val="en-US"/>
        </w:rPr>
        <w:t xml:space="preserve"> safety (accidents, tragic errors, accidents).</w:t>
      </w:r>
    </w:p>
    <w:p w:rsidR="00523811" w:rsidRPr="00E43283" w:rsidRDefault="00523811" w:rsidP="00523811">
      <w:pPr>
        <w:ind w:firstLine="709"/>
        <w:jc w:val="both"/>
        <w:rPr>
          <w:sz w:val="28"/>
          <w:szCs w:val="28"/>
          <w:lang w:val="en-US"/>
        </w:rPr>
      </w:pPr>
      <w:r w:rsidRPr="00E43283">
        <w:rPr>
          <w:sz w:val="28"/>
          <w:szCs w:val="28"/>
          <w:lang w:val="en-US"/>
        </w:rPr>
        <w:t>2. Pareto chart for reasons. Reflects the causes of problems arising during production, and is used to identify the main of them:</w:t>
      </w:r>
    </w:p>
    <w:p w:rsidR="00523811" w:rsidRPr="00E43283" w:rsidRDefault="00523811" w:rsidP="00523811">
      <w:pPr>
        <w:ind w:firstLine="709"/>
        <w:jc w:val="both"/>
        <w:rPr>
          <w:sz w:val="28"/>
          <w:szCs w:val="28"/>
          <w:lang w:val="en-US"/>
        </w:rPr>
      </w:pPr>
      <w:r w:rsidRPr="00E43283">
        <w:rPr>
          <w:sz w:val="28"/>
          <w:szCs w:val="28"/>
          <w:lang w:val="en-US"/>
        </w:rPr>
        <w:t>performer: shift, brigade, age, work experience, qualification, individual characteristics;</w:t>
      </w:r>
    </w:p>
    <w:p w:rsidR="00523811" w:rsidRPr="00E43283" w:rsidRDefault="00523811" w:rsidP="00523811">
      <w:pPr>
        <w:ind w:firstLine="709"/>
        <w:jc w:val="both"/>
        <w:rPr>
          <w:sz w:val="28"/>
          <w:szCs w:val="28"/>
          <w:lang w:val="en-US"/>
        </w:rPr>
      </w:pPr>
      <w:r w:rsidRPr="00E43283">
        <w:rPr>
          <w:sz w:val="28"/>
          <w:szCs w:val="28"/>
          <w:lang w:val="en-US"/>
        </w:rPr>
        <w:t>equipment: machines, units, tools, rigging, organization of use, models, stamps;</w:t>
      </w:r>
    </w:p>
    <w:p w:rsidR="00523811" w:rsidRPr="00E43283" w:rsidRDefault="00523811" w:rsidP="00523811">
      <w:pPr>
        <w:ind w:firstLine="709"/>
        <w:jc w:val="both"/>
        <w:rPr>
          <w:sz w:val="28"/>
          <w:szCs w:val="28"/>
          <w:lang w:val="en-US"/>
        </w:rPr>
      </w:pPr>
      <w:r w:rsidRPr="00E43283">
        <w:rPr>
          <w:sz w:val="28"/>
          <w:szCs w:val="28"/>
          <w:lang w:val="en-US"/>
        </w:rPr>
        <w:t>raw materials: manufacturer, raw material type, supplier factory, batch;</w:t>
      </w:r>
    </w:p>
    <w:p w:rsidR="00523811" w:rsidRPr="00E43283" w:rsidRDefault="00523811" w:rsidP="00523811">
      <w:pPr>
        <w:ind w:firstLine="709"/>
        <w:jc w:val="both"/>
        <w:rPr>
          <w:sz w:val="28"/>
          <w:szCs w:val="28"/>
          <w:lang w:val="en-US"/>
        </w:rPr>
      </w:pPr>
      <w:r w:rsidRPr="00E43283">
        <w:rPr>
          <w:sz w:val="28"/>
          <w:szCs w:val="28"/>
          <w:lang w:val="en-US"/>
        </w:rPr>
        <w:t>method of work: production conditions, orders-orders, work methods, sequence of operations;</w:t>
      </w:r>
    </w:p>
    <w:p w:rsidR="00523811" w:rsidRPr="00E43283" w:rsidRDefault="00523811" w:rsidP="00523811">
      <w:pPr>
        <w:ind w:firstLine="709"/>
        <w:jc w:val="both"/>
        <w:rPr>
          <w:sz w:val="28"/>
          <w:szCs w:val="28"/>
          <w:lang w:val="en-US"/>
        </w:rPr>
      </w:pPr>
      <w:r w:rsidRPr="00E43283">
        <w:rPr>
          <w:sz w:val="28"/>
          <w:szCs w:val="28"/>
          <w:lang w:val="en-US"/>
        </w:rPr>
        <w:t>Measures: accuracy (instructions, readings, instrumentation), fidelity and repeatability (the ability to give the same indication in subsequent measurements of the same value), stability (repeatability for a long period), joint accuracy, type of measuring instrument (analog or digital).</w:t>
      </w:r>
    </w:p>
    <w:p w:rsidR="00523811" w:rsidRPr="00E43283" w:rsidRDefault="00523811" w:rsidP="00523811">
      <w:pPr>
        <w:ind w:firstLine="709"/>
        <w:jc w:val="both"/>
        <w:rPr>
          <w:sz w:val="28"/>
          <w:szCs w:val="28"/>
          <w:lang w:val="en-US"/>
        </w:rPr>
      </w:pPr>
      <w:r w:rsidRPr="00E43283">
        <w:rPr>
          <w:sz w:val="28"/>
          <w:szCs w:val="28"/>
          <w:lang w:val="en-US"/>
        </w:rPr>
        <w:t xml:space="preserve">The construction of the Pareto chart begins with the classification of emerging problems by individual factors (for example, problems related to marriage, problems </w:t>
      </w:r>
      <w:r w:rsidRPr="00E43283">
        <w:rPr>
          <w:sz w:val="28"/>
          <w:szCs w:val="28"/>
          <w:lang w:val="en-US"/>
        </w:rPr>
        <w:lastRenderedPageBreak/>
        <w:t>related to the work of equipment or performers, etc.) Then, the collection and analysis of statistical material for each factor is followed to find out which of these factors are prevailing when solving problems.</w:t>
      </w:r>
    </w:p>
    <w:p w:rsidR="00523811" w:rsidRPr="00E43283" w:rsidRDefault="00523811" w:rsidP="00523811">
      <w:pPr>
        <w:ind w:firstLine="709"/>
        <w:jc w:val="both"/>
        <w:rPr>
          <w:sz w:val="28"/>
          <w:szCs w:val="28"/>
          <w:lang w:val="en-US"/>
        </w:rPr>
      </w:pPr>
      <w:r w:rsidRPr="00E43283">
        <w:rPr>
          <w:sz w:val="28"/>
          <w:szCs w:val="28"/>
          <w:lang w:val="en-US"/>
        </w:rPr>
        <w:t>In the rectangular coordinate system, the equal intervals corresponding to the factors under consideration are plotted along the abscissa axis, and the ordinate is the amount of their contribution to the problem being solved. In this case, the order of the arrangement of factors is such that the influence of each subsequent factor located along the abscissa axis decreases in comparison with the previous factor (or group of factors). The result is a diagram whose columns correspond to individual factors that are the cause of the problem, and the height of the columns decreases from left to right. Then, based on this diagram, a cumulative curve is constructed.</w:t>
      </w:r>
    </w:p>
    <w:p w:rsidR="00523811" w:rsidRPr="00E43283" w:rsidRDefault="00523811" w:rsidP="00523811">
      <w:pPr>
        <w:ind w:firstLine="709"/>
        <w:jc w:val="both"/>
        <w:rPr>
          <w:sz w:val="28"/>
          <w:szCs w:val="28"/>
          <w:lang w:val="en-US"/>
        </w:rPr>
      </w:pPr>
      <w:r w:rsidRPr="00E43283">
        <w:rPr>
          <w:sz w:val="28"/>
          <w:szCs w:val="28"/>
          <w:lang w:val="en-US"/>
        </w:rPr>
        <w:t>The construction of the Pareto diagram consists of the following steps.</w:t>
      </w:r>
    </w:p>
    <w:p w:rsidR="00523811" w:rsidRPr="00E43283" w:rsidRDefault="00523811" w:rsidP="00523811">
      <w:pPr>
        <w:ind w:firstLine="709"/>
        <w:jc w:val="both"/>
        <w:rPr>
          <w:sz w:val="28"/>
          <w:szCs w:val="28"/>
          <w:lang w:val="en-US"/>
        </w:rPr>
      </w:pPr>
      <w:r w:rsidRPr="00E43283">
        <w:rPr>
          <w:sz w:val="28"/>
          <w:szCs w:val="28"/>
          <w:lang w:val="en-US"/>
        </w:rPr>
        <w:t>Step 1. First, you need to decide:</w:t>
      </w:r>
    </w:p>
    <w:p w:rsidR="00523811" w:rsidRPr="00E43283" w:rsidRDefault="00523811" w:rsidP="00523811">
      <w:pPr>
        <w:ind w:firstLine="709"/>
        <w:jc w:val="both"/>
        <w:rPr>
          <w:sz w:val="28"/>
          <w:szCs w:val="28"/>
          <w:lang w:val="en-US"/>
        </w:rPr>
      </w:pPr>
      <w:r w:rsidRPr="00E43283">
        <w:rPr>
          <w:sz w:val="28"/>
          <w:szCs w:val="28"/>
          <w:lang w:val="en-US"/>
        </w:rPr>
        <w:t>what problems need to be investigated (for example, defective products, losses in money, accidents);</w:t>
      </w:r>
    </w:p>
    <w:p w:rsidR="00523811" w:rsidRPr="00E43283" w:rsidRDefault="00523811" w:rsidP="00523811">
      <w:pPr>
        <w:ind w:firstLine="709"/>
        <w:jc w:val="both"/>
        <w:rPr>
          <w:sz w:val="28"/>
          <w:szCs w:val="28"/>
          <w:lang w:val="en-US"/>
        </w:rPr>
      </w:pPr>
      <w:r w:rsidRPr="00E43283">
        <w:rPr>
          <w:sz w:val="28"/>
          <w:szCs w:val="28"/>
          <w:lang w:val="en-US"/>
        </w:rPr>
        <w:t>what data should be collected and how to classify them (for example, by types of defects, at the place of their appearance, by processes, by machines, by workers, for technological reasons, by equipment, by measurement methods and by the measuring means used; the heading "other");</w:t>
      </w:r>
    </w:p>
    <w:p w:rsidR="00523811" w:rsidRPr="00E43283" w:rsidRDefault="00523811" w:rsidP="00523811">
      <w:pPr>
        <w:ind w:firstLine="709"/>
        <w:jc w:val="both"/>
        <w:rPr>
          <w:sz w:val="28"/>
          <w:szCs w:val="28"/>
          <w:lang w:val="en-US"/>
        </w:rPr>
      </w:pPr>
      <w:r w:rsidRPr="00E43283">
        <w:rPr>
          <w:sz w:val="28"/>
          <w:szCs w:val="28"/>
          <w:lang w:val="en-US"/>
        </w:rPr>
        <w:t>determine the method and period of data collection.</w:t>
      </w:r>
    </w:p>
    <w:p w:rsidR="00523811" w:rsidRPr="00E43283" w:rsidRDefault="00523811" w:rsidP="00523811">
      <w:pPr>
        <w:ind w:firstLine="709"/>
        <w:jc w:val="both"/>
        <w:rPr>
          <w:sz w:val="28"/>
          <w:szCs w:val="28"/>
          <w:lang w:val="en-US"/>
        </w:rPr>
      </w:pPr>
      <w:r w:rsidRPr="00E43283">
        <w:rPr>
          <w:sz w:val="28"/>
          <w:szCs w:val="28"/>
          <w:lang w:val="en-US"/>
        </w:rPr>
        <w:t>Stage 2. Development of a checklist for recording data with a list of types of information collected.</w:t>
      </w:r>
    </w:p>
    <w:p w:rsidR="00523811" w:rsidRPr="00E43283" w:rsidRDefault="00523811" w:rsidP="00523811">
      <w:pPr>
        <w:ind w:firstLine="709"/>
        <w:jc w:val="both"/>
        <w:rPr>
          <w:sz w:val="28"/>
          <w:szCs w:val="28"/>
          <w:lang w:val="en-US"/>
        </w:rPr>
      </w:pPr>
      <w:r w:rsidRPr="00E43283">
        <w:rPr>
          <w:sz w:val="28"/>
          <w:szCs w:val="28"/>
          <w:lang w:val="en-US"/>
        </w:rPr>
        <w:t>Step 3. Complete the data sheet and calculate the totals.</w:t>
      </w:r>
    </w:p>
    <w:p w:rsidR="00523811" w:rsidRPr="00E43283" w:rsidRDefault="00523811" w:rsidP="00523811">
      <w:pPr>
        <w:ind w:firstLine="709"/>
        <w:jc w:val="both"/>
        <w:rPr>
          <w:sz w:val="28"/>
          <w:szCs w:val="28"/>
          <w:lang w:val="en-US"/>
        </w:rPr>
      </w:pPr>
      <w:r w:rsidRPr="00E43283">
        <w:rPr>
          <w:sz w:val="28"/>
          <w:szCs w:val="28"/>
          <w:lang w:val="en-US"/>
        </w:rPr>
        <w:t>Stage 4. Development of a table for checking data with graphs for totals for each tested characteristic separately, the accumulated sum of the number of defects, interest to the total, and accrued interest (Table 1).</w:t>
      </w:r>
    </w:p>
    <w:p w:rsidR="00523811" w:rsidRPr="00E43283" w:rsidRDefault="00523811" w:rsidP="00523811">
      <w:pPr>
        <w:ind w:firstLine="709"/>
        <w:jc w:val="both"/>
        <w:rPr>
          <w:sz w:val="28"/>
          <w:szCs w:val="28"/>
          <w:lang w:val="en-US"/>
        </w:rPr>
      </w:pPr>
      <w:r w:rsidRPr="00E43283">
        <w:rPr>
          <w:sz w:val="28"/>
          <w:szCs w:val="28"/>
          <w:lang w:val="en-US"/>
        </w:rPr>
        <w:t>Step 5. The location of the data obtained for each verifiable feature, in order of importance and filling the table (see Table 1).</w:t>
      </w:r>
    </w:p>
    <w:p w:rsidR="00523811" w:rsidRDefault="00523811" w:rsidP="00523811">
      <w:pPr>
        <w:ind w:firstLine="709"/>
        <w:jc w:val="both"/>
        <w:rPr>
          <w:sz w:val="28"/>
          <w:szCs w:val="28"/>
          <w:lang w:val="en-US"/>
        </w:rPr>
      </w:pPr>
    </w:p>
    <w:p w:rsidR="00523811" w:rsidRPr="00E43283" w:rsidRDefault="00523811" w:rsidP="00523811">
      <w:pPr>
        <w:ind w:firstLine="709"/>
        <w:jc w:val="both"/>
        <w:rPr>
          <w:sz w:val="28"/>
          <w:szCs w:val="28"/>
          <w:lang w:val="en-US"/>
        </w:rPr>
      </w:pPr>
      <w:r w:rsidRPr="00E43283">
        <w:rPr>
          <w:sz w:val="28"/>
          <w:szCs w:val="28"/>
          <w:lang w:val="en-US"/>
        </w:rPr>
        <w:t>Table 1. Results of registration of data on the types of defects for the construction of the Pareto chart.</w:t>
      </w:r>
    </w:p>
    <w:tbl>
      <w:tblPr>
        <w:tblW w:w="0" w:type="auto"/>
        <w:jc w:val="center"/>
        <w:tblCellSpacing w:w="7" w:type="dxa"/>
        <w:tblBorders>
          <w:top w:val="outset" w:sz="6" w:space="0" w:color="auto"/>
          <w:left w:val="outset" w:sz="6" w:space="0" w:color="auto"/>
          <w:bottom w:val="outset" w:sz="6" w:space="0" w:color="auto"/>
          <w:right w:val="outset" w:sz="6" w:space="0" w:color="auto"/>
        </w:tblBorders>
        <w:shd w:val="clear" w:color="auto" w:fill="F2FFF8"/>
        <w:tblCellMar>
          <w:top w:w="15" w:type="dxa"/>
          <w:left w:w="15" w:type="dxa"/>
          <w:bottom w:w="15" w:type="dxa"/>
          <w:right w:w="15" w:type="dxa"/>
        </w:tblCellMar>
        <w:tblLook w:val="04A0"/>
      </w:tblPr>
      <w:tblGrid>
        <w:gridCol w:w="1418"/>
        <w:gridCol w:w="1166"/>
        <w:gridCol w:w="2294"/>
        <w:gridCol w:w="3254"/>
        <w:gridCol w:w="1595"/>
      </w:tblGrid>
      <w:tr w:rsidR="00523811" w:rsidRPr="00E43283" w:rsidTr="001B7C61">
        <w:trPr>
          <w:tblCellSpacing w:w="7"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rPr>
                <w:rStyle w:val="shorttext"/>
              </w:rPr>
              <w:t>Types of defects</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rPr>
                <w:rStyle w:val="shorttext"/>
              </w:rPr>
              <w:t>Number of defects</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rPr>
                <w:lang w:val="en-US"/>
              </w:rPr>
            </w:pPr>
            <w:r w:rsidRPr="008C066F">
              <w:rPr>
                <w:rStyle w:val="shorttext"/>
                <w:lang w:val="en-US"/>
              </w:rPr>
              <w:t>The accumulated sum of the number of defects</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rPr>
                <w:lang w:val="en-US"/>
              </w:rPr>
            </w:pPr>
            <w:r w:rsidRPr="008C066F">
              <w:rPr>
                <w:lang w:val="en-US"/>
              </w:rPr>
              <w:t>Percentage of the number of defects for each characteristic to the total amount</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proofErr w:type="spellStart"/>
            <w:r w:rsidRPr="00E43283">
              <w:rPr>
                <w:rStyle w:val="shorttext"/>
              </w:rPr>
              <w:t>Accumulated</w:t>
            </w:r>
            <w:proofErr w:type="spellEnd"/>
            <w:r w:rsidRPr="00E43283">
              <w:rPr>
                <w:rStyle w:val="shorttext"/>
              </w:rPr>
              <w:t xml:space="preserve"> </w:t>
            </w:r>
            <w:proofErr w:type="spellStart"/>
            <w:r w:rsidRPr="00E43283">
              <w:rPr>
                <w:rStyle w:val="shorttext"/>
              </w:rPr>
              <w:t>interest</w:t>
            </w:r>
            <w:proofErr w:type="spellEnd"/>
          </w:p>
        </w:tc>
      </w:tr>
      <w:tr w:rsidR="00523811" w:rsidRPr="00E43283" w:rsidTr="001B7C61">
        <w:trPr>
          <w:tblCellSpacing w:w="7"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r w:rsidRPr="00E43283">
              <w:t>Deformation</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104</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104</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52</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52</w:t>
            </w:r>
          </w:p>
        </w:tc>
      </w:tr>
      <w:tr w:rsidR="00523811" w:rsidRPr="00E43283" w:rsidTr="001B7C61">
        <w:trPr>
          <w:tblCellSpacing w:w="7"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r w:rsidRPr="00E43283">
              <w:t>Scratches</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41</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146</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21</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73</w:t>
            </w:r>
          </w:p>
        </w:tc>
      </w:tr>
      <w:tr w:rsidR="00523811" w:rsidRPr="00E43283" w:rsidTr="001B7C61">
        <w:trPr>
          <w:tblCellSpacing w:w="7"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r w:rsidRPr="00E43283">
              <w:t>Shells</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20</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166</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10</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83</w:t>
            </w:r>
          </w:p>
        </w:tc>
      </w:tr>
      <w:tr w:rsidR="00523811" w:rsidRPr="00E43283" w:rsidTr="001B7C61">
        <w:trPr>
          <w:tblCellSpacing w:w="7"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r w:rsidRPr="00E43283">
              <w:t>Cracks</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10</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176</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5</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88</w:t>
            </w:r>
          </w:p>
        </w:tc>
      </w:tr>
      <w:tr w:rsidR="00523811" w:rsidRPr="00E43283" w:rsidTr="001B7C61">
        <w:trPr>
          <w:tblCellSpacing w:w="7"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r w:rsidRPr="00E43283">
              <w:t>Spots</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6</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182</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3</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91</w:t>
            </w:r>
          </w:p>
        </w:tc>
      </w:tr>
      <w:tr w:rsidR="00523811" w:rsidRPr="00E43283" w:rsidTr="001B7C61">
        <w:trPr>
          <w:tblCellSpacing w:w="7"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r w:rsidRPr="00E43283">
              <w:t>Gap</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4</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186</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2</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93</w:t>
            </w:r>
          </w:p>
        </w:tc>
      </w:tr>
      <w:tr w:rsidR="00523811" w:rsidRPr="00E43283" w:rsidTr="001B7C61">
        <w:trPr>
          <w:tblCellSpacing w:w="7"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r w:rsidRPr="00E43283">
              <w:t>Other</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14</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200</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7</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100</w:t>
            </w:r>
          </w:p>
        </w:tc>
      </w:tr>
      <w:tr w:rsidR="00523811" w:rsidRPr="00E43283" w:rsidTr="001B7C61">
        <w:trPr>
          <w:tblCellSpacing w:w="7" w:type="dxa"/>
          <w:jc w:val="center"/>
        </w:trPr>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r w:rsidRPr="00E43283">
              <w:t>Total</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200</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 </w:t>
            </w:r>
          </w:p>
        </w:tc>
        <w:tc>
          <w:tcPr>
            <w:tcW w:w="0" w:type="auto"/>
            <w:tcBorders>
              <w:top w:val="single" w:sz="6" w:space="0" w:color="000000"/>
              <w:left w:val="single" w:sz="6" w:space="0" w:color="000000"/>
              <w:bottom w:val="single" w:sz="6" w:space="0" w:color="000000"/>
              <w:right w:val="single" w:sz="6" w:space="0" w:color="000000"/>
            </w:tcBorders>
            <w:shd w:val="clear" w:color="auto" w:fill="F2FFF8"/>
            <w:vAlign w:val="center"/>
            <w:hideMark/>
          </w:tcPr>
          <w:p w:rsidR="00523811" w:rsidRPr="00E43283" w:rsidRDefault="00523811" w:rsidP="001B7C61">
            <w:pPr>
              <w:jc w:val="center"/>
            </w:pPr>
            <w:r w:rsidRPr="00E43283">
              <w:t> </w:t>
            </w:r>
          </w:p>
        </w:tc>
      </w:tr>
    </w:tbl>
    <w:p w:rsidR="00523811" w:rsidRPr="00E43283" w:rsidRDefault="00523811" w:rsidP="00523811">
      <w:pPr>
        <w:ind w:firstLine="709"/>
        <w:jc w:val="center"/>
        <w:rPr>
          <w:sz w:val="28"/>
          <w:szCs w:val="28"/>
          <w:lang w:val="en-US"/>
        </w:rPr>
      </w:pPr>
    </w:p>
    <w:p w:rsidR="00523811" w:rsidRPr="00E43283" w:rsidRDefault="00523811" w:rsidP="00523811">
      <w:pPr>
        <w:ind w:firstLine="709"/>
        <w:jc w:val="both"/>
        <w:rPr>
          <w:sz w:val="28"/>
          <w:szCs w:val="28"/>
          <w:lang w:val="en-US"/>
        </w:rPr>
      </w:pPr>
      <w:r w:rsidRPr="00E43283">
        <w:rPr>
          <w:sz w:val="28"/>
          <w:szCs w:val="28"/>
          <w:lang w:val="en-US"/>
        </w:rPr>
        <w:lastRenderedPageBreak/>
        <w:t>The group "other" should be placed in the last line, regardless of its numerical values, because it is a set of characteristics, the numerical result for each of which is less than the smallest value obtained for the feature selected in a separate line.</w:t>
      </w:r>
    </w:p>
    <w:p w:rsidR="00523811" w:rsidRPr="00E43283" w:rsidRDefault="00523811" w:rsidP="00523811">
      <w:pPr>
        <w:ind w:firstLine="709"/>
        <w:jc w:val="both"/>
        <w:rPr>
          <w:sz w:val="28"/>
          <w:szCs w:val="28"/>
          <w:lang w:val="en-US"/>
        </w:rPr>
      </w:pPr>
      <w:r w:rsidRPr="00E43283">
        <w:rPr>
          <w:sz w:val="28"/>
          <w:szCs w:val="28"/>
          <w:lang w:val="en-US"/>
        </w:rPr>
        <w:t>Stage 6. Drawing of horizontal and vertical axes.</w:t>
      </w:r>
    </w:p>
    <w:p w:rsidR="00523811" w:rsidRPr="00E43283" w:rsidRDefault="00523811" w:rsidP="00523811">
      <w:pPr>
        <w:ind w:firstLine="709"/>
        <w:jc w:val="both"/>
        <w:rPr>
          <w:sz w:val="28"/>
          <w:szCs w:val="28"/>
          <w:lang w:val="en-US"/>
        </w:rPr>
      </w:pPr>
      <w:r w:rsidRPr="00E43283">
        <w:rPr>
          <w:sz w:val="28"/>
          <w:szCs w:val="28"/>
          <w:lang w:val="en-US"/>
        </w:rPr>
        <w:t>The vertical axis contains percentages, and the horizontal axis - intervals in accordance with the number of controlled features.</w:t>
      </w:r>
    </w:p>
    <w:p w:rsidR="00523811" w:rsidRPr="00E43283" w:rsidRDefault="00523811" w:rsidP="00523811">
      <w:pPr>
        <w:ind w:firstLine="709"/>
        <w:jc w:val="both"/>
        <w:rPr>
          <w:sz w:val="28"/>
          <w:szCs w:val="28"/>
          <w:lang w:val="en-US"/>
        </w:rPr>
      </w:pPr>
      <w:r w:rsidRPr="00E43283">
        <w:rPr>
          <w:sz w:val="28"/>
          <w:szCs w:val="28"/>
          <w:lang w:val="en-US"/>
        </w:rPr>
        <w:t>The horizontal axis is divided into intervals in accordance with the number of controlled features.</w:t>
      </w:r>
    </w:p>
    <w:p w:rsidR="00523811" w:rsidRPr="00E43283" w:rsidRDefault="00523811" w:rsidP="00523811">
      <w:pPr>
        <w:ind w:firstLine="709"/>
        <w:jc w:val="both"/>
        <w:rPr>
          <w:sz w:val="28"/>
          <w:szCs w:val="28"/>
          <w:lang w:val="en-US"/>
        </w:rPr>
      </w:pPr>
      <w:r w:rsidRPr="00E43283">
        <w:rPr>
          <w:sz w:val="28"/>
          <w:szCs w:val="28"/>
          <w:lang w:val="en-US"/>
        </w:rPr>
        <w:t>Step 7. Building a bar chart (Figure 1).</w:t>
      </w:r>
    </w:p>
    <w:p w:rsidR="00523811" w:rsidRPr="00E43283" w:rsidRDefault="00523811" w:rsidP="00523811">
      <w:pPr>
        <w:ind w:firstLine="709"/>
        <w:jc w:val="center"/>
        <w:rPr>
          <w:sz w:val="28"/>
          <w:szCs w:val="28"/>
          <w:lang w:val="en-US"/>
        </w:rPr>
      </w:pPr>
      <w:r>
        <w:rPr>
          <w:noProof/>
          <w:sz w:val="28"/>
          <w:szCs w:val="28"/>
        </w:rPr>
        <w:drawing>
          <wp:inline distT="0" distB="0" distL="0" distR="0">
            <wp:extent cx="3239770" cy="2403475"/>
            <wp:effectExtent l="19050" t="0" r="0" b="0"/>
            <wp:docPr id="5" name="Рисунок 84" descr="1243566396_1625i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1243566396_1625in1"/>
                    <pic:cNvPicPr>
                      <a:picLocks noChangeAspect="1" noChangeArrowheads="1"/>
                    </pic:cNvPicPr>
                  </pic:nvPicPr>
                  <pic:blipFill>
                    <a:blip r:embed="rId23"/>
                    <a:srcRect/>
                    <a:stretch>
                      <a:fillRect/>
                    </a:stretch>
                  </pic:blipFill>
                  <pic:spPr bwMode="auto">
                    <a:xfrm>
                      <a:off x="0" y="0"/>
                      <a:ext cx="3239770" cy="2403475"/>
                    </a:xfrm>
                    <a:prstGeom prst="rect">
                      <a:avLst/>
                    </a:prstGeom>
                    <a:noFill/>
                    <a:ln w="9525">
                      <a:noFill/>
                      <a:miter lim="800000"/>
                      <a:headEnd/>
                      <a:tailEnd/>
                    </a:ln>
                  </pic:spPr>
                </pic:pic>
              </a:graphicData>
            </a:graphic>
          </wp:inline>
        </w:drawing>
      </w:r>
    </w:p>
    <w:p w:rsidR="00523811" w:rsidRPr="00E43283" w:rsidRDefault="00523811" w:rsidP="00523811">
      <w:pPr>
        <w:ind w:firstLine="709"/>
        <w:jc w:val="both"/>
        <w:rPr>
          <w:sz w:val="28"/>
          <w:szCs w:val="28"/>
          <w:lang w:val="en-US"/>
        </w:rPr>
      </w:pPr>
      <w:r w:rsidRPr="00E43283">
        <w:rPr>
          <w:sz w:val="28"/>
          <w:szCs w:val="28"/>
          <w:lang w:val="en-US"/>
        </w:rPr>
        <w:t xml:space="preserve">tap 8. Carrying out on the diagram a cumulative curve (Pareto curve) </w:t>
      </w:r>
      <w:r>
        <w:rPr>
          <w:sz w:val="28"/>
          <w:szCs w:val="28"/>
          <w:lang w:val="en-US"/>
        </w:rPr>
        <w:t xml:space="preserve">                   </w:t>
      </w:r>
      <w:r w:rsidRPr="00E43283">
        <w:rPr>
          <w:sz w:val="28"/>
          <w:szCs w:val="28"/>
          <w:lang w:val="en-US"/>
        </w:rPr>
        <w:t>(Figure 2).</w:t>
      </w:r>
    </w:p>
    <w:p w:rsidR="00523811" w:rsidRPr="00E43283" w:rsidRDefault="00523811" w:rsidP="00523811">
      <w:pPr>
        <w:ind w:firstLine="709"/>
        <w:jc w:val="both"/>
        <w:rPr>
          <w:sz w:val="28"/>
          <w:szCs w:val="28"/>
          <w:lang w:val="en-US"/>
        </w:rPr>
      </w:pPr>
    </w:p>
    <w:p w:rsidR="00523811" w:rsidRPr="00E43283" w:rsidRDefault="00523811" w:rsidP="00523811">
      <w:pPr>
        <w:ind w:firstLine="709"/>
        <w:jc w:val="both"/>
        <w:rPr>
          <w:sz w:val="28"/>
          <w:szCs w:val="28"/>
          <w:lang w:val="en-US"/>
        </w:rPr>
      </w:pPr>
      <w:r w:rsidRPr="00E43283">
        <w:rPr>
          <w:sz w:val="28"/>
          <w:szCs w:val="28"/>
          <w:lang w:val="en-US"/>
        </w:rPr>
        <w:t xml:space="preserve"> Figure 2. The cumulative curve in the Pareto diagram</w:t>
      </w:r>
    </w:p>
    <w:p w:rsidR="00523811" w:rsidRPr="00E43283" w:rsidRDefault="00523811" w:rsidP="00523811">
      <w:pPr>
        <w:ind w:firstLine="709"/>
        <w:jc w:val="both"/>
        <w:rPr>
          <w:sz w:val="28"/>
          <w:szCs w:val="28"/>
          <w:lang w:val="en-US"/>
        </w:rPr>
      </w:pPr>
      <w:r w:rsidRPr="00E43283">
        <w:rPr>
          <w:sz w:val="28"/>
          <w:szCs w:val="28"/>
          <w:lang w:val="en-US"/>
        </w:rPr>
        <w:t>Figure 2. The cumulative curve in the Pareto diagram</w:t>
      </w:r>
    </w:p>
    <w:p w:rsidR="00523811" w:rsidRPr="00E43283" w:rsidRDefault="00523811" w:rsidP="00523811">
      <w:pPr>
        <w:ind w:firstLine="709"/>
        <w:jc w:val="both"/>
        <w:rPr>
          <w:sz w:val="28"/>
          <w:szCs w:val="28"/>
          <w:lang w:val="en-US"/>
        </w:rPr>
      </w:pPr>
      <w:r w:rsidRPr="00E43283">
        <w:rPr>
          <w:sz w:val="28"/>
          <w:szCs w:val="28"/>
          <w:lang w:val="en-US"/>
        </w:rPr>
        <w:t>Stage 9. All diagrams and inscriptions on the diagram (name, marking of numeric values ​​on the axes, name of the monitored product, name of the chart composer), and data (information collection period, survey object and location, total number of control objects) .</w:t>
      </w:r>
    </w:p>
    <w:p w:rsidR="00523811" w:rsidRPr="00E43283" w:rsidRDefault="00523811" w:rsidP="00523811">
      <w:pPr>
        <w:ind w:firstLine="709"/>
        <w:jc w:val="both"/>
        <w:rPr>
          <w:sz w:val="28"/>
          <w:szCs w:val="28"/>
          <w:lang w:val="en-US"/>
        </w:rPr>
      </w:pPr>
      <w:r w:rsidRPr="00E43283">
        <w:rPr>
          <w:sz w:val="28"/>
          <w:szCs w:val="28"/>
          <w:lang w:val="en-US"/>
        </w:rPr>
        <w:t>With regard to the construction and use of the Pareto chart, you can recommend the following:</w:t>
      </w:r>
    </w:p>
    <w:p w:rsidR="00523811" w:rsidRPr="00E43283" w:rsidRDefault="00523811" w:rsidP="00523811">
      <w:pPr>
        <w:ind w:firstLine="709"/>
        <w:jc w:val="both"/>
        <w:rPr>
          <w:sz w:val="28"/>
          <w:szCs w:val="28"/>
          <w:lang w:val="en-US"/>
        </w:rPr>
      </w:pPr>
      <w:r w:rsidRPr="00E43283">
        <w:rPr>
          <w:sz w:val="28"/>
          <w:szCs w:val="28"/>
          <w:lang w:val="en-US"/>
        </w:rPr>
        <w:t>It is desirable to use different classifications and to make many Pareto diagrams. The essence of the problem can be caught observing the phenomenon from different points of view, therefore it is important to try different ways of classifying data until a few essential factors are identified, which, in fact, is the purpose of the Pareto analysis;</w:t>
      </w:r>
    </w:p>
    <w:p w:rsidR="00523811" w:rsidRPr="00E43283" w:rsidRDefault="00523811" w:rsidP="00523811">
      <w:pPr>
        <w:ind w:firstLine="709"/>
        <w:jc w:val="both"/>
        <w:rPr>
          <w:sz w:val="28"/>
          <w:szCs w:val="28"/>
          <w:lang w:val="en-US"/>
        </w:rPr>
      </w:pPr>
      <w:r w:rsidRPr="00E43283">
        <w:rPr>
          <w:sz w:val="28"/>
          <w:szCs w:val="28"/>
          <w:lang w:val="en-US"/>
        </w:rPr>
        <w:t>a group of "other" factors should not constitute a large percentage. A large percentage of this group indicates that the objects of observation are classified incorrectly and too many objects fall into one group, which means that another classification principle should be used;</w:t>
      </w:r>
    </w:p>
    <w:p w:rsidR="00523811" w:rsidRPr="00E43283" w:rsidRDefault="00523811" w:rsidP="00523811">
      <w:pPr>
        <w:ind w:firstLine="709"/>
        <w:jc w:val="both"/>
        <w:rPr>
          <w:sz w:val="28"/>
          <w:szCs w:val="28"/>
          <w:lang w:val="en-US"/>
        </w:rPr>
      </w:pPr>
      <w:r w:rsidRPr="00E43283">
        <w:rPr>
          <w:sz w:val="28"/>
          <w:szCs w:val="28"/>
          <w:lang w:val="en-US"/>
        </w:rPr>
        <w:t>if the data can be represented in monetary terms, it is best to show this on the vertical axes of the Pareto chart. If the existing problem can not be estimated in monetary terms, the study itself may not be effective, since costs are an important measure of measurement in management;</w:t>
      </w:r>
    </w:p>
    <w:p w:rsidR="00523811" w:rsidRPr="00E43283" w:rsidRDefault="00523811" w:rsidP="00523811">
      <w:pPr>
        <w:ind w:firstLine="709"/>
        <w:jc w:val="both"/>
        <w:rPr>
          <w:sz w:val="28"/>
          <w:szCs w:val="28"/>
          <w:lang w:val="en-US"/>
        </w:rPr>
      </w:pPr>
      <w:r w:rsidRPr="00E43283">
        <w:rPr>
          <w:sz w:val="28"/>
          <w:szCs w:val="28"/>
          <w:lang w:val="en-US"/>
        </w:rPr>
        <w:lastRenderedPageBreak/>
        <w:t>If the undesirable factor can be eliminated with a simple solution, it must be done immediately, however insignificant it may be. Since the Pareto chart is regarded as an effective means of solving problems, only a few essential factors should be considered. However, the elimination of a relatively unimportant cause in a simple way can serve as an example of an effective solution to the problem, and the experience gained, information and moral satisfaction - have a beneficial effect on the further procedure for solving problems;</w:t>
      </w:r>
    </w:p>
    <w:p w:rsidR="00523811" w:rsidRPr="00E43283" w:rsidRDefault="00523811" w:rsidP="00523811">
      <w:pPr>
        <w:ind w:firstLine="709"/>
        <w:jc w:val="both"/>
        <w:rPr>
          <w:sz w:val="28"/>
          <w:szCs w:val="28"/>
          <w:lang w:val="en-US"/>
        </w:rPr>
      </w:pPr>
      <w:r w:rsidRPr="00E43283">
        <w:rPr>
          <w:sz w:val="28"/>
          <w:szCs w:val="28"/>
          <w:lang w:val="en-US"/>
        </w:rPr>
        <w:t>Do not miss the opportunity to draw a Pareto chart for reasons.</w:t>
      </w:r>
    </w:p>
    <w:p w:rsidR="00523811" w:rsidRPr="00E43283" w:rsidRDefault="00523811" w:rsidP="00523811">
      <w:pPr>
        <w:ind w:firstLine="709"/>
        <w:jc w:val="both"/>
        <w:rPr>
          <w:sz w:val="28"/>
          <w:szCs w:val="28"/>
          <w:lang w:val="en-US"/>
        </w:rPr>
      </w:pPr>
      <w:r w:rsidRPr="00E43283">
        <w:rPr>
          <w:sz w:val="28"/>
          <w:szCs w:val="28"/>
          <w:lang w:val="en-US"/>
        </w:rPr>
        <w:t>After identifying the problem by constructing a Pareto chart by results, it is important to determine the causes of its occurrence. This is necessary to solve it. When using the Pareto chart to identify activity results and causes, the most common method is the ABC analysis.</w:t>
      </w:r>
    </w:p>
    <w:p w:rsidR="00523811" w:rsidRPr="00E43283" w:rsidRDefault="00523811" w:rsidP="00523811">
      <w:pPr>
        <w:ind w:firstLine="709"/>
        <w:jc w:val="both"/>
        <w:rPr>
          <w:sz w:val="28"/>
          <w:szCs w:val="28"/>
          <w:lang w:val="en-US"/>
        </w:rPr>
      </w:pPr>
      <w:r w:rsidRPr="00E43283">
        <w:rPr>
          <w:sz w:val="28"/>
          <w:szCs w:val="28"/>
          <w:lang w:val="en-US"/>
        </w:rPr>
        <w:t>The essence of the ABC analysis in this context is to identify three groups that have three levels of importance for quality management:</w:t>
      </w:r>
    </w:p>
    <w:p w:rsidR="00523811" w:rsidRPr="00E43283" w:rsidRDefault="00523811" w:rsidP="00523811">
      <w:pPr>
        <w:ind w:firstLine="709"/>
        <w:jc w:val="both"/>
        <w:rPr>
          <w:sz w:val="28"/>
          <w:szCs w:val="28"/>
          <w:lang w:val="en-US"/>
        </w:rPr>
      </w:pPr>
      <w:r w:rsidRPr="00E43283">
        <w:rPr>
          <w:sz w:val="28"/>
          <w:szCs w:val="28"/>
          <w:lang w:val="en-US"/>
        </w:rPr>
        <w:t>Group A - the most important, significant problems, causes, defects. The relative percentage of group A in the total number of defects (causes) is usually 60 to 80%. Accordingly, the elimination of the causes of group A is of great priority, and the related measures are the highest efficiency;</w:t>
      </w:r>
    </w:p>
    <w:p w:rsidR="00523811" w:rsidRPr="00E43283" w:rsidRDefault="00523811" w:rsidP="00523811">
      <w:pPr>
        <w:ind w:firstLine="709"/>
        <w:jc w:val="both"/>
        <w:rPr>
          <w:sz w:val="28"/>
          <w:szCs w:val="28"/>
          <w:lang w:val="en-US"/>
        </w:rPr>
      </w:pPr>
      <w:r w:rsidRPr="00E43283">
        <w:rPr>
          <w:sz w:val="28"/>
          <w:szCs w:val="28"/>
          <w:lang w:val="en-US"/>
        </w:rPr>
        <w:t>group B - causes, which in sum have no more than 20%;</w:t>
      </w:r>
    </w:p>
    <w:p w:rsidR="00523811" w:rsidRPr="00E43283" w:rsidRDefault="00523811" w:rsidP="00523811">
      <w:pPr>
        <w:ind w:firstLine="709"/>
        <w:jc w:val="both"/>
        <w:rPr>
          <w:sz w:val="28"/>
          <w:szCs w:val="28"/>
          <w:lang w:val="en-US"/>
        </w:rPr>
      </w:pPr>
      <w:r w:rsidRPr="00E43283">
        <w:rPr>
          <w:sz w:val="28"/>
          <w:szCs w:val="28"/>
          <w:lang w:val="en-US"/>
        </w:rPr>
        <w:t>Group C - the most numerous, but the least significant causes and problems.</w:t>
      </w:r>
    </w:p>
    <w:p w:rsidR="00523811" w:rsidRPr="00E43283" w:rsidRDefault="00523811" w:rsidP="00523811">
      <w:pPr>
        <w:ind w:firstLine="709"/>
        <w:jc w:val="both"/>
        <w:rPr>
          <w:sz w:val="28"/>
          <w:szCs w:val="28"/>
          <w:lang w:val="en-US"/>
        </w:rPr>
      </w:pPr>
      <w:r w:rsidRPr="00E43283">
        <w:rPr>
          <w:sz w:val="28"/>
          <w:szCs w:val="28"/>
          <w:lang w:val="en-US"/>
        </w:rPr>
        <w:t>An example of using ABC analysis in the Pareto diagram is shown in Figure 3.</w:t>
      </w:r>
    </w:p>
    <w:p w:rsidR="00523811" w:rsidRPr="00E43283" w:rsidRDefault="00523811" w:rsidP="00523811">
      <w:pPr>
        <w:ind w:firstLine="709"/>
        <w:jc w:val="both"/>
        <w:rPr>
          <w:sz w:val="28"/>
          <w:szCs w:val="28"/>
          <w:lang w:val="en-US"/>
        </w:rPr>
      </w:pPr>
      <w:r>
        <w:rPr>
          <w:noProof/>
          <w:sz w:val="28"/>
          <w:szCs w:val="28"/>
        </w:rPr>
        <w:drawing>
          <wp:inline distT="0" distB="0" distL="0" distR="0">
            <wp:extent cx="3357245" cy="3291840"/>
            <wp:effectExtent l="19050" t="0" r="0" b="0"/>
            <wp:docPr id="4" name="Рисунок 85" descr="1243566396_1625i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1243566396_1625in3"/>
                    <pic:cNvPicPr>
                      <a:picLocks noChangeAspect="1" noChangeArrowheads="1"/>
                    </pic:cNvPicPr>
                  </pic:nvPicPr>
                  <pic:blipFill>
                    <a:blip r:embed="rId24"/>
                    <a:srcRect/>
                    <a:stretch>
                      <a:fillRect/>
                    </a:stretch>
                  </pic:blipFill>
                  <pic:spPr bwMode="auto">
                    <a:xfrm>
                      <a:off x="0" y="0"/>
                      <a:ext cx="3357245" cy="3291840"/>
                    </a:xfrm>
                    <a:prstGeom prst="rect">
                      <a:avLst/>
                    </a:prstGeom>
                    <a:noFill/>
                    <a:ln w="9525">
                      <a:noFill/>
                      <a:miter lim="800000"/>
                      <a:headEnd/>
                      <a:tailEnd/>
                    </a:ln>
                  </pic:spPr>
                </pic:pic>
              </a:graphicData>
            </a:graphic>
          </wp:inline>
        </w:drawing>
      </w:r>
    </w:p>
    <w:p w:rsidR="00523811" w:rsidRPr="00E43283" w:rsidRDefault="00523811" w:rsidP="00523811">
      <w:pPr>
        <w:ind w:firstLine="709"/>
        <w:jc w:val="both"/>
        <w:rPr>
          <w:sz w:val="28"/>
          <w:szCs w:val="28"/>
          <w:lang w:val="en-US"/>
        </w:rPr>
      </w:pPr>
      <w:r w:rsidRPr="00E43283">
        <w:rPr>
          <w:sz w:val="28"/>
          <w:szCs w:val="28"/>
          <w:lang w:val="en-US"/>
        </w:rPr>
        <w:t>ABC-analysis allows you to reasonably determine the priorities of work on quality management of the project.</w:t>
      </w:r>
    </w:p>
    <w:p w:rsidR="00523811" w:rsidRPr="00E43283" w:rsidRDefault="00523811" w:rsidP="00523811">
      <w:pPr>
        <w:ind w:firstLine="709"/>
        <w:jc w:val="both"/>
        <w:rPr>
          <w:sz w:val="28"/>
          <w:szCs w:val="28"/>
          <w:lang w:val="en-US"/>
        </w:rPr>
      </w:pPr>
    </w:p>
    <w:p w:rsidR="00523811" w:rsidRPr="00E43283" w:rsidRDefault="00523811" w:rsidP="00523811">
      <w:pPr>
        <w:ind w:firstLine="709"/>
        <w:jc w:val="both"/>
        <w:rPr>
          <w:sz w:val="28"/>
          <w:szCs w:val="28"/>
          <w:lang w:val="en-US"/>
        </w:rPr>
      </w:pPr>
    </w:p>
    <w:p w:rsidR="00523811" w:rsidRPr="00E43283" w:rsidRDefault="00523811" w:rsidP="00523811">
      <w:pPr>
        <w:ind w:firstLine="709"/>
        <w:jc w:val="both"/>
        <w:rPr>
          <w:sz w:val="28"/>
          <w:szCs w:val="28"/>
          <w:lang w:val="en-US"/>
        </w:rPr>
      </w:pPr>
    </w:p>
    <w:p w:rsidR="00523811" w:rsidRPr="00E43283" w:rsidRDefault="00523811" w:rsidP="00523811">
      <w:pPr>
        <w:ind w:firstLine="709"/>
        <w:jc w:val="both"/>
        <w:rPr>
          <w:sz w:val="28"/>
          <w:szCs w:val="28"/>
          <w:lang w:val="en-US"/>
        </w:rPr>
      </w:pPr>
    </w:p>
    <w:p w:rsidR="00132C31" w:rsidRPr="00132C31" w:rsidRDefault="00132C31" w:rsidP="00132C31">
      <w:pPr>
        <w:shd w:val="clear" w:color="auto" w:fill="FFFFFF"/>
        <w:ind w:firstLine="709"/>
        <w:jc w:val="both"/>
        <w:rPr>
          <w:b/>
          <w:bCs/>
          <w:sz w:val="28"/>
          <w:szCs w:val="28"/>
          <w:lang w:val="en-US"/>
        </w:rPr>
      </w:pPr>
      <w:r w:rsidRPr="00132C31">
        <w:rPr>
          <w:b/>
          <w:bCs/>
          <w:sz w:val="28"/>
          <w:szCs w:val="28"/>
          <w:lang w:val="en-US"/>
        </w:rPr>
        <w:t>Test questions:</w:t>
      </w:r>
    </w:p>
    <w:p w:rsidR="00132C31" w:rsidRPr="00132C31" w:rsidRDefault="00132C31" w:rsidP="00132C31">
      <w:pPr>
        <w:shd w:val="clear" w:color="auto" w:fill="FFFFFF"/>
        <w:ind w:firstLine="709"/>
        <w:jc w:val="both"/>
        <w:rPr>
          <w:bCs/>
          <w:sz w:val="28"/>
          <w:szCs w:val="28"/>
          <w:lang w:val="en-US"/>
        </w:rPr>
      </w:pPr>
      <w:r>
        <w:rPr>
          <w:bCs/>
          <w:sz w:val="28"/>
          <w:szCs w:val="28"/>
          <w:lang w:val="en-US"/>
        </w:rPr>
        <w:lastRenderedPageBreak/>
        <w:t>1.</w:t>
      </w:r>
      <w:r w:rsidRPr="00132C31">
        <w:rPr>
          <w:bCs/>
          <w:sz w:val="28"/>
          <w:szCs w:val="28"/>
          <w:lang w:val="en-US"/>
        </w:rPr>
        <w:t>Who belongs to the idea of applying the Pareto diagram to analyze the causes of marriage and ways to improve the quality?</w:t>
      </w:r>
    </w:p>
    <w:p w:rsidR="00132C31" w:rsidRPr="00132C31" w:rsidRDefault="00132C31" w:rsidP="00132C31">
      <w:pPr>
        <w:shd w:val="clear" w:color="auto" w:fill="FFFFFF"/>
        <w:ind w:firstLine="709"/>
        <w:jc w:val="both"/>
        <w:rPr>
          <w:bCs/>
          <w:sz w:val="28"/>
          <w:szCs w:val="28"/>
          <w:lang w:val="en-US"/>
        </w:rPr>
      </w:pPr>
      <w:r>
        <w:rPr>
          <w:bCs/>
          <w:sz w:val="28"/>
          <w:szCs w:val="28"/>
          <w:lang w:val="en-US"/>
        </w:rPr>
        <w:t>2.</w:t>
      </w:r>
      <w:r w:rsidRPr="00132C31">
        <w:rPr>
          <w:bCs/>
          <w:sz w:val="28"/>
          <w:szCs w:val="28"/>
          <w:lang w:val="en-US"/>
        </w:rPr>
        <w:t>What problems should be investigated and how to collect data to build a Pareto chart.</w:t>
      </w:r>
    </w:p>
    <w:p w:rsidR="00457DA0" w:rsidRPr="00132C31" w:rsidRDefault="00132C31" w:rsidP="00132C31">
      <w:pPr>
        <w:shd w:val="clear" w:color="auto" w:fill="FFFFFF"/>
        <w:ind w:firstLine="709"/>
        <w:jc w:val="both"/>
        <w:rPr>
          <w:bCs/>
          <w:sz w:val="28"/>
          <w:szCs w:val="28"/>
          <w:lang w:val="en-US"/>
        </w:rPr>
      </w:pPr>
      <w:r>
        <w:rPr>
          <w:bCs/>
          <w:sz w:val="28"/>
          <w:szCs w:val="28"/>
          <w:lang w:val="en-US"/>
        </w:rPr>
        <w:t>3.</w:t>
      </w:r>
      <w:r w:rsidRPr="00132C31">
        <w:rPr>
          <w:bCs/>
          <w:sz w:val="28"/>
          <w:szCs w:val="28"/>
          <w:lang w:val="en-US"/>
        </w:rPr>
        <w:t>What data is needed to develop the form of the table, which is available in the checklist for the purpose of the subsequent construction of the diagram?</w:t>
      </w:r>
    </w:p>
    <w:p w:rsidR="00132C31" w:rsidRDefault="00132C31" w:rsidP="00132C31">
      <w:pPr>
        <w:shd w:val="clear" w:color="auto" w:fill="FFFFFF"/>
        <w:ind w:firstLine="709"/>
        <w:jc w:val="both"/>
        <w:rPr>
          <w:b/>
          <w:bCs/>
          <w:sz w:val="28"/>
          <w:szCs w:val="28"/>
          <w:lang w:val="en-US"/>
        </w:rPr>
      </w:pPr>
    </w:p>
    <w:p w:rsidR="00132C31" w:rsidRPr="00132C31" w:rsidRDefault="00132C31" w:rsidP="00132C31">
      <w:pPr>
        <w:shd w:val="clear" w:color="auto" w:fill="FFFFFF"/>
        <w:ind w:firstLine="709"/>
        <w:jc w:val="both"/>
        <w:rPr>
          <w:b/>
          <w:bCs/>
          <w:sz w:val="28"/>
          <w:szCs w:val="28"/>
          <w:lang w:val="en-US"/>
        </w:rPr>
      </w:pPr>
    </w:p>
    <w:p w:rsidR="00132C31" w:rsidRPr="00132C31" w:rsidRDefault="00FE546E" w:rsidP="00132C31">
      <w:pPr>
        <w:pStyle w:val="a3"/>
        <w:spacing w:after="0" w:line="240" w:lineRule="auto"/>
        <w:ind w:left="0" w:firstLine="709"/>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Lecture 14</w:t>
      </w:r>
    </w:p>
    <w:p w:rsidR="00457DA0" w:rsidRDefault="00132C31" w:rsidP="00132C31">
      <w:pPr>
        <w:pStyle w:val="a3"/>
        <w:spacing w:after="0" w:line="240" w:lineRule="auto"/>
        <w:ind w:left="0"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Theme</w:t>
      </w:r>
      <w:r w:rsidRPr="00132C31">
        <w:rPr>
          <w:rFonts w:ascii="Times New Roman" w:hAnsi="Times New Roman" w:cs="Times New Roman"/>
          <w:b/>
          <w:bCs/>
          <w:sz w:val="28"/>
          <w:szCs w:val="28"/>
          <w:lang w:val="en-US"/>
        </w:rPr>
        <w:t>: Chart of causes and results. The structure of the diagram of causes and results and a specific example.</w:t>
      </w:r>
    </w:p>
    <w:p w:rsidR="00132C31" w:rsidRPr="00132C31" w:rsidRDefault="00132C31" w:rsidP="00132C31">
      <w:pPr>
        <w:pStyle w:val="a3"/>
        <w:spacing w:after="0" w:line="240" w:lineRule="auto"/>
        <w:ind w:left="0" w:firstLine="709"/>
        <w:jc w:val="both"/>
        <w:rPr>
          <w:rFonts w:ascii="Times New Roman" w:hAnsi="Times New Roman" w:cs="Times New Roman"/>
          <w:b/>
          <w:bCs/>
          <w:sz w:val="28"/>
          <w:szCs w:val="28"/>
          <w:lang w:val="en-US"/>
        </w:rPr>
      </w:pPr>
    </w:p>
    <w:p w:rsidR="00132C31" w:rsidRPr="00132C31" w:rsidRDefault="00132C31" w:rsidP="00132C31">
      <w:pPr>
        <w:ind w:firstLine="709"/>
        <w:rPr>
          <w:b/>
          <w:bCs/>
          <w:sz w:val="28"/>
          <w:szCs w:val="28"/>
          <w:lang w:val="en-US"/>
        </w:rPr>
      </w:pPr>
      <w:r w:rsidRPr="00132C31">
        <w:rPr>
          <w:b/>
          <w:bCs/>
          <w:sz w:val="28"/>
          <w:szCs w:val="28"/>
          <w:lang w:val="en-US"/>
        </w:rPr>
        <w:t>Lecture plan:</w:t>
      </w:r>
    </w:p>
    <w:p w:rsidR="00132C31" w:rsidRPr="00132C31" w:rsidRDefault="00132C31" w:rsidP="00132C31">
      <w:pPr>
        <w:ind w:firstLine="709"/>
        <w:rPr>
          <w:bCs/>
          <w:sz w:val="28"/>
          <w:szCs w:val="28"/>
          <w:lang w:val="en-US"/>
        </w:rPr>
      </w:pPr>
      <w:r w:rsidRPr="00132C31">
        <w:rPr>
          <w:bCs/>
          <w:sz w:val="28"/>
          <w:szCs w:val="28"/>
          <w:lang w:val="en-US"/>
        </w:rPr>
        <w:t>1. Seven simple methods of quality control and analysis.</w:t>
      </w:r>
    </w:p>
    <w:p w:rsidR="00132C31" w:rsidRPr="00132C31" w:rsidRDefault="00132C31" w:rsidP="00132C31">
      <w:pPr>
        <w:ind w:firstLine="709"/>
        <w:rPr>
          <w:bCs/>
          <w:sz w:val="28"/>
          <w:szCs w:val="28"/>
          <w:lang w:val="en-US"/>
        </w:rPr>
      </w:pPr>
      <w:r w:rsidRPr="00132C31">
        <w:rPr>
          <w:bCs/>
          <w:sz w:val="28"/>
          <w:szCs w:val="28"/>
          <w:lang w:val="en-US"/>
        </w:rPr>
        <w:t>2. Structure of the diagram of causes and results.</w:t>
      </w:r>
    </w:p>
    <w:p w:rsidR="00F64FC6" w:rsidRPr="007A6AA0" w:rsidRDefault="00132C31" w:rsidP="00132C31">
      <w:pPr>
        <w:ind w:firstLine="709"/>
        <w:rPr>
          <w:bCs/>
          <w:sz w:val="28"/>
          <w:szCs w:val="28"/>
          <w:lang w:val="en-US"/>
        </w:rPr>
      </w:pPr>
      <w:r w:rsidRPr="007A6AA0">
        <w:rPr>
          <w:bCs/>
          <w:sz w:val="28"/>
          <w:szCs w:val="28"/>
          <w:lang w:val="en-US"/>
        </w:rPr>
        <w:t>3. Ishikawa causal diagram</w:t>
      </w:r>
    </w:p>
    <w:p w:rsidR="00132C31" w:rsidRPr="00132C31" w:rsidRDefault="00132C31" w:rsidP="00132C31">
      <w:pPr>
        <w:ind w:firstLine="709"/>
        <w:rPr>
          <w:b/>
          <w:bCs/>
          <w:sz w:val="28"/>
          <w:szCs w:val="28"/>
          <w:lang w:val="en-US"/>
        </w:rPr>
      </w:pPr>
      <w:r w:rsidRPr="00132C31">
        <w:rPr>
          <w:b/>
          <w:bCs/>
          <w:sz w:val="28"/>
          <w:szCs w:val="28"/>
          <w:lang w:val="en-US"/>
        </w:rPr>
        <w:t>The main tools of control, analysis and quality management</w:t>
      </w:r>
    </w:p>
    <w:p w:rsidR="00132C31" w:rsidRPr="00132C31" w:rsidRDefault="00132C31" w:rsidP="00132C31">
      <w:pPr>
        <w:ind w:firstLine="709"/>
        <w:jc w:val="both"/>
        <w:rPr>
          <w:bCs/>
          <w:sz w:val="28"/>
          <w:szCs w:val="28"/>
          <w:lang w:val="en-US"/>
        </w:rPr>
      </w:pPr>
      <w:r w:rsidRPr="00132C31">
        <w:rPr>
          <w:bCs/>
          <w:sz w:val="28"/>
          <w:szCs w:val="28"/>
          <w:lang w:val="en-US"/>
        </w:rPr>
        <w:t>Among the simple statistical methods and tools, so named because of their comparative simplicity, persuasiveness and accessibility, the seven methods outlined in the early 1950s were most prevalent. Japanese experts under the direction of K. Ishikawa. Together, they form an effective system of methods for quality control and analysis. With their help, according to the testimony of K. Ishikawa, up to 95% of all problems in the field of view of producers can be solved. According to K. Ishikawa, the number of seven simple methods includes: control sheet, histogram, stratification (stratification) of data, cause-and-effect Ishikawa diagram, Pareto diagram, scatter diagram and control chart.</w:t>
      </w:r>
    </w:p>
    <w:p w:rsidR="00132C31" w:rsidRDefault="00132C31" w:rsidP="00132C31">
      <w:pPr>
        <w:ind w:firstLine="709"/>
        <w:rPr>
          <w:b/>
          <w:bCs/>
          <w:sz w:val="28"/>
          <w:szCs w:val="28"/>
          <w:lang w:val="en-US"/>
        </w:rPr>
      </w:pPr>
    </w:p>
    <w:p w:rsidR="00132C31" w:rsidRPr="00132C31" w:rsidRDefault="00132C31" w:rsidP="002E1F27">
      <w:pPr>
        <w:ind w:firstLine="709"/>
        <w:jc w:val="both"/>
        <w:rPr>
          <w:b/>
          <w:sz w:val="28"/>
          <w:szCs w:val="28"/>
          <w:lang w:val="en-US"/>
        </w:rPr>
      </w:pPr>
      <w:r w:rsidRPr="007A6AA0">
        <w:rPr>
          <w:b/>
          <w:sz w:val="28"/>
          <w:szCs w:val="28"/>
          <w:lang w:val="en-US"/>
        </w:rPr>
        <w:t>Ishikawa causal diagram</w:t>
      </w:r>
    </w:p>
    <w:p w:rsidR="00132C31" w:rsidRPr="00132C31" w:rsidRDefault="00132C31" w:rsidP="00132C31">
      <w:pPr>
        <w:ind w:firstLine="709"/>
        <w:jc w:val="both"/>
        <w:rPr>
          <w:bCs/>
          <w:sz w:val="28"/>
          <w:szCs w:val="28"/>
          <w:lang w:val="en-US"/>
        </w:rPr>
      </w:pPr>
      <w:r w:rsidRPr="00132C31">
        <w:rPr>
          <w:bCs/>
          <w:sz w:val="28"/>
          <w:szCs w:val="28"/>
          <w:lang w:val="en-US"/>
        </w:rPr>
        <w:t>The tools in question are often referred to as the “seven simple Japanese statistical methods for monitoring, analyzing and controlling quality”. The use of the word “statistical” in the title is due to the fact that most of these methods-tools are designed to work with numerical (statistical) data collected during control and process control. The only exception is the fourth method-tool - "Causal diagram of Ishikawa", which operates mainly with verbal (presented in verbal form) information.</w:t>
      </w:r>
    </w:p>
    <w:p w:rsidR="00132C31" w:rsidRPr="00132C31" w:rsidRDefault="00132C31" w:rsidP="00132C31">
      <w:pPr>
        <w:ind w:firstLine="709"/>
        <w:jc w:val="both"/>
        <w:rPr>
          <w:bCs/>
          <w:sz w:val="28"/>
          <w:szCs w:val="28"/>
          <w:lang w:val="en-US"/>
        </w:rPr>
      </w:pPr>
      <w:r w:rsidRPr="00132C31">
        <w:rPr>
          <w:bCs/>
          <w:sz w:val="28"/>
          <w:szCs w:val="28"/>
          <w:lang w:val="en-US"/>
        </w:rPr>
        <w:t>The result of the process of constructing a causal Ishikawa diagram depends on numerous factors, among which there are relations of the type “cause result”. We can determine the structure or nature of these multifactor relationships through systematic observation. It is difficult to solve complex problems without knowing this structure, which is a chain of causes and results. The diagram of causes and results is a means to express these relationships in a simple and accessible form.</w:t>
      </w:r>
    </w:p>
    <w:p w:rsidR="00132C31" w:rsidRDefault="00132C31" w:rsidP="00132C31">
      <w:pPr>
        <w:ind w:firstLine="709"/>
        <w:jc w:val="both"/>
        <w:rPr>
          <w:bCs/>
          <w:sz w:val="28"/>
          <w:szCs w:val="28"/>
          <w:lang w:val="en-US"/>
        </w:rPr>
      </w:pPr>
      <w:r w:rsidRPr="00132C31">
        <w:rPr>
          <w:bCs/>
          <w:sz w:val="28"/>
          <w:szCs w:val="28"/>
          <w:lang w:val="en-US"/>
        </w:rPr>
        <w:t>In 1953, Professor of the University of Tokyo, Kaoru Ishikawa, discussing the quality issue at one plant, summarized the opinion of engineers in the form of a diagram of causes and results. It was called the Ishikawa Scheme (in Japanese literature, this diagram is often referred to as fishbone or fishbone because of its shape).</w:t>
      </w:r>
    </w:p>
    <w:p w:rsidR="00FE546E" w:rsidRPr="00132C31" w:rsidRDefault="00FE546E" w:rsidP="00132C31">
      <w:pPr>
        <w:ind w:firstLine="709"/>
        <w:jc w:val="both"/>
        <w:rPr>
          <w:bCs/>
          <w:sz w:val="28"/>
          <w:szCs w:val="28"/>
          <w:lang w:val="en-US"/>
        </w:rPr>
      </w:pPr>
    </w:p>
    <w:p w:rsidR="00132C31" w:rsidRPr="007A6AA0" w:rsidRDefault="00132C31" w:rsidP="003656CC">
      <w:pPr>
        <w:ind w:firstLine="709"/>
        <w:jc w:val="both"/>
        <w:rPr>
          <w:b/>
          <w:bCs/>
          <w:sz w:val="28"/>
          <w:szCs w:val="28"/>
          <w:lang w:val="en-US"/>
        </w:rPr>
      </w:pPr>
      <w:r w:rsidRPr="007A6AA0">
        <w:rPr>
          <w:b/>
          <w:bCs/>
          <w:sz w:val="28"/>
          <w:szCs w:val="28"/>
          <w:lang w:val="en-US"/>
        </w:rPr>
        <w:t>Ishikawa Causality Basics</w:t>
      </w:r>
    </w:p>
    <w:p w:rsidR="00132C31" w:rsidRPr="00132C31" w:rsidRDefault="00132C31" w:rsidP="00132C31">
      <w:pPr>
        <w:ind w:firstLine="709"/>
        <w:jc w:val="both"/>
        <w:rPr>
          <w:sz w:val="28"/>
          <w:szCs w:val="28"/>
          <w:lang w:val="en-US"/>
        </w:rPr>
      </w:pPr>
      <w:r w:rsidRPr="00132C31">
        <w:rPr>
          <w:sz w:val="28"/>
          <w:szCs w:val="28"/>
          <w:lang w:val="en-US"/>
        </w:rPr>
        <w:t>The diagram is a means of graphic ordering of factors affecting the object of analysis. The main advantage of Ishikawa's diagram is that it gives a visual representation not only of those factors that influence the object being studied, but also of the causal relationships of these factors. The basis of the diagram is the definition (statement) of the problem that needs to be solved.</w:t>
      </w:r>
    </w:p>
    <w:p w:rsidR="00132C31" w:rsidRDefault="00132C31" w:rsidP="00132C31">
      <w:pPr>
        <w:ind w:firstLine="709"/>
        <w:jc w:val="both"/>
        <w:rPr>
          <w:sz w:val="28"/>
          <w:szCs w:val="28"/>
          <w:lang w:val="en-US"/>
        </w:rPr>
      </w:pPr>
      <w:r w:rsidRPr="00132C31">
        <w:rPr>
          <w:sz w:val="28"/>
          <w:szCs w:val="28"/>
          <w:lang w:val="en-US"/>
        </w:rPr>
        <w:t>When drawing a causal diagram of Ishikawa, the most significant parameters and factors have (see Fig. 3.6) closest to the head of the fish skeleton. The construction begins with the fact that large primary arrows, denoting the main factors (groups of factors) affecting the object of analysis, lead to the central horizontal arrow representing the object of analysis. Then, each primary arrow is supplied with second-order arrows, which, in turn, are supplied by third-order arrows, and so on, until all arrows indicating the factors that have a significant effect on the object of analysis are plotted on the diagram. in a particular situation. Each of the arrows plotted on the diagram is either a cause or a consequence, depending on its position: the previous arrow always acts as a cause with respect to the next, and the next arrow as a consequence.</w:t>
      </w:r>
    </w:p>
    <w:p w:rsidR="00132C31" w:rsidRPr="00132C31" w:rsidRDefault="00132C31" w:rsidP="00132C31">
      <w:pPr>
        <w:ind w:firstLine="708"/>
        <w:jc w:val="both"/>
        <w:rPr>
          <w:bCs/>
          <w:sz w:val="28"/>
          <w:szCs w:val="28"/>
          <w:lang w:val="en-US"/>
        </w:rPr>
      </w:pPr>
      <w:r w:rsidRPr="00132C31">
        <w:rPr>
          <w:bCs/>
          <w:sz w:val="28"/>
          <w:szCs w:val="28"/>
          <w:lang w:val="en-US"/>
        </w:rPr>
        <w:t>The slope and size are not critical. The main thing when constructing a scheme is to ensure proper coordination and interdependence of factors, as well as to clearly design the scheme so that it looks good and is easy to read.</w:t>
      </w:r>
    </w:p>
    <w:p w:rsidR="00457DA0" w:rsidRPr="00132C31" w:rsidRDefault="00132C31" w:rsidP="00132C31">
      <w:pPr>
        <w:pStyle w:val="a3"/>
        <w:spacing w:after="0" w:line="240" w:lineRule="auto"/>
        <w:ind w:left="0" w:firstLine="709"/>
        <w:jc w:val="both"/>
        <w:rPr>
          <w:rFonts w:ascii="Times New Roman" w:hAnsi="Times New Roman" w:cs="Times New Roman"/>
          <w:bCs/>
          <w:sz w:val="28"/>
          <w:szCs w:val="28"/>
          <w:lang w:val="en-US"/>
        </w:rPr>
      </w:pPr>
      <w:r w:rsidRPr="00132C31">
        <w:rPr>
          <w:rFonts w:ascii="Times New Roman" w:hAnsi="Times New Roman" w:cs="Times New Roman"/>
          <w:bCs/>
          <w:sz w:val="28"/>
          <w:szCs w:val="28"/>
          <w:lang w:val="en-US"/>
        </w:rPr>
        <w:t>Therefore, regardless of the slope of the arrow of each factor, its name is always placed in a horizontal position, parallel to the central axis.</w:t>
      </w:r>
    </w:p>
    <w:p w:rsidR="00132C31" w:rsidRPr="00B258EC" w:rsidRDefault="00132C31" w:rsidP="00B258EC">
      <w:pPr>
        <w:jc w:val="both"/>
        <w:rPr>
          <w:bCs/>
          <w:sz w:val="28"/>
          <w:szCs w:val="28"/>
          <w:lang w:val="en-US"/>
        </w:rPr>
      </w:pPr>
    </w:p>
    <w:p w:rsidR="00132C31" w:rsidRPr="00132C31" w:rsidRDefault="00132C31" w:rsidP="00132C31">
      <w:pPr>
        <w:shd w:val="clear" w:color="auto" w:fill="FFFFFF"/>
        <w:ind w:firstLine="709"/>
        <w:jc w:val="both"/>
        <w:rPr>
          <w:b/>
          <w:bCs/>
          <w:sz w:val="28"/>
          <w:szCs w:val="28"/>
          <w:lang w:val="en-US"/>
        </w:rPr>
      </w:pPr>
      <w:r w:rsidRPr="00132C31">
        <w:rPr>
          <w:b/>
          <w:bCs/>
          <w:sz w:val="28"/>
          <w:szCs w:val="28"/>
          <w:lang w:val="en-US"/>
        </w:rPr>
        <w:t>Test questions:</w:t>
      </w:r>
    </w:p>
    <w:p w:rsidR="00132C31" w:rsidRPr="00132C31" w:rsidRDefault="00132C31" w:rsidP="00132C31">
      <w:pPr>
        <w:shd w:val="clear" w:color="auto" w:fill="FFFFFF"/>
        <w:ind w:firstLine="709"/>
        <w:jc w:val="both"/>
        <w:rPr>
          <w:bCs/>
          <w:sz w:val="28"/>
          <w:szCs w:val="28"/>
          <w:lang w:val="en-US"/>
        </w:rPr>
      </w:pPr>
      <w:r w:rsidRPr="00132C31">
        <w:rPr>
          <w:bCs/>
          <w:sz w:val="28"/>
          <w:szCs w:val="28"/>
          <w:lang w:val="en-US"/>
        </w:rPr>
        <w:t>1. Tell about seven simple statistical methods and tools for control, analysis and quality management.</w:t>
      </w:r>
    </w:p>
    <w:p w:rsidR="00457DA0" w:rsidRDefault="00132C31" w:rsidP="00132C31">
      <w:pPr>
        <w:shd w:val="clear" w:color="auto" w:fill="FFFFFF"/>
        <w:ind w:firstLine="709"/>
        <w:jc w:val="both"/>
        <w:rPr>
          <w:bCs/>
          <w:sz w:val="28"/>
          <w:szCs w:val="28"/>
          <w:lang w:val="en-US"/>
        </w:rPr>
      </w:pPr>
      <w:r w:rsidRPr="00132C31">
        <w:rPr>
          <w:bCs/>
          <w:sz w:val="28"/>
          <w:szCs w:val="28"/>
          <w:lang w:val="en-US"/>
        </w:rPr>
        <w:t>2. The essence and the main advantage of building a cause-effect Ishikawa diagram.</w:t>
      </w:r>
    </w:p>
    <w:p w:rsidR="00132C31" w:rsidRDefault="00132C31" w:rsidP="00132C31">
      <w:pPr>
        <w:shd w:val="clear" w:color="auto" w:fill="FFFFFF"/>
        <w:ind w:firstLine="709"/>
        <w:jc w:val="both"/>
        <w:rPr>
          <w:bCs/>
          <w:sz w:val="28"/>
          <w:szCs w:val="28"/>
          <w:lang w:val="en-US"/>
        </w:rPr>
      </w:pPr>
    </w:p>
    <w:p w:rsidR="00B258EC" w:rsidRDefault="00B258EC" w:rsidP="00132C31">
      <w:pPr>
        <w:shd w:val="clear" w:color="auto" w:fill="FFFFFF"/>
        <w:ind w:firstLine="709"/>
        <w:jc w:val="both"/>
        <w:rPr>
          <w:bCs/>
          <w:sz w:val="28"/>
          <w:szCs w:val="28"/>
          <w:lang w:val="en-US"/>
        </w:rPr>
      </w:pPr>
    </w:p>
    <w:p w:rsidR="00B258EC" w:rsidRDefault="00B258EC" w:rsidP="00132C31">
      <w:pPr>
        <w:shd w:val="clear" w:color="auto" w:fill="FFFFFF"/>
        <w:ind w:firstLine="709"/>
        <w:jc w:val="both"/>
        <w:rPr>
          <w:bCs/>
          <w:sz w:val="28"/>
          <w:szCs w:val="28"/>
          <w:lang w:val="en-US"/>
        </w:rPr>
      </w:pPr>
    </w:p>
    <w:p w:rsidR="00132C31" w:rsidRPr="00132C31" w:rsidRDefault="00FE546E" w:rsidP="00132C31">
      <w:pPr>
        <w:shd w:val="clear" w:color="auto" w:fill="FFFFFF"/>
        <w:ind w:firstLine="709"/>
        <w:jc w:val="center"/>
        <w:rPr>
          <w:b/>
          <w:bCs/>
          <w:sz w:val="28"/>
          <w:szCs w:val="28"/>
          <w:lang w:val="en-US"/>
        </w:rPr>
      </w:pPr>
      <w:r>
        <w:rPr>
          <w:b/>
          <w:bCs/>
          <w:sz w:val="28"/>
          <w:szCs w:val="28"/>
          <w:lang w:val="en-US"/>
        </w:rPr>
        <w:t>Lecture 15</w:t>
      </w:r>
    </w:p>
    <w:p w:rsidR="00132C31" w:rsidRDefault="00132C31" w:rsidP="00132C31">
      <w:pPr>
        <w:shd w:val="clear" w:color="auto" w:fill="FFFFFF"/>
        <w:ind w:firstLine="709"/>
        <w:jc w:val="both"/>
        <w:rPr>
          <w:b/>
          <w:bCs/>
          <w:sz w:val="28"/>
          <w:szCs w:val="28"/>
          <w:lang w:val="en-US"/>
        </w:rPr>
      </w:pPr>
      <w:r w:rsidRPr="00132C31">
        <w:rPr>
          <w:b/>
          <w:bCs/>
          <w:sz w:val="28"/>
          <w:szCs w:val="28"/>
          <w:lang w:val="en-US"/>
        </w:rPr>
        <w:t>Theme: The method of constructing the charts of causes and results to determine the causes. The procedure for constructing a diagram of causes and results for systematizing the list of causes.</w:t>
      </w:r>
    </w:p>
    <w:p w:rsidR="00132C31" w:rsidRPr="00132C31" w:rsidRDefault="00132C31" w:rsidP="00132C31">
      <w:pPr>
        <w:shd w:val="clear" w:color="auto" w:fill="FFFFFF"/>
        <w:ind w:firstLine="709"/>
        <w:jc w:val="both"/>
        <w:rPr>
          <w:b/>
          <w:bCs/>
          <w:sz w:val="28"/>
          <w:szCs w:val="28"/>
          <w:lang w:val="en-US"/>
        </w:rPr>
      </w:pPr>
    </w:p>
    <w:p w:rsidR="00132C31" w:rsidRPr="00132C31" w:rsidRDefault="00132C31" w:rsidP="00132C31">
      <w:pPr>
        <w:ind w:firstLine="708"/>
        <w:rPr>
          <w:b/>
          <w:bCs/>
          <w:sz w:val="28"/>
          <w:szCs w:val="28"/>
          <w:lang w:val="en-US"/>
        </w:rPr>
      </w:pPr>
      <w:r w:rsidRPr="00132C31">
        <w:rPr>
          <w:b/>
          <w:bCs/>
          <w:sz w:val="28"/>
          <w:szCs w:val="28"/>
          <w:lang w:val="en-US"/>
        </w:rPr>
        <w:t>Lecture plan:</w:t>
      </w:r>
    </w:p>
    <w:p w:rsidR="00132C31" w:rsidRPr="00132C31" w:rsidRDefault="00132C31" w:rsidP="00132C31">
      <w:pPr>
        <w:ind w:firstLine="708"/>
        <w:rPr>
          <w:bCs/>
          <w:sz w:val="28"/>
          <w:szCs w:val="28"/>
          <w:lang w:val="en-US"/>
        </w:rPr>
      </w:pPr>
      <w:r w:rsidRPr="00132C31">
        <w:rPr>
          <w:bCs/>
          <w:sz w:val="28"/>
          <w:szCs w:val="28"/>
          <w:lang w:val="en-US"/>
        </w:rPr>
        <w:t>1. Stages of building a causal diagram.</w:t>
      </w:r>
    </w:p>
    <w:p w:rsidR="00132C31" w:rsidRPr="00132C31" w:rsidRDefault="00132C31" w:rsidP="00132C31">
      <w:pPr>
        <w:ind w:firstLine="708"/>
        <w:rPr>
          <w:bCs/>
          <w:sz w:val="28"/>
          <w:szCs w:val="28"/>
          <w:lang w:val="en-US"/>
        </w:rPr>
      </w:pPr>
      <w:r w:rsidRPr="00132C31">
        <w:rPr>
          <w:bCs/>
          <w:sz w:val="28"/>
          <w:szCs w:val="28"/>
          <w:lang w:val="en-US"/>
        </w:rPr>
        <w:t>2. An example of building a causal ishikawa diagram.</w:t>
      </w:r>
    </w:p>
    <w:p w:rsidR="00B3473F" w:rsidRPr="00132C31" w:rsidRDefault="00132C31" w:rsidP="00132C31">
      <w:pPr>
        <w:ind w:firstLine="708"/>
        <w:rPr>
          <w:bCs/>
          <w:sz w:val="28"/>
          <w:szCs w:val="28"/>
          <w:lang w:val="en-US"/>
        </w:rPr>
      </w:pPr>
      <w:r w:rsidRPr="00132C31">
        <w:rPr>
          <w:bCs/>
          <w:sz w:val="28"/>
          <w:szCs w:val="28"/>
          <w:lang w:val="en-US"/>
        </w:rPr>
        <w:t>3. Tips for using and applying Ishikawa diagrams.</w:t>
      </w:r>
    </w:p>
    <w:p w:rsidR="00132C31" w:rsidRDefault="00132C31" w:rsidP="00A12D2F">
      <w:pPr>
        <w:ind w:firstLine="709"/>
        <w:jc w:val="both"/>
        <w:rPr>
          <w:sz w:val="28"/>
          <w:szCs w:val="28"/>
          <w:lang w:val="en-US"/>
        </w:rPr>
      </w:pPr>
    </w:p>
    <w:p w:rsidR="00132C31" w:rsidRPr="00132C31" w:rsidRDefault="00132C31" w:rsidP="00A12D2F">
      <w:pPr>
        <w:ind w:firstLine="709"/>
        <w:jc w:val="both"/>
        <w:rPr>
          <w:b/>
          <w:sz w:val="28"/>
          <w:szCs w:val="28"/>
          <w:lang w:val="en-US"/>
        </w:rPr>
      </w:pPr>
      <w:r w:rsidRPr="00132C31">
        <w:rPr>
          <w:b/>
          <w:sz w:val="28"/>
          <w:szCs w:val="28"/>
          <w:lang w:val="en-US"/>
        </w:rPr>
        <w:t>Stages of building a causal diagram</w:t>
      </w:r>
    </w:p>
    <w:p w:rsidR="00132C31" w:rsidRPr="00132C31" w:rsidRDefault="00132C31" w:rsidP="00132C31">
      <w:pPr>
        <w:ind w:firstLine="709"/>
        <w:jc w:val="both"/>
        <w:rPr>
          <w:sz w:val="28"/>
          <w:szCs w:val="28"/>
          <w:lang w:val="en-US"/>
        </w:rPr>
      </w:pPr>
      <w:r w:rsidRPr="00132C31">
        <w:rPr>
          <w:sz w:val="28"/>
          <w:szCs w:val="28"/>
          <w:lang w:val="en-US"/>
        </w:rPr>
        <w:t>When constructing Ishikawa diagrams, it is recommended to follow the following procedure:</w:t>
      </w:r>
    </w:p>
    <w:p w:rsidR="00132C31" w:rsidRPr="00132C31" w:rsidRDefault="00132C31" w:rsidP="00132C31">
      <w:pPr>
        <w:ind w:firstLine="709"/>
        <w:jc w:val="both"/>
        <w:rPr>
          <w:sz w:val="28"/>
          <w:szCs w:val="28"/>
          <w:lang w:val="en-US"/>
        </w:rPr>
      </w:pPr>
      <w:r w:rsidRPr="00132C31">
        <w:rPr>
          <w:sz w:val="28"/>
          <w:szCs w:val="28"/>
          <w:lang w:val="en-US"/>
        </w:rPr>
        <w:lastRenderedPageBreak/>
        <w:t>- Identify the list of quality indicators (types of failures, defects, brac) that should be analyzed.</w:t>
      </w:r>
    </w:p>
    <w:p w:rsidR="00132C31" w:rsidRPr="00132C31" w:rsidRDefault="00132C31" w:rsidP="00132C31">
      <w:pPr>
        <w:ind w:firstLine="709"/>
        <w:jc w:val="both"/>
        <w:rPr>
          <w:sz w:val="28"/>
          <w:szCs w:val="28"/>
          <w:lang w:val="en-US"/>
        </w:rPr>
      </w:pPr>
      <w:r w:rsidRPr="00132C31">
        <w:rPr>
          <w:sz w:val="28"/>
          <w:szCs w:val="28"/>
          <w:lang w:val="en-US"/>
        </w:rPr>
        <w:t>- Choose one quality indicator and write it in the middle of the right edge of a blank sheet of paper. From left to right, draw a straight line, which will be the "ridge" of the future Ishikawa chart.</w:t>
      </w:r>
    </w:p>
    <w:p w:rsidR="00132C31" w:rsidRPr="00132C31" w:rsidRDefault="00132C31" w:rsidP="00132C31">
      <w:pPr>
        <w:ind w:firstLine="709"/>
        <w:jc w:val="both"/>
        <w:rPr>
          <w:sz w:val="28"/>
          <w:szCs w:val="28"/>
          <w:lang w:val="en-US"/>
        </w:rPr>
      </w:pPr>
      <w:r w:rsidRPr="00132C31">
        <w:rPr>
          <w:sz w:val="28"/>
          <w:szCs w:val="28"/>
          <w:lang w:val="en-US"/>
        </w:rPr>
        <w:t>- Write down the main reasons affecting the quality indicator;</w:t>
      </w:r>
    </w:p>
    <w:p w:rsidR="00132C31" w:rsidRPr="00132C31" w:rsidRDefault="00132C31" w:rsidP="00132C31">
      <w:pPr>
        <w:ind w:firstLine="709"/>
        <w:jc w:val="both"/>
        <w:rPr>
          <w:sz w:val="28"/>
          <w:szCs w:val="28"/>
          <w:lang w:val="en-US"/>
        </w:rPr>
      </w:pPr>
      <w:r w:rsidRPr="00132C31">
        <w:rPr>
          <w:sz w:val="28"/>
          <w:szCs w:val="28"/>
          <w:lang w:val="en-US"/>
        </w:rPr>
        <w:t>Note. We recommend that you use the 4M ... 6M mnemonic technique in determining these main causes.</w:t>
      </w:r>
    </w:p>
    <w:p w:rsidR="00132C31" w:rsidRPr="00132C31" w:rsidRDefault="00132C31" w:rsidP="00132C31">
      <w:pPr>
        <w:ind w:firstLine="709"/>
        <w:jc w:val="both"/>
        <w:rPr>
          <w:sz w:val="28"/>
          <w:szCs w:val="28"/>
          <w:lang w:val="en-US"/>
        </w:rPr>
      </w:pPr>
      <w:r w:rsidRPr="00132C31">
        <w:rPr>
          <w:sz w:val="28"/>
          <w:szCs w:val="28"/>
          <w:lang w:val="en-US"/>
        </w:rPr>
        <w:t>- Connect with lines ("big bones") the main causes of the "ridge", placing the main of these main causes closer to the head of the "fish skeleton".</w:t>
      </w:r>
    </w:p>
    <w:p w:rsidR="00132C31" w:rsidRPr="00132C31" w:rsidRDefault="00132C31" w:rsidP="00132C31">
      <w:pPr>
        <w:ind w:firstLine="709"/>
        <w:jc w:val="both"/>
        <w:rPr>
          <w:sz w:val="28"/>
          <w:szCs w:val="28"/>
          <w:lang w:val="en-US"/>
        </w:rPr>
      </w:pPr>
      <w:r w:rsidRPr="00132C31">
        <w:rPr>
          <w:sz w:val="28"/>
          <w:szCs w:val="28"/>
          <w:lang w:val="en-US"/>
        </w:rPr>
        <w:t>- Identify and record secondary causes for the main causes already recorded.</w:t>
      </w:r>
    </w:p>
    <w:p w:rsidR="00132C31" w:rsidRPr="00132C31" w:rsidRDefault="00132C31" w:rsidP="00132C31">
      <w:pPr>
        <w:ind w:firstLine="709"/>
        <w:jc w:val="both"/>
        <w:rPr>
          <w:sz w:val="28"/>
          <w:szCs w:val="28"/>
          <w:lang w:val="en-US"/>
        </w:rPr>
      </w:pPr>
      <w:r w:rsidRPr="00132C31">
        <w:rPr>
          <w:sz w:val="28"/>
          <w:szCs w:val="28"/>
          <w:lang w:val="en-US"/>
        </w:rPr>
        <w:t>Note. Use the brainstorming method to identify the secondary possible causes of a chosen quality problem.</w:t>
      </w:r>
    </w:p>
    <w:p w:rsidR="00132C31" w:rsidRPr="00132C31" w:rsidRDefault="00132C31" w:rsidP="00132C31">
      <w:pPr>
        <w:ind w:firstLine="709"/>
        <w:jc w:val="both"/>
        <w:rPr>
          <w:sz w:val="28"/>
          <w:szCs w:val="28"/>
          <w:lang w:val="en-US"/>
        </w:rPr>
      </w:pPr>
      <w:r w:rsidRPr="00132C31">
        <w:rPr>
          <w:sz w:val="28"/>
          <w:szCs w:val="28"/>
          <w:lang w:val="en-US"/>
        </w:rPr>
        <w:t>- Connect the lines ("middle bones") secondary causes with "big bones".</w:t>
      </w:r>
    </w:p>
    <w:p w:rsidR="00132C31" w:rsidRPr="00132C31" w:rsidRDefault="00132C31" w:rsidP="00132C31">
      <w:pPr>
        <w:ind w:firstLine="709"/>
        <w:jc w:val="both"/>
        <w:rPr>
          <w:sz w:val="28"/>
          <w:szCs w:val="28"/>
          <w:lang w:val="en-US"/>
        </w:rPr>
      </w:pPr>
      <w:r w:rsidRPr="00132C31">
        <w:rPr>
          <w:sz w:val="28"/>
          <w:szCs w:val="28"/>
          <w:lang w:val="en-US"/>
        </w:rPr>
        <w:t>- Check the logical connection of each causal chain.</w:t>
      </w:r>
    </w:p>
    <w:p w:rsidR="00132C31" w:rsidRPr="00132C31" w:rsidRDefault="00132C31" w:rsidP="00132C31">
      <w:pPr>
        <w:ind w:firstLine="709"/>
        <w:jc w:val="both"/>
        <w:rPr>
          <w:sz w:val="28"/>
          <w:szCs w:val="28"/>
          <w:lang w:val="en-US"/>
        </w:rPr>
      </w:pPr>
      <w:r w:rsidRPr="00132C31">
        <w:rPr>
          <w:sz w:val="28"/>
          <w:szCs w:val="28"/>
          <w:lang w:val="en-US"/>
        </w:rPr>
        <w:t>- Apply all the necessary information (inscriptions) and check the consistency of the causal Ishikawa diagram.</w:t>
      </w:r>
    </w:p>
    <w:p w:rsidR="00132C31" w:rsidRDefault="00132C31" w:rsidP="00132C31">
      <w:pPr>
        <w:ind w:firstLine="709"/>
        <w:jc w:val="both"/>
        <w:rPr>
          <w:sz w:val="28"/>
          <w:szCs w:val="28"/>
          <w:lang w:val="en-US"/>
        </w:rPr>
      </w:pPr>
      <w:r w:rsidRPr="00132C31">
        <w:rPr>
          <w:sz w:val="28"/>
          <w:szCs w:val="28"/>
          <w:lang w:val="en-US"/>
        </w:rPr>
        <w:t>Despite its relative simplicity, the construction of the Ishikawa diagram requires from its performers a good knowledge of the object of analysis and understanding of the interdependence and interaction of factors.</w:t>
      </w:r>
    </w:p>
    <w:p w:rsidR="00132C31" w:rsidRDefault="00132C31" w:rsidP="00A12D2F">
      <w:pPr>
        <w:ind w:firstLine="709"/>
        <w:jc w:val="both"/>
        <w:rPr>
          <w:sz w:val="28"/>
          <w:szCs w:val="28"/>
          <w:lang w:val="en-US"/>
        </w:rPr>
      </w:pPr>
      <w:r w:rsidRPr="00132C31">
        <w:rPr>
          <w:sz w:val="28"/>
          <w:szCs w:val="28"/>
          <w:lang w:val="en-US"/>
        </w:rPr>
        <w:t>Often the construction of the diagram is accompanied by brainstorming. This is an excellent method for activating the creative thinking of a group for quickly formulating, explaining and evaluating a significant list of ideas, problems, causes, questions.</w:t>
      </w:r>
    </w:p>
    <w:p w:rsidR="00132C31" w:rsidRPr="00132C31" w:rsidRDefault="00132C31" w:rsidP="00132C31">
      <w:pPr>
        <w:ind w:firstLine="709"/>
        <w:jc w:val="both"/>
        <w:rPr>
          <w:sz w:val="28"/>
          <w:szCs w:val="28"/>
          <w:lang w:val="en-US"/>
        </w:rPr>
      </w:pPr>
      <w:r w:rsidRPr="00132C31">
        <w:rPr>
          <w:sz w:val="28"/>
          <w:szCs w:val="28"/>
          <w:lang w:val="en-US"/>
        </w:rPr>
        <w:t>Sample causal diagram</w:t>
      </w:r>
    </w:p>
    <w:p w:rsidR="00132C31" w:rsidRPr="00132C31" w:rsidRDefault="00132C31" w:rsidP="00132C31">
      <w:pPr>
        <w:ind w:firstLine="709"/>
        <w:jc w:val="both"/>
        <w:rPr>
          <w:sz w:val="28"/>
          <w:szCs w:val="28"/>
          <w:lang w:val="en-US"/>
        </w:rPr>
      </w:pPr>
      <w:r w:rsidRPr="00132C31">
        <w:rPr>
          <w:sz w:val="28"/>
          <w:szCs w:val="28"/>
          <w:lang w:val="en-US"/>
        </w:rPr>
        <w:t>Below is an example of a fish-skeleton Ishikawa causal diagram for identifying the cause of the “end flaws” defect in the production of tent material with PVC coating for motor vehicles.</w:t>
      </w:r>
    </w:p>
    <w:p w:rsidR="00132C31" w:rsidRPr="00132C31" w:rsidRDefault="00132C31" w:rsidP="00132C31">
      <w:pPr>
        <w:ind w:firstLine="709"/>
        <w:jc w:val="both"/>
        <w:rPr>
          <w:sz w:val="28"/>
          <w:szCs w:val="28"/>
          <w:lang w:val="en-US"/>
        </w:rPr>
      </w:pPr>
      <w:r w:rsidRPr="00132C31">
        <w:rPr>
          <w:sz w:val="28"/>
          <w:szCs w:val="28"/>
          <w:lang w:val="en-US"/>
        </w:rPr>
        <w:t>To reduce the size of Fig. 3.6 The Ishiká diagram given on it was built on the basis of the use of the 4M mnemonic device, i.e., when building this diagram, only four groups of causes of “terminal defects” were taken into account, namely: personnel, technology, machines equipment, raw materials.</w:t>
      </w:r>
    </w:p>
    <w:p w:rsidR="00132C31" w:rsidRPr="00132C31" w:rsidRDefault="00132C31" w:rsidP="00132C31">
      <w:pPr>
        <w:ind w:firstLine="709"/>
        <w:jc w:val="both"/>
        <w:rPr>
          <w:sz w:val="28"/>
          <w:szCs w:val="28"/>
          <w:lang w:val="en-US"/>
        </w:rPr>
      </w:pPr>
      <w:r w:rsidRPr="00132C31">
        <w:rPr>
          <w:sz w:val="28"/>
          <w:szCs w:val="28"/>
          <w:lang w:val="en-US"/>
        </w:rPr>
        <w:t>Ishikawa Charting Tips</w:t>
      </w:r>
    </w:p>
    <w:p w:rsidR="00132C31" w:rsidRPr="00132C31" w:rsidRDefault="00132C31" w:rsidP="00132C31">
      <w:pPr>
        <w:ind w:firstLine="709"/>
        <w:jc w:val="both"/>
        <w:rPr>
          <w:sz w:val="28"/>
          <w:szCs w:val="28"/>
          <w:lang w:val="en-US"/>
        </w:rPr>
      </w:pPr>
      <w:r w:rsidRPr="00132C31">
        <w:rPr>
          <w:sz w:val="28"/>
          <w:szCs w:val="28"/>
          <w:lang w:val="en-US"/>
        </w:rPr>
        <w:t>In the practical construction of the causal diagram, we recommend using the following recommendations.</w:t>
      </w:r>
    </w:p>
    <w:p w:rsidR="00132C31" w:rsidRPr="00132C31" w:rsidRDefault="00132C31" w:rsidP="00132C31">
      <w:pPr>
        <w:ind w:firstLine="709"/>
        <w:jc w:val="both"/>
        <w:rPr>
          <w:sz w:val="28"/>
          <w:szCs w:val="28"/>
          <w:lang w:val="en-US"/>
        </w:rPr>
      </w:pPr>
      <w:r w:rsidRPr="00132C31">
        <w:rPr>
          <w:sz w:val="28"/>
          <w:szCs w:val="28"/>
          <w:lang w:val="en-US"/>
        </w:rPr>
        <w:t>Identify all factors relevant to the problem at hand by observing and interviewing many people.</w:t>
      </w:r>
    </w:p>
    <w:p w:rsidR="00132C31" w:rsidRPr="00132C31" w:rsidRDefault="00132C31" w:rsidP="00132C31">
      <w:pPr>
        <w:ind w:firstLine="709"/>
        <w:jc w:val="both"/>
        <w:rPr>
          <w:sz w:val="28"/>
          <w:szCs w:val="28"/>
          <w:lang w:val="en-US"/>
        </w:rPr>
      </w:pPr>
      <w:r w:rsidRPr="00132C31">
        <w:rPr>
          <w:sz w:val="28"/>
          <w:szCs w:val="28"/>
          <w:lang w:val="en-US"/>
        </w:rPr>
        <w:t>Of all the factors indicated in the diagram, it is necessary to select those that have the greatest impact on the quality indicator. If at the initial stage, before the construction of the diagram, some factor has fallen out of your sight, it will not appear at a later stage.</w:t>
      </w:r>
    </w:p>
    <w:p w:rsidR="00132C31" w:rsidRPr="00132C31" w:rsidRDefault="00132C31" w:rsidP="00132C31">
      <w:pPr>
        <w:ind w:firstLine="709"/>
        <w:jc w:val="both"/>
        <w:rPr>
          <w:sz w:val="28"/>
          <w:szCs w:val="28"/>
          <w:lang w:val="en-US"/>
        </w:rPr>
      </w:pPr>
      <w:r w:rsidRPr="00132C31">
        <w:rPr>
          <w:sz w:val="28"/>
          <w:szCs w:val="28"/>
          <w:lang w:val="en-US"/>
        </w:rPr>
        <w:t>Therefore, it is extremely important to involve as many people as possible in the preparation stage of the diagram so that the diagram is complete and nothing is missed in it.</w:t>
      </w:r>
    </w:p>
    <w:p w:rsidR="00132C31" w:rsidRPr="00132C31" w:rsidRDefault="00132C31" w:rsidP="00132C31">
      <w:pPr>
        <w:ind w:firstLine="709"/>
        <w:jc w:val="both"/>
        <w:rPr>
          <w:sz w:val="28"/>
          <w:szCs w:val="28"/>
          <w:lang w:val="en-US"/>
        </w:rPr>
      </w:pPr>
      <w:r w:rsidRPr="00132C31">
        <w:rPr>
          <w:sz w:val="28"/>
          <w:szCs w:val="28"/>
          <w:lang w:val="en-US"/>
        </w:rPr>
        <w:lastRenderedPageBreak/>
        <w:t>Formulate the indicator as accurately as possible. If the indicator is formulated in the abstract, a diagram will be constructed based on general considerations.</w:t>
      </w:r>
    </w:p>
    <w:p w:rsidR="00132C31" w:rsidRPr="00132C31" w:rsidRDefault="00132C31" w:rsidP="00132C31">
      <w:pPr>
        <w:ind w:firstLine="709"/>
        <w:jc w:val="both"/>
        <w:rPr>
          <w:sz w:val="28"/>
          <w:szCs w:val="28"/>
          <w:lang w:val="en-US"/>
        </w:rPr>
      </w:pPr>
      <w:r w:rsidRPr="00132C31">
        <w:rPr>
          <w:sz w:val="28"/>
          <w:szCs w:val="28"/>
          <w:lang w:val="en-US"/>
        </w:rPr>
        <w:t>And although it will be correct from the point of view of relations “cause - result”, it will be of little use in solving specific problems.</w:t>
      </w:r>
    </w:p>
    <w:p w:rsidR="00132C31" w:rsidRPr="00132C31" w:rsidRDefault="00132C31" w:rsidP="00132C31">
      <w:pPr>
        <w:ind w:firstLine="709"/>
        <w:jc w:val="both"/>
        <w:rPr>
          <w:sz w:val="28"/>
          <w:szCs w:val="28"/>
          <w:lang w:val="en-US"/>
        </w:rPr>
      </w:pPr>
      <w:r w:rsidRPr="00132C31">
        <w:rPr>
          <w:sz w:val="28"/>
          <w:szCs w:val="28"/>
          <w:lang w:val="en-US"/>
        </w:rPr>
        <w:t>Use different classifications (stratification) of causes and construct as many diagrams of causes and results as you would like to explore.</w:t>
      </w:r>
    </w:p>
    <w:p w:rsidR="00132C31" w:rsidRPr="00132C31" w:rsidRDefault="00132C31" w:rsidP="00132C31">
      <w:pPr>
        <w:ind w:firstLine="709"/>
        <w:jc w:val="both"/>
        <w:rPr>
          <w:sz w:val="28"/>
          <w:szCs w:val="28"/>
          <w:lang w:val="en-US"/>
        </w:rPr>
      </w:pPr>
      <w:r w:rsidRPr="00132C31">
        <w:rPr>
          <w:sz w:val="28"/>
          <w:szCs w:val="28"/>
          <w:lang w:val="en-US"/>
        </w:rPr>
        <w:t>For example, errors in weight and in size of the same product need to be analyzed using two different diagrams, since their structures in this case will be different. Attempting to combine these two diagrams into one will lead to the fact that it will be large and complex, practically useless, which will only complicate the decision-making process.</w:t>
      </w:r>
    </w:p>
    <w:p w:rsidR="00132C31" w:rsidRPr="00132C31" w:rsidRDefault="00132C31" w:rsidP="00132C31">
      <w:pPr>
        <w:ind w:firstLine="709"/>
        <w:jc w:val="both"/>
        <w:rPr>
          <w:sz w:val="28"/>
          <w:szCs w:val="28"/>
          <w:lang w:val="en-US"/>
        </w:rPr>
      </w:pPr>
      <w:r w:rsidRPr="00132C31">
        <w:rPr>
          <w:sz w:val="28"/>
          <w:szCs w:val="28"/>
          <w:lang w:val="en-US"/>
        </w:rPr>
        <w:t>When building the Ishikawa chart, try to choose such indicators of quality and such factors that can be measured.</w:t>
      </w:r>
    </w:p>
    <w:p w:rsidR="00132C31" w:rsidRPr="00132C31" w:rsidRDefault="00132C31" w:rsidP="00132C31">
      <w:pPr>
        <w:ind w:firstLine="709"/>
        <w:jc w:val="both"/>
        <w:rPr>
          <w:sz w:val="28"/>
          <w:szCs w:val="28"/>
          <w:lang w:val="en-US"/>
        </w:rPr>
      </w:pPr>
      <w:r w:rsidRPr="00132C31">
        <w:rPr>
          <w:sz w:val="28"/>
          <w:szCs w:val="28"/>
          <w:lang w:val="en-US"/>
        </w:rPr>
        <w:t>After drawing up the diagram of causes and results, it is necessary to estimate the strength of the “cause-result” relationship using objective data. To make this possible, both the quality indicator and the factors affecting it must be measurable. If they cannot be measured, one must nevertheless try to do it or find indicators-substitutes.</w:t>
      </w:r>
    </w:p>
    <w:p w:rsidR="00132C31" w:rsidRPr="00132C31" w:rsidRDefault="00132C31" w:rsidP="00132C31">
      <w:pPr>
        <w:ind w:firstLine="709"/>
        <w:jc w:val="both"/>
        <w:rPr>
          <w:sz w:val="28"/>
          <w:szCs w:val="28"/>
          <w:lang w:val="en-US"/>
        </w:rPr>
      </w:pPr>
      <w:r w:rsidRPr="00132C31">
        <w:rPr>
          <w:sz w:val="28"/>
          <w:szCs w:val="28"/>
          <w:lang w:val="en-US"/>
        </w:rPr>
        <w:t>Find the factors to take action on.</w:t>
      </w:r>
    </w:p>
    <w:p w:rsidR="00132C31" w:rsidRPr="00132C31" w:rsidRDefault="00132C31" w:rsidP="00132C31">
      <w:pPr>
        <w:ind w:firstLine="709"/>
        <w:jc w:val="both"/>
        <w:rPr>
          <w:sz w:val="28"/>
          <w:szCs w:val="28"/>
          <w:lang w:val="en-US"/>
        </w:rPr>
      </w:pPr>
      <w:r w:rsidRPr="00132C31">
        <w:rPr>
          <w:sz w:val="28"/>
          <w:szCs w:val="28"/>
          <w:lang w:val="en-US"/>
        </w:rPr>
        <w:t>If for the detected reason no action can be taken, then the problem is insoluble. In order for the process of improvement to be effective, it is necessary to split the reasons into sub-causes until such time as for each of them you can take actions to eliminate the causes of defects (to improve quality), otherwise the process of their detection will turn into a meaningless exercise</w:t>
      </w:r>
    </w:p>
    <w:p w:rsidR="00FE546E" w:rsidRDefault="00FE546E" w:rsidP="00132C31">
      <w:pPr>
        <w:ind w:firstLine="709"/>
        <w:jc w:val="both"/>
        <w:rPr>
          <w:sz w:val="28"/>
          <w:szCs w:val="28"/>
          <w:lang w:val="en-US"/>
        </w:rPr>
      </w:pPr>
    </w:p>
    <w:p w:rsidR="00FE546E" w:rsidRDefault="00FE546E" w:rsidP="00132C31">
      <w:pPr>
        <w:ind w:firstLine="709"/>
        <w:jc w:val="both"/>
        <w:rPr>
          <w:sz w:val="28"/>
          <w:szCs w:val="28"/>
          <w:lang w:val="en-US"/>
        </w:rPr>
      </w:pPr>
    </w:p>
    <w:p w:rsidR="00457DA0" w:rsidRPr="00132C31" w:rsidRDefault="00FE546E" w:rsidP="00FE546E">
      <w:pPr>
        <w:ind w:firstLine="709"/>
        <w:jc w:val="center"/>
        <w:rPr>
          <w:sz w:val="28"/>
          <w:szCs w:val="28"/>
          <w:lang w:val="en-US"/>
        </w:rPr>
      </w:pPr>
      <w:r>
        <w:rPr>
          <w:sz w:val="28"/>
          <w:szCs w:val="28"/>
          <w:lang w:val="en-US"/>
        </w:rPr>
        <w:t>Figura 3.</w:t>
      </w:r>
      <w:r w:rsidR="00132C31" w:rsidRPr="00132C31">
        <w:rPr>
          <w:sz w:val="28"/>
          <w:szCs w:val="28"/>
          <w:lang w:val="en-US"/>
        </w:rPr>
        <w:t xml:space="preserve"> Example of building a causal Ishikawa chart</w:t>
      </w:r>
    </w:p>
    <w:p w:rsidR="00457DA0" w:rsidRDefault="00084A51" w:rsidP="008F5EB5">
      <w:pPr>
        <w:jc w:val="both"/>
        <w:rPr>
          <w:sz w:val="28"/>
          <w:szCs w:val="28"/>
        </w:rPr>
      </w:pPr>
      <w:r>
        <w:rPr>
          <w:noProof/>
          <w:sz w:val="28"/>
          <w:szCs w:val="28"/>
        </w:rPr>
        <w:lastRenderedPageBreak/>
        <w:drawing>
          <wp:inline distT="0" distB="0" distL="0" distR="0">
            <wp:extent cx="5871387" cy="4306186"/>
            <wp:effectExtent l="19050" t="0" r="0" b="0"/>
            <wp:docPr id="7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25"/>
                    <a:srcRect/>
                    <a:stretch>
                      <a:fillRect/>
                    </a:stretch>
                  </pic:blipFill>
                  <pic:spPr bwMode="auto">
                    <a:xfrm>
                      <a:off x="0" y="0"/>
                      <a:ext cx="5871289" cy="4306114"/>
                    </a:xfrm>
                    <a:prstGeom prst="rect">
                      <a:avLst/>
                    </a:prstGeom>
                    <a:noFill/>
                    <a:ln w="9525">
                      <a:noFill/>
                      <a:miter lim="800000"/>
                      <a:headEnd/>
                      <a:tailEnd/>
                    </a:ln>
                  </pic:spPr>
                </pic:pic>
              </a:graphicData>
            </a:graphic>
          </wp:inline>
        </w:drawing>
      </w:r>
    </w:p>
    <w:p w:rsidR="00457DA0" w:rsidRPr="00A12D2F" w:rsidRDefault="00457DA0" w:rsidP="008F5EB5">
      <w:pPr>
        <w:jc w:val="both"/>
        <w:rPr>
          <w:sz w:val="28"/>
          <w:szCs w:val="28"/>
        </w:rPr>
      </w:pPr>
    </w:p>
    <w:p w:rsidR="00457DA0" w:rsidRDefault="00457DA0" w:rsidP="00023754">
      <w:pPr>
        <w:jc w:val="both"/>
        <w:rPr>
          <w:sz w:val="28"/>
          <w:szCs w:val="28"/>
          <w:lang w:eastAsia="zh-CN"/>
        </w:rPr>
      </w:pPr>
    </w:p>
    <w:p w:rsidR="00132C31" w:rsidRPr="00132C31" w:rsidRDefault="00132C31" w:rsidP="00132C31">
      <w:pPr>
        <w:ind w:firstLine="708"/>
        <w:jc w:val="both"/>
        <w:rPr>
          <w:b/>
          <w:sz w:val="28"/>
          <w:szCs w:val="28"/>
          <w:lang w:val="en-US" w:eastAsia="zh-CN"/>
        </w:rPr>
      </w:pPr>
      <w:r w:rsidRPr="00132C31">
        <w:rPr>
          <w:b/>
          <w:sz w:val="28"/>
          <w:szCs w:val="28"/>
          <w:lang w:val="en-US" w:eastAsia="zh-CN"/>
        </w:rPr>
        <w:t>Chart Tips</w:t>
      </w:r>
    </w:p>
    <w:p w:rsidR="00132C31" w:rsidRPr="00132C31" w:rsidRDefault="00132C31" w:rsidP="00132C31">
      <w:pPr>
        <w:ind w:firstLine="708"/>
        <w:jc w:val="both"/>
        <w:rPr>
          <w:sz w:val="28"/>
          <w:szCs w:val="28"/>
          <w:lang w:val="en-US" w:eastAsia="zh-CN"/>
        </w:rPr>
      </w:pPr>
      <w:r w:rsidRPr="00132C31">
        <w:rPr>
          <w:sz w:val="28"/>
          <w:szCs w:val="28"/>
          <w:lang w:val="en-US" w:eastAsia="zh-CN"/>
        </w:rPr>
        <w:t xml:space="preserve">Establish the importance of each cause based on objective values </w:t>
      </w:r>
      <w:r w:rsidRPr="00132C31">
        <w:rPr>
          <w:rFonts w:ascii="Cambria Math" w:hAnsi="Cambria Math" w:cs="Cambria Math"/>
          <w:sz w:val="28"/>
          <w:szCs w:val="28"/>
          <w:lang w:val="en-US" w:eastAsia="zh-CN"/>
        </w:rPr>
        <w:t>​​</w:t>
      </w:r>
      <w:r w:rsidRPr="00132C31">
        <w:rPr>
          <w:sz w:val="28"/>
          <w:szCs w:val="28"/>
          <w:lang w:val="en-US" w:eastAsia="zh-CN"/>
        </w:rPr>
        <w:t>or data.</w:t>
      </w:r>
    </w:p>
    <w:p w:rsidR="00132C31" w:rsidRPr="00132C31" w:rsidRDefault="00132C31" w:rsidP="00132C31">
      <w:pPr>
        <w:ind w:firstLine="708"/>
        <w:jc w:val="both"/>
        <w:rPr>
          <w:sz w:val="28"/>
          <w:szCs w:val="28"/>
          <w:lang w:val="en-US" w:eastAsia="zh-CN"/>
        </w:rPr>
      </w:pPr>
      <w:r w:rsidRPr="00132C31">
        <w:rPr>
          <w:sz w:val="28"/>
          <w:szCs w:val="28"/>
          <w:lang w:val="en-US" w:eastAsia="zh-CN"/>
        </w:rPr>
        <w:t>The analysis of factors with the help of one's own experience or knowledge is possible, but it is dangerous to establish their importance only on the basis of subjective ideas or impressions. Objective determination of the importance of factors through data is a more scientific and logical approach.</w:t>
      </w:r>
    </w:p>
    <w:p w:rsidR="00132C31" w:rsidRPr="00132C31" w:rsidRDefault="00132C31" w:rsidP="00132C31">
      <w:pPr>
        <w:ind w:firstLine="708"/>
        <w:jc w:val="both"/>
        <w:rPr>
          <w:sz w:val="28"/>
          <w:szCs w:val="28"/>
          <w:lang w:val="en-US" w:eastAsia="zh-CN"/>
        </w:rPr>
      </w:pPr>
      <w:r w:rsidRPr="00132C31">
        <w:rPr>
          <w:sz w:val="28"/>
          <w:szCs w:val="28"/>
          <w:lang w:val="en-US" w:eastAsia="zh-CN"/>
        </w:rPr>
        <w:t>Try to constantly improve the causal diag ramma.</w:t>
      </w:r>
    </w:p>
    <w:p w:rsidR="00132C31" w:rsidRPr="00132C31" w:rsidRDefault="00132C31" w:rsidP="00132C31">
      <w:pPr>
        <w:ind w:firstLine="708"/>
        <w:jc w:val="both"/>
        <w:rPr>
          <w:sz w:val="28"/>
          <w:szCs w:val="28"/>
          <w:lang w:val="en-US" w:eastAsia="zh-CN"/>
        </w:rPr>
      </w:pPr>
      <w:r w:rsidRPr="00132C31">
        <w:rPr>
          <w:sz w:val="28"/>
          <w:szCs w:val="28"/>
          <w:lang w:val="en-US" w:eastAsia="zh-CN"/>
        </w:rPr>
        <w:t>Task number 3.4.</w:t>
      </w:r>
    </w:p>
    <w:p w:rsidR="00132C31" w:rsidRPr="00132C31" w:rsidRDefault="00132C31" w:rsidP="00132C31">
      <w:pPr>
        <w:ind w:firstLine="708"/>
        <w:jc w:val="both"/>
        <w:rPr>
          <w:sz w:val="28"/>
          <w:szCs w:val="28"/>
          <w:lang w:val="en-US" w:eastAsia="zh-CN"/>
        </w:rPr>
      </w:pPr>
      <w:r w:rsidRPr="00132C31">
        <w:rPr>
          <w:sz w:val="28"/>
          <w:szCs w:val="28"/>
          <w:lang w:val="en-US" w:eastAsia="zh-CN"/>
        </w:rPr>
        <w:t>Build cause-effect diagrams for the following quality indicators:</w:t>
      </w:r>
    </w:p>
    <w:p w:rsidR="00132C31" w:rsidRPr="00132C31" w:rsidRDefault="00132C31" w:rsidP="00E85662">
      <w:pPr>
        <w:ind w:firstLine="708"/>
        <w:jc w:val="both"/>
        <w:rPr>
          <w:sz w:val="28"/>
          <w:szCs w:val="28"/>
          <w:lang w:val="en-US" w:eastAsia="zh-CN"/>
        </w:rPr>
      </w:pPr>
      <w:r w:rsidRPr="00132C31">
        <w:rPr>
          <w:sz w:val="28"/>
          <w:szCs w:val="28"/>
          <w:lang w:val="en-US" w:eastAsia="zh-CN"/>
        </w:rPr>
        <w:t>low quality photocopies;</w:t>
      </w:r>
    </w:p>
    <w:p w:rsidR="00132C31" w:rsidRPr="00132C31" w:rsidRDefault="00132C31" w:rsidP="00E85662">
      <w:pPr>
        <w:ind w:firstLine="708"/>
        <w:jc w:val="both"/>
        <w:rPr>
          <w:sz w:val="28"/>
          <w:szCs w:val="28"/>
          <w:lang w:val="en-US" w:eastAsia="zh-CN"/>
        </w:rPr>
      </w:pPr>
      <w:r w:rsidRPr="00132C31">
        <w:rPr>
          <w:sz w:val="28"/>
          <w:szCs w:val="28"/>
          <w:lang w:val="en-US" w:eastAsia="zh-CN"/>
        </w:rPr>
        <w:t>typing error;</w:t>
      </w:r>
    </w:p>
    <w:p w:rsidR="00B3473F" w:rsidRPr="00E85662" w:rsidRDefault="00132C31" w:rsidP="00E85662">
      <w:pPr>
        <w:ind w:firstLine="708"/>
        <w:jc w:val="both"/>
        <w:rPr>
          <w:sz w:val="28"/>
          <w:szCs w:val="28"/>
          <w:lang w:val="en-US" w:eastAsia="zh-CN"/>
        </w:rPr>
      </w:pPr>
      <w:r w:rsidRPr="00E85662">
        <w:rPr>
          <w:sz w:val="28"/>
          <w:szCs w:val="28"/>
          <w:lang w:val="en-US" w:eastAsia="zh-CN"/>
        </w:rPr>
        <w:t>delayed by the deadline.</w:t>
      </w:r>
    </w:p>
    <w:p w:rsidR="00457DA0" w:rsidRPr="00E85662" w:rsidRDefault="00457DA0" w:rsidP="002277D4">
      <w:pPr>
        <w:pStyle w:val="a3"/>
        <w:spacing w:after="0" w:line="240" w:lineRule="auto"/>
        <w:ind w:left="0" w:firstLine="709"/>
        <w:jc w:val="both"/>
        <w:rPr>
          <w:rFonts w:ascii="Times New Roman" w:hAnsi="Times New Roman" w:cs="Times New Roman"/>
          <w:b/>
          <w:bCs/>
          <w:sz w:val="28"/>
          <w:szCs w:val="28"/>
          <w:lang w:val="en-US"/>
        </w:rPr>
      </w:pPr>
    </w:p>
    <w:p w:rsidR="00E85662" w:rsidRPr="00E85662" w:rsidRDefault="00E85662" w:rsidP="00E85662">
      <w:pPr>
        <w:shd w:val="clear" w:color="auto" w:fill="FFFFFF"/>
        <w:ind w:firstLine="709"/>
        <w:jc w:val="both"/>
        <w:rPr>
          <w:b/>
          <w:bCs/>
          <w:sz w:val="28"/>
          <w:szCs w:val="28"/>
          <w:lang w:val="en-US"/>
        </w:rPr>
      </w:pPr>
      <w:r w:rsidRPr="00E85662">
        <w:rPr>
          <w:b/>
          <w:bCs/>
          <w:sz w:val="28"/>
          <w:szCs w:val="28"/>
          <w:lang w:val="en-US"/>
        </w:rPr>
        <w:t>Test questions:</w:t>
      </w:r>
    </w:p>
    <w:p w:rsidR="00E85662" w:rsidRPr="00E85662" w:rsidRDefault="00E85662" w:rsidP="00E85662">
      <w:pPr>
        <w:shd w:val="clear" w:color="auto" w:fill="FFFFFF"/>
        <w:ind w:firstLine="709"/>
        <w:jc w:val="both"/>
        <w:rPr>
          <w:bCs/>
          <w:sz w:val="28"/>
          <w:szCs w:val="28"/>
          <w:lang w:val="en-US"/>
        </w:rPr>
      </w:pPr>
      <w:r w:rsidRPr="00E85662">
        <w:rPr>
          <w:bCs/>
          <w:sz w:val="28"/>
          <w:szCs w:val="28"/>
          <w:lang w:val="en-US"/>
        </w:rPr>
        <w:t>1. What is the recommended procedure for building Ishikawa diagrams?</w:t>
      </w:r>
    </w:p>
    <w:p w:rsidR="00457DA0" w:rsidRDefault="00E85662" w:rsidP="00E85662">
      <w:pPr>
        <w:shd w:val="clear" w:color="auto" w:fill="FFFFFF"/>
        <w:ind w:firstLine="709"/>
        <w:jc w:val="both"/>
        <w:rPr>
          <w:bCs/>
          <w:sz w:val="28"/>
          <w:szCs w:val="28"/>
          <w:lang w:val="en-US"/>
        </w:rPr>
      </w:pPr>
      <w:r w:rsidRPr="00E85662">
        <w:rPr>
          <w:bCs/>
          <w:sz w:val="28"/>
          <w:szCs w:val="28"/>
          <w:lang w:val="en-US"/>
        </w:rPr>
        <w:t>2. Give an example of constructing a chart.</w:t>
      </w:r>
    </w:p>
    <w:p w:rsidR="00E85662" w:rsidRDefault="00E85662" w:rsidP="00E85662">
      <w:pPr>
        <w:shd w:val="clear" w:color="auto" w:fill="FFFFFF"/>
        <w:ind w:firstLine="709"/>
        <w:jc w:val="both"/>
        <w:rPr>
          <w:bCs/>
          <w:sz w:val="28"/>
          <w:szCs w:val="28"/>
          <w:lang w:val="en-US"/>
        </w:rPr>
      </w:pPr>
    </w:p>
    <w:p w:rsidR="00E85662" w:rsidRDefault="00E85662" w:rsidP="00B258EC">
      <w:pPr>
        <w:shd w:val="clear" w:color="auto" w:fill="FFFFFF"/>
        <w:jc w:val="both"/>
        <w:rPr>
          <w:bCs/>
          <w:sz w:val="28"/>
          <w:szCs w:val="28"/>
          <w:lang w:val="en-US"/>
        </w:rPr>
      </w:pPr>
    </w:p>
    <w:p w:rsidR="00B258EC" w:rsidRPr="00E85662" w:rsidRDefault="00B258EC" w:rsidP="00B258EC">
      <w:pPr>
        <w:shd w:val="clear" w:color="auto" w:fill="FFFFFF"/>
        <w:jc w:val="both"/>
        <w:rPr>
          <w:bCs/>
          <w:sz w:val="28"/>
          <w:szCs w:val="28"/>
          <w:lang w:val="en-US"/>
        </w:rPr>
      </w:pPr>
    </w:p>
    <w:p w:rsidR="00FE546E" w:rsidRDefault="00FE546E" w:rsidP="00E85662">
      <w:pPr>
        <w:pStyle w:val="a3"/>
        <w:spacing w:after="0" w:line="240" w:lineRule="auto"/>
        <w:ind w:left="0" w:firstLine="709"/>
        <w:jc w:val="center"/>
        <w:rPr>
          <w:rFonts w:ascii="Times New Roman" w:hAnsi="Times New Roman" w:cs="Times New Roman"/>
          <w:b/>
          <w:bCs/>
          <w:sz w:val="28"/>
          <w:szCs w:val="28"/>
          <w:lang w:val="en-US"/>
        </w:rPr>
      </w:pPr>
    </w:p>
    <w:p w:rsidR="00F83B7A" w:rsidRDefault="00F83B7A" w:rsidP="00E85662">
      <w:pPr>
        <w:pStyle w:val="a3"/>
        <w:spacing w:after="0" w:line="240" w:lineRule="auto"/>
        <w:ind w:left="0" w:firstLine="709"/>
        <w:jc w:val="center"/>
        <w:rPr>
          <w:rFonts w:ascii="Times New Roman" w:hAnsi="Times New Roman" w:cs="Times New Roman"/>
          <w:b/>
          <w:bCs/>
          <w:sz w:val="28"/>
          <w:szCs w:val="28"/>
          <w:lang w:val="en-US"/>
        </w:rPr>
      </w:pPr>
    </w:p>
    <w:p w:rsidR="00F83B7A" w:rsidRDefault="00F83B7A" w:rsidP="00E85662">
      <w:pPr>
        <w:pStyle w:val="a3"/>
        <w:spacing w:after="0" w:line="240" w:lineRule="auto"/>
        <w:ind w:left="0" w:firstLine="709"/>
        <w:jc w:val="center"/>
        <w:rPr>
          <w:rFonts w:ascii="Times New Roman" w:hAnsi="Times New Roman" w:cs="Times New Roman"/>
          <w:b/>
          <w:bCs/>
          <w:sz w:val="28"/>
          <w:szCs w:val="28"/>
          <w:lang w:val="en-US"/>
        </w:rPr>
      </w:pPr>
    </w:p>
    <w:p w:rsidR="00E85662" w:rsidRPr="00FE546E" w:rsidRDefault="00FE546E" w:rsidP="00E85662">
      <w:pPr>
        <w:pStyle w:val="a3"/>
        <w:spacing w:after="0" w:line="240" w:lineRule="auto"/>
        <w:ind w:left="0" w:firstLine="709"/>
        <w:jc w:val="center"/>
        <w:rPr>
          <w:rFonts w:ascii="Times New Roman" w:hAnsi="Times New Roman" w:cs="Times New Roman"/>
          <w:b/>
          <w:bCs/>
          <w:sz w:val="28"/>
          <w:szCs w:val="28"/>
          <w:lang w:val="en-US"/>
        </w:rPr>
      </w:pPr>
      <w:r w:rsidRPr="009E536D">
        <w:rPr>
          <w:rFonts w:ascii="Times New Roman" w:hAnsi="Times New Roman" w:cs="Times New Roman"/>
          <w:b/>
          <w:bCs/>
          <w:sz w:val="28"/>
          <w:szCs w:val="28"/>
          <w:lang w:val="en-US"/>
        </w:rPr>
        <w:lastRenderedPageBreak/>
        <w:t>Lecture 1</w:t>
      </w:r>
      <w:r>
        <w:rPr>
          <w:rFonts w:ascii="Times New Roman" w:hAnsi="Times New Roman" w:cs="Times New Roman"/>
          <w:b/>
          <w:bCs/>
          <w:sz w:val="28"/>
          <w:szCs w:val="28"/>
          <w:lang w:val="en-US"/>
        </w:rPr>
        <w:t>6</w:t>
      </w:r>
    </w:p>
    <w:p w:rsidR="00457DA0" w:rsidRPr="00E85662" w:rsidRDefault="00E85662" w:rsidP="00E85662">
      <w:pPr>
        <w:pStyle w:val="a3"/>
        <w:spacing w:after="0" w:line="240" w:lineRule="auto"/>
        <w:ind w:left="0"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Theme</w:t>
      </w:r>
      <w:r w:rsidRPr="00E85662">
        <w:rPr>
          <w:rFonts w:ascii="Times New Roman" w:hAnsi="Times New Roman" w:cs="Times New Roman"/>
          <w:b/>
          <w:bCs/>
          <w:sz w:val="28"/>
          <w:szCs w:val="28"/>
          <w:lang w:val="en-US"/>
        </w:rPr>
        <w:t>: Histogram. Populations and samples. The construction of the histogram. Types of histograms. Comparison of histograms with tolerance limits.</w:t>
      </w:r>
    </w:p>
    <w:p w:rsidR="004C3406" w:rsidRDefault="004C3406" w:rsidP="00E85662">
      <w:pPr>
        <w:ind w:firstLine="709"/>
        <w:jc w:val="both"/>
        <w:rPr>
          <w:b/>
          <w:sz w:val="28"/>
          <w:szCs w:val="28"/>
          <w:lang w:val="en-US"/>
        </w:rPr>
      </w:pPr>
    </w:p>
    <w:p w:rsidR="00E85662" w:rsidRPr="00E85662" w:rsidRDefault="00E85662" w:rsidP="00E85662">
      <w:pPr>
        <w:ind w:firstLine="709"/>
        <w:jc w:val="both"/>
        <w:rPr>
          <w:b/>
          <w:sz w:val="28"/>
          <w:szCs w:val="28"/>
          <w:lang w:val="en-US"/>
        </w:rPr>
      </w:pPr>
      <w:r w:rsidRPr="00E85662">
        <w:rPr>
          <w:b/>
          <w:sz w:val="28"/>
          <w:szCs w:val="28"/>
          <w:lang w:val="en-US"/>
        </w:rPr>
        <w:t>Lecture plan:</w:t>
      </w:r>
    </w:p>
    <w:p w:rsidR="00E85662" w:rsidRPr="00E85662" w:rsidRDefault="00E85662" w:rsidP="00E85662">
      <w:pPr>
        <w:ind w:firstLine="709"/>
        <w:jc w:val="both"/>
        <w:rPr>
          <w:sz w:val="28"/>
          <w:szCs w:val="28"/>
          <w:lang w:val="en-US"/>
        </w:rPr>
      </w:pPr>
      <w:r w:rsidRPr="00E85662">
        <w:rPr>
          <w:sz w:val="28"/>
          <w:szCs w:val="28"/>
          <w:lang w:val="en-US"/>
        </w:rPr>
        <w:t>1. Histogram - a tool for process improvement.</w:t>
      </w:r>
    </w:p>
    <w:p w:rsidR="00E85662" w:rsidRPr="00E85662" w:rsidRDefault="00E85662" w:rsidP="00E85662">
      <w:pPr>
        <w:ind w:firstLine="709"/>
        <w:jc w:val="both"/>
        <w:rPr>
          <w:sz w:val="28"/>
          <w:szCs w:val="28"/>
          <w:lang w:val="en-US"/>
        </w:rPr>
      </w:pPr>
      <w:r w:rsidRPr="00E85662">
        <w:rPr>
          <w:sz w:val="28"/>
          <w:szCs w:val="28"/>
          <w:lang w:val="en-US"/>
        </w:rPr>
        <w:t>2. The essence and types of histogram construction.</w:t>
      </w:r>
    </w:p>
    <w:p w:rsidR="00E85662" w:rsidRPr="00E85662" w:rsidRDefault="00E85662" w:rsidP="00E85662">
      <w:pPr>
        <w:ind w:firstLine="709"/>
        <w:jc w:val="both"/>
        <w:rPr>
          <w:sz w:val="28"/>
          <w:szCs w:val="28"/>
          <w:lang w:val="en-US"/>
        </w:rPr>
      </w:pPr>
      <w:r w:rsidRPr="00E85662">
        <w:rPr>
          <w:sz w:val="28"/>
          <w:szCs w:val="28"/>
          <w:lang w:val="en-US"/>
        </w:rPr>
        <w:t>3. The order of construction of the histogram.</w:t>
      </w:r>
    </w:p>
    <w:p w:rsidR="00E85662" w:rsidRDefault="00E85662" w:rsidP="00E85662">
      <w:pPr>
        <w:ind w:firstLine="709"/>
        <w:jc w:val="both"/>
        <w:rPr>
          <w:sz w:val="28"/>
          <w:szCs w:val="28"/>
          <w:lang w:val="en-US"/>
        </w:rPr>
      </w:pPr>
      <w:r w:rsidRPr="00E85662">
        <w:rPr>
          <w:sz w:val="28"/>
          <w:szCs w:val="28"/>
          <w:lang w:val="en-US"/>
        </w:rPr>
        <w:t>4. The use of histograms in the evaluation and analysis of the quality of processes</w:t>
      </w:r>
    </w:p>
    <w:p w:rsidR="00457DA0" w:rsidRDefault="00E85662" w:rsidP="008B7C5F">
      <w:pPr>
        <w:ind w:firstLine="709"/>
        <w:jc w:val="both"/>
        <w:rPr>
          <w:sz w:val="28"/>
          <w:szCs w:val="28"/>
          <w:lang w:val="en-US"/>
        </w:rPr>
      </w:pPr>
      <w:r>
        <w:rPr>
          <w:sz w:val="28"/>
          <w:szCs w:val="28"/>
          <w:lang w:val="en-US"/>
        </w:rPr>
        <w:t>B</w:t>
      </w:r>
      <w:r w:rsidRPr="00E85662">
        <w:rPr>
          <w:b/>
          <w:sz w:val="28"/>
          <w:szCs w:val="28"/>
          <w:lang w:val="en-US"/>
        </w:rPr>
        <w:t>ar chart</w:t>
      </w:r>
      <w:r w:rsidRPr="00E85662">
        <w:rPr>
          <w:sz w:val="28"/>
          <w:szCs w:val="28"/>
          <w:lang w:val="en-US"/>
        </w:rPr>
        <w:t xml:space="preserve"> </w:t>
      </w:r>
      <w:r w:rsidR="00457DA0" w:rsidRPr="00E85662">
        <w:rPr>
          <w:sz w:val="28"/>
          <w:szCs w:val="28"/>
          <w:lang w:val="en-US"/>
        </w:rPr>
        <w:t xml:space="preserve">— </w:t>
      </w:r>
      <w:r w:rsidRPr="00E85662">
        <w:rPr>
          <w:sz w:val="28"/>
          <w:szCs w:val="28"/>
          <w:lang w:val="en-US"/>
        </w:rPr>
        <w:t>it is a tool that allows you to visually evaluate the distribution law of the magnitude of data scatter, and also decide on what to focus on in order to improve the process.</w:t>
      </w:r>
    </w:p>
    <w:p w:rsidR="00E85662" w:rsidRPr="00E85662" w:rsidRDefault="00E85662" w:rsidP="00E85662">
      <w:pPr>
        <w:ind w:firstLine="709"/>
        <w:jc w:val="both"/>
        <w:rPr>
          <w:sz w:val="28"/>
          <w:szCs w:val="28"/>
          <w:lang w:val="en-US" w:eastAsia="zh-CN"/>
        </w:rPr>
      </w:pPr>
      <w:r w:rsidRPr="00E85662">
        <w:rPr>
          <w:sz w:val="28"/>
          <w:szCs w:val="28"/>
          <w:lang w:val="en-US" w:eastAsia="zh-CN"/>
        </w:rPr>
        <w:t>The histogram is displayed by a series of columns of the same width, but of different height. The width of the bar represents the interval in the range of observations, height ¬ - the number of observations (measurements) that fall into this interval. Under the normal law of data distribution, there is a tendency for most observation results to be located closer to the distribution center (to the central value) with a gradual decrease with distance from the center.</w:t>
      </w:r>
    </w:p>
    <w:p w:rsidR="00E85662" w:rsidRPr="00E85662" w:rsidRDefault="00E85662" w:rsidP="00E85662">
      <w:pPr>
        <w:ind w:firstLine="709"/>
        <w:jc w:val="both"/>
        <w:rPr>
          <w:sz w:val="28"/>
          <w:szCs w:val="28"/>
          <w:lang w:val="en-US" w:eastAsia="zh-CN"/>
        </w:rPr>
      </w:pPr>
      <w:r w:rsidRPr="00E85662">
        <w:rPr>
          <w:sz w:val="28"/>
          <w:szCs w:val="28"/>
          <w:lang w:val="en-US" w:eastAsia="zh-CN"/>
        </w:rPr>
        <w:t xml:space="preserve">The histogram is mainly used to analyze the values </w:t>
      </w:r>
      <w:r w:rsidRPr="00E85662">
        <w:rPr>
          <w:rFonts w:ascii="Cambria Math" w:hAnsi="Cambria Math" w:cs="Cambria Math"/>
          <w:sz w:val="28"/>
          <w:szCs w:val="28"/>
          <w:lang w:val="en-US" w:eastAsia="zh-CN"/>
        </w:rPr>
        <w:t>​​</w:t>
      </w:r>
      <w:r w:rsidRPr="00E85662">
        <w:rPr>
          <w:sz w:val="28"/>
          <w:szCs w:val="28"/>
          <w:lang w:val="en-US" w:eastAsia="zh-CN"/>
        </w:rPr>
        <w:t>of measured parameters, but it can also be used to evaluate the performance of possible processes.</w:t>
      </w:r>
    </w:p>
    <w:p w:rsidR="00E85662" w:rsidRPr="00E85662" w:rsidRDefault="00E85662" w:rsidP="00E85662">
      <w:pPr>
        <w:ind w:firstLine="709"/>
        <w:jc w:val="both"/>
        <w:rPr>
          <w:sz w:val="28"/>
          <w:szCs w:val="28"/>
          <w:lang w:val="en-US" w:eastAsia="zh-CN"/>
        </w:rPr>
      </w:pPr>
      <w:r w:rsidRPr="00E85662">
        <w:rPr>
          <w:sz w:val="28"/>
          <w:szCs w:val="28"/>
          <w:lang w:val="en-US" w:eastAsia="zh-CN"/>
        </w:rPr>
        <w:t>By systematizing the quality indicators and analyzing the hystogram constructed for them, one can easily understand the type of distribution, and by determining the average value of the indicator and the standard deviation, one can compare the quality indicators with the control standards and thus obtain high accuracy information.</w:t>
      </w:r>
    </w:p>
    <w:p w:rsidR="00E85662" w:rsidRPr="00E85662" w:rsidRDefault="00E85662" w:rsidP="00E85662">
      <w:pPr>
        <w:ind w:firstLine="709"/>
        <w:jc w:val="both"/>
        <w:rPr>
          <w:sz w:val="28"/>
          <w:szCs w:val="28"/>
          <w:lang w:val="en-US" w:eastAsia="zh-CN"/>
        </w:rPr>
      </w:pPr>
      <w:r w:rsidRPr="00E85662">
        <w:rPr>
          <w:sz w:val="28"/>
          <w:szCs w:val="28"/>
          <w:lang w:val="en-US" w:eastAsia="zh-CN"/>
        </w:rPr>
        <w:t>Basic information about the normal distribution law</w:t>
      </w:r>
    </w:p>
    <w:p w:rsidR="00E85662" w:rsidRPr="00E85662" w:rsidRDefault="00E85662" w:rsidP="00E85662">
      <w:pPr>
        <w:ind w:firstLine="709"/>
        <w:jc w:val="both"/>
        <w:rPr>
          <w:sz w:val="28"/>
          <w:szCs w:val="28"/>
          <w:lang w:val="en-US" w:eastAsia="zh-CN"/>
        </w:rPr>
      </w:pPr>
      <w:r w:rsidRPr="00E85662">
        <w:rPr>
          <w:sz w:val="28"/>
          <w:szCs w:val="28"/>
          <w:lang w:val="en-US" w:eastAsia="zh-CN"/>
        </w:rPr>
        <w:t>Due to the fact that the theory of product quality management in many cases is based on the use of the so-called normal distribution law, let us consider this law in more detail.</w:t>
      </w:r>
    </w:p>
    <w:p w:rsidR="00E85662" w:rsidRDefault="00E85662" w:rsidP="00E85662">
      <w:pPr>
        <w:ind w:firstLine="709"/>
        <w:jc w:val="both"/>
        <w:rPr>
          <w:sz w:val="28"/>
          <w:szCs w:val="28"/>
          <w:lang w:val="en-US" w:eastAsia="zh-CN"/>
        </w:rPr>
      </w:pPr>
      <w:r w:rsidRPr="00E85662">
        <w:rPr>
          <w:sz w:val="28"/>
          <w:szCs w:val="28"/>
          <w:lang w:val="en-US" w:eastAsia="zh-CN"/>
        </w:rPr>
        <w:t>The density p (x) of the normal distribution of the random variable x is expressed by the function</w:t>
      </w:r>
    </w:p>
    <w:p w:rsidR="00E85662" w:rsidRPr="00E85662" w:rsidRDefault="00E85662" w:rsidP="00E85662">
      <w:pPr>
        <w:ind w:firstLine="709"/>
        <w:jc w:val="both"/>
        <w:rPr>
          <w:sz w:val="28"/>
          <w:szCs w:val="28"/>
          <w:lang w:val="en-US" w:eastAsia="zh-CN"/>
        </w:rPr>
      </w:pPr>
    </w:p>
    <w:p w:rsidR="00457DA0" w:rsidRPr="009E0207" w:rsidRDefault="00084A51" w:rsidP="00E85662">
      <w:pPr>
        <w:ind w:firstLine="709"/>
        <w:jc w:val="center"/>
        <w:rPr>
          <w:sz w:val="28"/>
          <w:szCs w:val="28"/>
        </w:rPr>
      </w:pPr>
      <w:r>
        <w:rPr>
          <w:noProof/>
          <w:sz w:val="28"/>
          <w:szCs w:val="28"/>
        </w:rPr>
        <w:drawing>
          <wp:inline distT="0" distB="0" distL="0" distR="0">
            <wp:extent cx="2243328" cy="1146048"/>
            <wp:effectExtent l="0" t="0" r="4572"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6"/>
                    <a:srcRect/>
                    <a:stretch>
                      <a:fillRect/>
                    </a:stretch>
                  </pic:blipFill>
                  <pic:spPr bwMode="auto">
                    <a:xfrm>
                      <a:off x="0" y="0"/>
                      <a:ext cx="2237566" cy="1143104"/>
                    </a:xfrm>
                    <a:prstGeom prst="rect">
                      <a:avLst/>
                    </a:prstGeom>
                    <a:noFill/>
                    <a:ln w="9525">
                      <a:noFill/>
                      <a:miter lim="800000"/>
                      <a:headEnd/>
                      <a:tailEnd/>
                    </a:ln>
                  </pic:spPr>
                </pic:pic>
              </a:graphicData>
            </a:graphic>
          </wp:inline>
        </w:drawing>
      </w:r>
    </w:p>
    <w:p w:rsidR="00457DA0" w:rsidRPr="009E0207" w:rsidRDefault="00457DA0" w:rsidP="009E0207">
      <w:pPr>
        <w:ind w:firstLine="709"/>
        <w:jc w:val="both"/>
        <w:rPr>
          <w:sz w:val="28"/>
          <w:szCs w:val="28"/>
          <w:lang w:eastAsia="zh-CN"/>
        </w:rPr>
      </w:pPr>
    </w:p>
    <w:p w:rsidR="00E85662" w:rsidRPr="00E85662" w:rsidRDefault="00E85662" w:rsidP="00E85662">
      <w:pPr>
        <w:ind w:firstLine="709"/>
        <w:jc w:val="both"/>
        <w:rPr>
          <w:sz w:val="28"/>
          <w:szCs w:val="28"/>
          <w:lang w:val="en-US"/>
        </w:rPr>
      </w:pPr>
      <w:r w:rsidRPr="00E85662">
        <w:rPr>
          <w:sz w:val="28"/>
          <w:szCs w:val="28"/>
          <w:lang w:val="en-US"/>
        </w:rPr>
        <w:t xml:space="preserve">depending on two parameters, namely: on </w:t>
      </w:r>
      <w:r w:rsidRPr="00E85662">
        <w:rPr>
          <w:sz w:val="28"/>
          <w:szCs w:val="28"/>
        </w:rPr>
        <w:t>μ</w:t>
      </w:r>
      <w:r w:rsidRPr="00E85662">
        <w:rPr>
          <w:sz w:val="28"/>
          <w:szCs w:val="28"/>
          <w:lang w:val="en-US"/>
        </w:rPr>
        <w:t xml:space="preserve"> - expectation and </w:t>
      </w:r>
      <w:r w:rsidRPr="00E85662">
        <w:rPr>
          <w:sz w:val="28"/>
          <w:szCs w:val="28"/>
        </w:rPr>
        <w:t>σ</w:t>
      </w:r>
      <w:r w:rsidRPr="00E85662">
        <w:rPr>
          <w:sz w:val="28"/>
          <w:szCs w:val="28"/>
          <w:lang w:val="en-US"/>
        </w:rPr>
        <w:t xml:space="preserve"> - standard deviation of the normal distribution.</w:t>
      </w:r>
    </w:p>
    <w:p w:rsidR="00E85662" w:rsidRDefault="00E85662" w:rsidP="00E85662">
      <w:pPr>
        <w:ind w:firstLine="709"/>
        <w:jc w:val="both"/>
        <w:rPr>
          <w:sz w:val="28"/>
          <w:szCs w:val="28"/>
          <w:lang w:val="en-US"/>
        </w:rPr>
      </w:pPr>
      <w:r w:rsidRPr="00E85662">
        <w:rPr>
          <w:sz w:val="28"/>
          <w:szCs w:val="28"/>
          <w:lang w:val="en-US"/>
        </w:rPr>
        <w:lastRenderedPageBreak/>
        <w:t xml:space="preserve">When statistical processing of experimentally obtained results of observations x1, x2, ..., </w:t>
      </w:r>
      <w:proofErr w:type="spellStart"/>
      <w:r w:rsidRPr="00E85662">
        <w:rPr>
          <w:sz w:val="28"/>
          <w:szCs w:val="28"/>
          <w:lang w:val="en-US"/>
        </w:rPr>
        <w:t>xn</w:t>
      </w:r>
      <w:proofErr w:type="spellEnd"/>
      <w:r w:rsidRPr="00E85662">
        <w:rPr>
          <w:sz w:val="28"/>
          <w:szCs w:val="28"/>
          <w:lang w:val="en-US"/>
        </w:rPr>
        <w:t xml:space="preserve"> of a random variable x, approximate estimates of the values µ and </w:t>
      </w:r>
      <w:r w:rsidRPr="00E85662">
        <w:rPr>
          <w:sz w:val="28"/>
          <w:szCs w:val="28"/>
        </w:rPr>
        <w:t>σ</w:t>
      </w:r>
      <w:r w:rsidRPr="00E85662">
        <w:rPr>
          <w:sz w:val="28"/>
          <w:szCs w:val="28"/>
          <w:lang w:val="en-US"/>
        </w:rPr>
        <w:t xml:space="preserve"> can be calculated using the formulas</w:t>
      </w:r>
    </w:p>
    <w:p w:rsidR="00457DA0" w:rsidRPr="009E0207" w:rsidRDefault="00084A51" w:rsidP="00E85662">
      <w:pPr>
        <w:ind w:firstLine="709"/>
        <w:jc w:val="center"/>
        <w:rPr>
          <w:sz w:val="28"/>
          <w:szCs w:val="28"/>
          <w:lang w:val="en-US"/>
        </w:rPr>
      </w:pPr>
      <w:r>
        <w:rPr>
          <w:noProof/>
          <w:sz w:val="28"/>
          <w:szCs w:val="28"/>
        </w:rPr>
        <w:drawing>
          <wp:inline distT="0" distB="0" distL="0" distR="0">
            <wp:extent cx="2774065" cy="950976"/>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7"/>
                    <a:srcRect/>
                    <a:stretch>
                      <a:fillRect/>
                    </a:stretch>
                  </pic:blipFill>
                  <pic:spPr bwMode="auto">
                    <a:xfrm>
                      <a:off x="0" y="0"/>
                      <a:ext cx="2796540" cy="958681"/>
                    </a:xfrm>
                    <a:prstGeom prst="rect">
                      <a:avLst/>
                    </a:prstGeom>
                    <a:noFill/>
                    <a:ln w="9525">
                      <a:noFill/>
                      <a:miter lim="800000"/>
                      <a:headEnd/>
                      <a:tailEnd/>
                    </a:ln>
                  </pic:spPr>
                </pic:pic>
              </a:graphicData>
            </a:graphic>
          </wp:inline>
        </w:drawing>
      </w:r>
    </w:p>
    <w:p w:rsidR="00457DA0" w:rsidRPr="00E85662" w:rsidRDefault="00457DA0" w:rsidP="009E0207">
      <w:pPr>
        <w:ind w:firstLine="709"/>
        <w:jc w:val="both"/>
        <w:rPr>
          <w:sz w:val="28"/>
          <w:szCs w:val="28"/>
          <w:lang w:val="en-US"/>
        </w:rPr>
      </w:pPr>
    </w:p>
    <w:p w:rsidR="00457DA0" w:rsidRPr="009E0207" w:rsidRDefault="00084A51" w:rsidP="009E0207">
      <w:pPr>
        <w:ind w:firstLine="709"/>
        <w:jc w:val="both"/>
        <w:rPr>
          <w:sz w:val="28"/>
          <w:szCs w:val="28"/>
        </w:rPr>
      </w:pPr>
      <w:r>
        <w:rPr>
          <w:noProof/>
          <w:sz w:val="28"/>
          <w:szCs w:val="28"/>
        </w:rPr>
        <w:drawing>
          <wp:inline distT="0" distB="0" distL="0" distR="0">
            <wp:extent cx="5218176" cy="1097280"/>
            <wp:effectExtent l="0" t="0" r="1524"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8"/>
                    <a:srcRect/>
                    <a:stretch>
                      <a:fillRect/>
                    </a:stretch>
                  </pic:blipFill>
                  <pic:spPr bwMode="auto">
                    <a:xfrm>
                      <a:off x="0" y="0"/>
                      <a:ext cx="5227430" cy="1099226"/>
                    </a:xfrm>
                    <a:prstGeom prst="rect">
                      <a:avLst/>
                    </a:prstGeom>
                    <a:noFill/>
                    <a:ln w="9525">
                      <a:noFill/>
                      <a:miter lim="800000"/>
                      <a:headEnd/>
                      <a:tailEnd/>
                    </a:ln>
                  </pic:spPr>
                </pic:pic>
              </a:graphicData>
            </a:graphic>
          </wp:inline>
        </w:drawing>
      </w:r>
    </w:p>
    <w:p w:rsidR="00457DA0" w:rsidRPr="009E0207" w:rsidRDefault="00457DA0" w:rsidP="009E0207">
      <w:pPr>
        <w:ind w:firstLine="709"/>
        <w:jc w:val="both"/>
        <w:rPr>
          <w:sz w:val="28"/>
          <w:szCs w:val="28"/>
        </w:rPr>
      </w:pPr>
    </w:p>
    <w:p w:rsidR="00457DA0" w:rsidRPr="00E85662" w:rsidRDefault="00E85662" w:rsidP="009E0207">
      <w:pPr>
        <w:ind w:firstLine="709"/>
        <w:jc w:val="both"/>
        <w:rPr>
          <w:sz w:val="28"/>
          <w:szCs w:val="28"/>
          <w:lang w:val="en-US"/>
        </w:rPr>
      </w:pPr>
      <w:r w:rsidRPr="00E85662">
        <w:rPr>
          <w:sz w:val="28"/>
          <w:szCs w:val="28"/>
          <w:lang w:val="en-US"/>
        </w:rPr>
        <w:t>Graphs of function (3.1) are shown.</w:t>
      </w:r>
    </w:p>
    <w:p w:rsidR="00457DA0" w:rsidRPr="00E85662" w:rsidRDefault="00457DA0" w:rsidP="009E0207">
      <w:pPr>
        <w:ind w:firstLine="709"/>
        <w:jc w:val="both"/>
        <w:rPr>
          <w:sz w:val="28"/>
          <w:szCs w:val="28"/>
          <w:lang w:val="en-US"/>
        </w:rPr>
      </w:pPr>
    </w:p>
    <w:p w:rsidR="00457DA0" w:rsidRPr="00E85662" w:rsidRDefault="00457DA0" w:rsidP="009E0207">
      <w:pPr>
        <w:ind w:firstLine="709"/>
        <w:jc w:val="both"/>
        <w:rPr>
          <w:sz w:val="28"/>
          <w:szCs w:val="28"/>
          <w:lang w:val="en-US"/>
        </w:rPr>
      </w:pPr>
    </w:p>
    <w:p w:rsidR="00457DA0" w:rsidRPr="009E0207" w:rsidRDefault="00084A51" w:rsidP="009E0207">
      <w:pPr>
        <w:ind w:firstLine="709"/>
        <w:jc w:val="both"/>
        <w:rPr>
          <w:sz w:val="28"/>
          <w:szCs w:val="28"/>
          <w:lang w:val="en-US"/>
        </w:rPr>
      </w:pPr>
      <w:r>
        <w:rPr>
          <w:noProof/>
          <w:sz w:val="28"/>
          <w:szCs w:val="28"/>
        </w:rPr>
        <w:drawing>
          <wp:inline distT="0" distB="0" distL="0" distR="0">
            <wp:extent cx="4894787" cy="3242930"/>
            <wp:effectExtent l="19050" t="0" r="1063" b="0"/>
            <wp:docPr id="81" name="Рисунок 43" descr="Графики функций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Графики функций3,1"/>
                    <pic:cNvPicPr>
                      <a:picLocks noChangeAspect="1" noChangeArrowheads="1"/>
                    </pic:cNvPicPr>
                  </pic:nvPicPr>
                  <pic:blipFill>
                    <a:blip r:embed="rId29"/>
                    <a:srcRect/>
                    <a:stretch>
                      <a:fillRect/>
                    </a:stretch>
                  </pic:blipFill>
                  <pic:spPr bwMode="auto">
                    <a:xfrm>
                      <a:off x="0" y="0"/>
                      <a:ext cx="4894585" cy="3242796"/>
                    </a:xfrm>
                    <a:prstGeom prst="rect">
                      <a:avLst/>
                    </a:prstGeom>
                    <a:noFill/>
                    <a:ln w="9525">
                      <a:noFill/>
                      <a:miter lim="800000"/>
                      <a:headEnd/>
                      <a:tailEnd/>
                    </a:ln>
                  </pic:spPr>
                </pic:pic>
              </a:graphicData>
            </a:graphic>
          </wp:inline>
        </w:drawing>
      </w:r>
    </w:p>
    <w:p w:rsidR="00457DA0" w:rsidRPr="009E0207" w:rsidRDefault="00457DA0" w:rsidP="009E0207">
      <w:pPr>
        <w:ind w:firstLine="709"/>
        <w:jc w:val="both"/>
        <w:rPr>
          <w:sz w:val="28"/>
          <w:szCs w:val="28"/>
          <w:lang w:eastAsia="zh-CN"/>
        </w:rPr>
      </w:pPr>
    </w:p>
    <w:p w:rsidR="00457DA0" w:rsidRPr="009E0207" w:rsidRDefault="00457DA0" w:rsidP="00B258EC">
      <w:pPr>
        <w:ind w:firstLine="709"/>
        <w:jc w:val="center"/>
        <w:rPr>
          <w:sz w:val="28"/>
          <w:szCs w:val="28"/>
        </w:rPr>
      </w:pPr>
    </w:p>
    <w:p w:rsidR="00457DA0" w:rsidRPr="009E536D" w:rsidRDefault="00B258EC" w:rsidP="00B258EC">
      <w:pPr>
        <w:ind w:firstLine="709"/>
        <w:jc w:val="center"/>
        <w:rPr>
          <w:sz w:val="28"/>
          <w:szCs w:val="28"/>
          <w:lang w:val="en-US" w:eastAsia="zh-CN"/>
        </w:rPr>
      </w:pPr>
      <w:r w:rsidRPr="009E536D">
        <w:rPr>
          <w:sz w:val="28"/>
          <w:szCs w:val="28"/>
          <w:lang w:val="en-US" w:eastAsia="zh-CN"/>
        </w:rPr>
        <w:t xml:space="preserve">Fig. </w:t>
      </w:r>
      <w:r>
        <w:rPr>
          <w:sz w:val="28"/>
          <w:szCs w:val="28"/>
          <w:lang w:val="en-US" w:eastAsia="zh-CN"/>
        </w:rPr>
        <w:t>3</w:t>
      </w:r>
      <w:r w:rsidR="00E85662" w:rsidRPr="009E536D">
        <w:rPr>
          <w:sz w:val="28"/>
          <w:szCs w:val="28"/>
          <w:lang w:val="en-US" w:eastAsia="zh-CN"/>
        </w:rPr>
        <w:t>. Normal distribution law.</w:t>
      </w:r>
    </w:p>
    <w:p w:rsidR="00457DA0" w:rsidRPr="00E85662" w:rsidRDefault="00E85662" w:rsidP="009E0207">
      <w:pPr>
        <w:ind w:firstLine="709"/>
        <w:jc w:val="both"/>
        <w:rPr>
          <w:sz w:val="28"/>
          <w:szCs w:val="28"/>
          <w:lang w:val="en-US"/>
        </w:rPr>
      </w:pPr>
      <w:r w:rsidRPr="00E85662">
        <w:rPr>
          <w:sz w:val="28"/>
          <w:szCs w:val="28"/>
          <w:lang w:val="en-US"/>
        </w:rPr>
        <w:t xml:space="preserve">When striving </w:t>
      </w:r>
      <w:r w:rsidR="00084A51">
        <w:rPr>
          <w:noProof/>
          <w:sz w:val="28"/>
          <w:szCs w:val="28"/>
        </w:rPr>
        <w:drawing>
          <wp:inline distT="0" distB="0" distL="0" distR="0">
            <wp:extent cx="436245" cy="138430"/>
            <wp:effectExtent l="1905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0"/>
                    <a:srcRect/>
                    <a:stretch>
                      <a:fillRect/>
                    </a:stretch>
                  </pic:blipFill>
                  <pic:spPr bwMode="auto">
                    <a:xfrm>
                      <a:off x="0" y="0"/>
                      <a:ext cx="436245" cy="138430"/>
                    </a:xfrm>
                    <a:prstGeom prst="rect">
                      <a:avLst/>
                    </a:prstGeom>
                    <a:noFill/>
                    <a:ln w="9525">
                      <a:noFill/>
                      <a:miter lim="800000"/>
                      <a:headEnd/>
                      <a:tailEnd/>
                    </a:ln>
                  </pic:spPr>
                </pic:pic>
              </a:graphicData>
            </a:graphic>
          </wp:inline>
        </w:drawing>
      </w:r>
      <w:r w:rsidR="00457DA0" w:rsidRPr="00E85662">
        <w:rPr>
          <w:sz w:val="28"/>
          <w:szCs w:val="28"/>
          <w:lang w:val="en-US"/>
        </w:rPr>
        <w:t xml:space="preserve"> </w:t>
      </w:r>
      <w:r w:rsidRPr="00E85662">
        <w:rPr>
          <w:sz w:val="28"/>
          <w:szCs w:val="28"/>
          <w:lang w:val="en-US"/>
        </w:rPr>
        <w:t xml:space="preserve">ratings </w:t>
      </w:r>
      <w:r w:rsidR="00084A51">
        <w:rPr>
          <w:noProof/>
          <w:sz w:val="28"/>
          <w:szCs w:val="28"/>
        </w:rPr>
        <w:drawing>
          <wp:inline distT="0" distB="0" distL="0" distR="0">
            <wp:extent cx="116840" cy="223520"/>
            <wp:effectExtent l="1905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1"/>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00457DA0" w:rsidRPr="00E85662">
        <w:rPr>
          <w:sz w:val="28"/>
          <w:szCs w:val="28"/>
          <w:lang w:val="en-US"/>
        </w:rPr>
        <w:t xml:space="preserve"> </w:t>
      </w:r>
      <w:r>
        <w:rPr>
          <w:sz w:val="28"/>
          <w:szCs w:val="28"/>
          <w:lang w:val="en-US"/>
        </w:rPr>
        <w:t xml:space="preserve">and </w:t>
      </w:r>
      <w:r w:rsidR="00457DA0" w:rsidRPr="00E85662">
        <w:rPr>
          <w:sz w:val="28"/>
          <w:szCs w:val="28"/>
          <w:lang w:val="en-US"/>
        </w:rPr>
        <w:t xml:space="preserve">Sn  </w:t>
      </w:r>
      <w:r w:rsidRPr="00E85662">
        <w:rPr>
          <w:sz w:val="28"/>
          <w:szCs w:val="28"/>
          <w:lang w:val="en-US"/>
        </w:rPr>
        <w:t xml:space="preserve">tend to </w:t>
      </w:r>
      <w:r w:rsidR="00084A51">
        <w:rPr>
          <w:noProof/>
          <w:sz w:val="28"/>
          <w:szCs w:val="28"/>
        </w:rPr>
        <w:drawing>
          <wp:inline distT="0" distB="0" distL="0" distR="0">
            <wp:extent cx="138430" cy="138430"/>
            <wp:effectExtent l="1905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2"/>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00457DA0" w:rsidRPr="00E85662">
        <w:rPr>
          <w:sz w:val="28"/>
          <w:szCs w:val="28"/>
          <w:lang w:val="en-US"/>
        </w:rPr>
        <w:t xml:space="preserve"> </w:t>
      </w:r>
      <w:r>
        <w:rPr>
          <w:sz w:val="28"/>
          <w:szCs w:val="28"/>
          <w:lang w:val="en-US"/>
        </w:rPr>
        <w:t>and</w:t>
      </w:r>
      <w:r w:rsidR="00457DA0" w:rsidRPr="00E85662">
        <w:rPr>
          <w:sz w:val="28"/>
          <w:szCs w:val="28"/>
          <w:lang w:val="en-US"/>
        </w:rPr>
        <w:t xml:space="preserve"> </w:t>
      </w:r>
      <w:r w:rsidR="00084A51">
        <w:rPr>
          <w:noProof/>
          <w:sz w:val="28"/>
          <w:szCs w:val="28"/>
        </w:rPr>
        <w:drawing>
          <wp:inline distT="0" distB="0" distL="0" distR="0">
            <wp:extent cx="138430" cy="13843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3"/>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00457DA0" w:rsidRPr="00E85662">
        <w:rPr>
          <w:sz w:val="28"/>
          <w:szCs w:val="28"/>
          <w:lang w:val="en-US"/>
        </w:rPr>
        <w:t xml:space="preserve">, </w:t>
      </w:r>
      <w:r>
        <w:rPr>
          <w:sz w:val="28"/>
          <w:szCs w:val="28"/>
          <w:lang w:val="en-US"/>
        </w:rPr>
        <w:t>e.t.c</w:t>
      </w:r>
      <w:r w:rsidR="00457DA0" w:rsidRPr="00E85662">
        <w:rPr>
          <w:sz w:val="28"/>
          <w:szCs w:val="28"/>
          <w:lang w:val="en-US"/>
        </w:rPr>
        <w:t xml:space="preserve">. </w:t>
      </w:r>
      <w:r w:rsidR="00084A51">
        <w:rPr>
          <w:noProof/>
          <w:sz w:val="28"/>
          <w:szCs w:val="28"/>
        </w:rPr>
        <w:drawing>
          <wp:inline distT="0" distB="0" distL="0" distR="0">
            <wp:extent cx="627380" cy="30861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4"/>
                    <a:srcRect/>
                    <a:stretch>
                      <a:fillRect/>
                    </a:stretch>
                  </pic:blipFill>
                  <pic:spPr bwMode="auto">
                    <a:xfrm>
                      <a:off x="0" y="0"/>
                      <a:ext cx="627380" cy="308610"/>
                    </a:xfrm>
                    <a:prstGeom prst="rect">
                      <a:avLst/>
                    </a:prstGeom>
                    <a:noFill/>
                    <a:ln w="9525">
                      <a:noFill/>
                      <a:miter lim="800000"/>
                      <a:headEnd/>
                      <a:tailEnd/>
                    </a:ln>
                  </pic:spPr>
                </pic:pic>
              </a:graphicData>
            </a:graphic>
          </wp:inline>
        </w:drawing>
      </w:r>
    </w:p>
    <w:p w:rsidR="00457DA0" w:rsidRPr="009E0207" w:rsidRDefault="00084A51" w:rsidP="009E0207">
      <w:pPr>
        <w:ind w:firstLine="709"/>
        <w:jc w:val="both"/>
        <w:rPr>
          <w:sz w:val="28"/>
          <w:szCs w:val="28"/>
          <w:lang w:val="en-US" w:eastAsia="zh-CN"/>
        </w:rPr>
      </w:pPr>
      <w:r>
        <w:rPr>
          <w:noProof/>
          <w:sz w:val="28"/>
          <w:szCs w:val="28"/>
        </w:rPr>
        <w:drawing>
          <wp:inline distT="0" distB="0" distL="0" distR="0">
            <wp:extent cx="116840" cy="22352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5"/>
                    <a:srcRect/>
                    <a:stretch>
                      <a:fillRect/>
                    </a:stretch>
                  </pic:blipFill>
                  <pic:spPr bwMode="auto">
                    <a:xfrm>
                      <a:off x="0" y="0"/>
                      <a:ext cx="116840" cy="223520"/>
                    </a:xfrm>
                    <a:prstGeom prst="rect">
                      <a:avLst/>
                    </a:prstGeom>
                    <a:noFill/>
                    <a:ln w="9525">
                      <a:noFill/>
                      <a:miter lim="800000"/>
                      <a:headEnd/>
                      <a:tailEnd/>
                    </a:ln>
                  </pic:spPr>
                </pic:pic>
              </a:graphicData>
            </a:graphic>
          </wp:inline>
        </w:drawing>
      </w:r>
      <w:r>
        <w:rPr>
          <w:noProof/>
          <w:sz w:val="28"/>
          <w:szCs w:val="28"/>
        </w:rPr>
        <w:drawing>
          <wp:inline distT="0" distB="0" distL="0" distR="0">
            <wp:extent cx="712470" cy="276225"/>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6"/>
                    <a:srcRect/>
                    <a:stretch>
                      <a:fillRect/>
                    </a:stretch>
                  </pic:blipFill>
                  <pic:spPr bwMode="auto">
                    <a:xfrm>
                      <a:off x="0" y="0"/>
                      <a:ext cx="712470" cy="276225"/>
                    </a:xfrm>
                    <a:prstGeom prst="rect">
                      <a:avLst/>
                    </a:prstGeom>
                    <a:noFill/>
                    <a:ln w="9525">
                      <a:noFill/>
                      <a:miter lim="800000"/>
                      <a:headEnd/>
                      <a:tailEnd/>
                    </a:ln>
                  </pic:spPr>
                </pic:pic>
              </a:graphicData>
            </a:graphic>
          </wp:inline>
        </w:drawing>
      </w:r>
    </w:p>
    <w:p w:rsidR="00457DA0" w:rsidRPr="00E85662" w:rsidRDefault="00E85662" w:rsidP="009E0207">
      <w:pPr>
        <w:ind w:firstLine="709"/>
        <w:jc w:val="both"/>
        <w:rPr>
          <w:sz w:val="28"/>
          <w:szCs w:val="28"/>
          <w:lang w:val="en-US"/>
        </w:rPr>
      </w:pPr>
      <w:r w:rsidRPr="00E85662">
        <w:rPr>
          <w:sz w:val="28"/>
          <w:szCs w:val="28"/>
          <w:lang w:val="en-US"/>
        </w:rPr>
        <w:t xml:space="preserve">In fig. 3.1a shows the graphs of the function (3.1) for two values of the parameter </w:t>
      </w:r>
      <w:r w:rsidR="00084A51">
        <w:rPr>
          <w:noProof/>
          <w:sz w:val="28"/>
          <w:szCs w:val="28"/>
        </w:rPr>
        <w:drawing>
          <wp:inline distT="0" distB="0" distL="0" distR="0">
            <wp:extent cx="138430" cy="138430"/>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3"/>
                    <a:srcRect/>
                    <a:stretch>
                      <a:fillRect/>
                    </a:stretch>
                  </pic:blipFill>
                  <pic:spPr bwMode="auto">
                    <a:xfrm>
                      <a:off x="0" y="0"/>
                      <a:ext cx="138430" cy="138430"/>
                    </a:xfrm>
                    <a:prstGeom prst="rect">
                      <a:avLst/>
                    </a:prstGeom>
                    <a:noFill/>
                    <a:ln w="9525">
                      <a:noFill/>
                      <a:miter lim="800000"/>
                      <a:headEnd/>
                      <a:tailEnd/>
                    </a:ln>
                  </pic:spPr>
                </pic:pic>
              </a:graphicData>
            </a:graphic>
          </wp:inline>
        </w:drawing>
      </w:r>
      <w:r w:rsidR="00457DA0" w:rsidRPr="00E85662">
        <w:rPr>
          <w:sz w:val="28"/>
          <w:szCs w:val="28"/>
          <w:lang w:val="en-US"/>
        </w:rPr>
        <w:t xml:space="preserve">.      </w:t>
      </w:r>
    </w:p>
    <w:p w:rsidR="00457DA0" w:rsidRPr="00E85662" w:rsidRDefault="00E85662" w:rsidP="009E0207">
      <w:pPr>
        <w:ind w:firstLine="709"/>
        <w:jc w:val="both"/>
        <w:rPr>
          <w:sz w:val="28"/>
          <w:szCs w:val="28"/>
          <w:lang w:val="en-US" w:eastAsia="zh-CN"/>
        </w:rPr>
      </w:pPr>
      <w:r w:rsidRPr="00E85662">
        <w:rPr>
          <w:sz w:val="28"/>
          <w:szCs w:val="28"/>
          <w:lang w:val="en-US"/>
        </w:rPr>
        <w:t xml:space="preserve">It can be seen that when </w:t>
      </w:r>
      <w:r w:rsidR="00084A51">
        <w:rPr>
          <w:noProof/>
          <w:sz w:val="28"/>
          <w:szCs w:val="28"/>
        </w:rPr>
        <w:drawing>
          <wp:inline distT="0" distB="0" distL="0" distR="0">
            <wp:extent cx="499745" cy="223520"/>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7"/>
                    <a:srcRect/>
                    <a:stretch>
                      <a:fillRect/>
                    </a:stretch>
                  </pic:blipFill>
                  <pic:spPr bwMode="auto">
                    <a:xfrm>
                      <a:off x="0" y="0"/>
                      <a:ext cx="499745" cy="223520"/>
                    </a:xfrm>
                    <a:prstGeom prst="rect">
                      <a:avLst/>
                    </a:prstGeom>
                    <a:noFill/>
                    <a:ln w="9525">
                      <a:noFill/>
                      <a:miter lim="800000"/>
                      <a:headEnd/>
                      <a:tailEnd/>
                    </a:ln>
                  </pic:spPr>
                </pic:pic>
              </a:graphicData>
            </a:graphic>
          </wp:inline>
        </w:drawing>
      </w:r>
      <w:r w:rsidR="00457DA0" w:rsidRPr="00E85662">
        <w:rPr>
          <w:sz w:val="28"/>
          <w:szCs w:val="28"/>
          <w:lang w:val="en-US"/>
        </w:rPr>
        <w:t xml:space="preserve"> </w:t>
      </w:r>
      <w:r w:rsidRPr="00E85662">
        <w:rPr>
          <w:sz w:val="28"/>
          <w:szCs w:val="28"/>
          <w:lang w:val="en-US"/>
        </w:rPr>
        <w:t xml:space="preserve">the bell curve falls on either side of the top more steeply than when </w:t>
      </w:r>
      <w:r w:rsidR="00084A51">
        <w:rPr>
          <w:noProof/>
          <w:sz w:val="28"/>
          <w:szCs w:val="28"/>
        </w:rPr>
        <w:drawing>
          <wp:inline distT="0" distB="0" distL="0" distR="0">
            <wp:extent cx="499745" cy="22352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8"/>
                    <a:srcRect/>
                    <a:stretch>
                      <a:fillRect/>
                    </a:stretch>
                  </pic:blipFill>
                  <pic:spPr bwMode="auto">
                    <a:xfrm>
                      <a:off x="0" y="0"/>
                      <a:ext cx="499745" cy="223520"/>
                    </a:xfrm>
                    <a:prstGeom prst="rect">
                      <a:avLst/>
                    </a:prstGeom>
                    <a:noFill/>
                    <a:ln w="9525">
                      <a:noFill/>
                      <a:miter lim="800000"/>
                      <a:headEnd/>
                      <a:tailEnd/>
                    </a:ln>
                  </pic:spPr>
                </pic:pic>
              </a:graphicData>
            </a:graphic>
          </wp:inline>
        </w:drawing>
      </w:r>
      <w:r w:rsidR="00457DA0" w:rsidRPr="00E85662">
        <w:rPr>
          <w:sz w:val="28"/>
          <w:szCs w:val="28"/>
          <w:lang w:val="en-US"/>
        </w:rPr>
        <w:t xml:space="preserve">,. </w:t>
      </w:r>
      <w:r w:rsidRPr="00E85662">
        <w:rPr>
          <w:sz w:val="28"/>
          <w:szCs w:val="28"/>
          <w:lang w:val="en-US"/>
        </w:rPr>
        <w:t xml:space="preserve">As the parameter a increases, the curve becomes </w:t>
      </w:r>
      <w:r w:rsidRPr="00E85662">
        <w:rPr>
          <w:sz w:val="28"/>
          <w:szCs w:val="28"/>
          <w:lang w:val="en-US"/>
        </w:rPr>
        <w:lastRenderedPageBreak/>
        <w:t xml:space="preserve">more sloping. However, regardless of the value of the parameter a, the area under the curve, which is a function (3.1), is equal to one. The bell-shaped curve has two inflection points, the distance from which to the vertices of the vertex, i.e., to the vertical line through the mathematical expectation, is equal to the standard deviation of. Shaded in fig. 3.16 curved trapezoid area enclosed between ordinates </w:t>
      </w:r>
      <w:r>
        <w:rPr>
          <w:sz w:val="28"/>
          <w:szCs w:val="28"/>
          <w:lang w:val="en-US"/>
        </w:rPr>
        <w:t xml:space="preserve">  </w:t>
      </w:r>
      <w:r w:rsidR="00084A51">
        <w:rPr>
          <w:noProof/>
          <w:sz w:val="28"/>
          <w:szCs w:val="28"/>
        </w:rPr>
        <w:drawing>
          <wp:inline distT="0" distB="0" distL="0" distR="0">
            <wp:extent cx="792480" cy="174859"/>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9"/>
                    <a:srcRect/>
                    <a:stretch>
                      <a:fillRect/>
                    </a:stretch>
                  </pic:blipFill>
                  <pic:spPr bwMode="auto">
                    <a:xfrm>
                      <a:off x="0" y="0"/>
                      <a:ext cx="817995" cy="180489"/>
                    </a:xfrm>
                    <a:prstGeom prst="rect">
                      <a:avLst/>
                    </a:prstGeom>
                    <a:noFill/>
                    <a:ln w="9525">
                      <a:noFill/>
                      <a:miter lim="800000"/>
                      <a:headEnd/>
                      <a:tailEnd/>
                    </a:ln>
                  </pic:spPr>
                </pic:pic>
              </a:graphicData>
            </a:graphic>
          </wp:inline>
        </w:drawing>
      </w:r>
      <w:r>
        <w:rPr>
          <w:sz w:val="28"/>
          <w:szCs w:val="28"/>
          <w:lang w:val="en-US"/>
        </w:rPr>
        <w:t xml:space="preserve">and  </w:t>
      </w:r>
      <w:r w:rsidR="00084A51">
        <w:rPr>
          <w:noProof/>
          <w:sz w:val="28"/>
          <w:szCs w:val="28"/>
        </w:rPr>
        <w:drawing>
          <wp:inline distT="0" distB="0" distL="0" distR="0">
            <wp:extent cx="627380" cy="159385"/>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0"/>
                    <a:srcRect/>
                    <a:stretch>
                      <a:fillRect/>
                    </a:stretch>
                  </pic:blipFill>
                  <pic:spPr bwMode="auto">
                    <a:xfrm>
                      <a:off x="0" y="0"/>
                      <a:ext cx="627380" cy="159385"/>
                    </a:xfrm>
                    <a:prstGeom prst="rect">
                      <a:avLst/>
                    </a:prstGeom>
                    <a:noFill/>
                    <a:ln w="9525">
                      <a:noFill/>
                      <a:miter lim="800000"/>
                      <a:headEnd/>
                      <a:tailEnd/>
                    </a:ln>
                  </pic:spPr>
                </pic:pic>
              </a:graphicData>
            </a:graphic>
          </wp:inline>
        </w:drawing>
      </w:r>
      <w:r w:rsidR="00457DA0" w:rsidRPr="00E85662">
        <w:rPr>
          <w:sz w:val="28"/>
          <w:szCs w:val="28"/>
          <w:lang w:val="en-US"/>
        </w:rPr>
        <w:t xml:space="preserve">, </w:t>
      </w:r>
      <w:r w:rsidRPr="00E85662">
        <w:rPr>
          <w:sz w:val="28"/>
          <w:szCs w:val="28"/>
          <w:lang w:val="en-US"/>
        </w:rPr>
        <w:t xml:space="preserve">equals </w:t>
      </w:r>
      <w:r w:rsidR="00457DA0" w:rsidRPr="00E85662">
        <w:rPr>
          <w:sz w:val="28"/>
          <w:szCs w:val="28"/>
          <w:lang w:val="en-US"/>
        </w:rPr>
        <w:t>0,6826.</w:t>
      </w:r>
    </w:p>
    <w:p w:rsidR="00457DA0" w:rsidRPr="009E0207" w:rsidRDefault="00E85662" w:rsidP="009E0207">
      <w:pPr>
        <w:ind w:firstLine="709"/>
        <w:jc w:val="both"/>
        <w:rPr>
          <w:sz w:val="28"/>
          <w:szCs w:val="28"/>
          <w:lang w:val="kk-KZ"/>
        </w:rPr>
      </w:pPr>
      <w:r w:rsidRPr="00E85662">
        <w:rPr>
          <w:sz w:val="28"/>
          <w:szCs w:val="28"/>
          <w:lang w:val="en-US"/>
        </w:rPr>
        <w:t xml:space="preserve">This means that the probability that the random variable x, distributed in accordance with the normal law (3.1), is in the interval </w:t>
      </w:r>
      <w:r w:rsidR="00084A51">
        <w:rPr>
          <w:noProof/>
          <w:sz w:val="28"/>
          <w:szCs w:val="28"/>
        </w:rPr>
        <w:drawing>
          <wp:inline distT="0" distB="0" distL="0" distR="0">
            <wp:extent cx="1254760" cy="191135"/>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1"/>
                    <a:srcRect/>
                    <a:stretch>
                      <a:fillRect/>
                    </a:stretch>
                  </pic:blipFill>
                  <pic:spPr bwMode="auto">
                    <a:xfrm>
                      <a:off x="0" y="0"/>
                      <a:ext cx="1254760" cy="191135"/>
                    </a:xfrm>
                    <a:prstGeom prst="rect">
                      <a:avLst/>
                    </a:prstGeom>
                    <a:noFill/>
                    <a:ln w="9525">
                      <a:noFill/>
                      <a:miter lim="800000"/>
                      <a:headEnd/>
                      <a:tailEnd/>
                    </a:ln>
                  </pic:spPr>
                </pic:pic>
              </a:graphicData>
            </a:graphic>
          </wp:inline>
        </w:drawing>
      </w:r>
      <w:r w:rsidR="00457DA0" w:rsidRPr="00E85662">
        <w:rPr>
          <w:sz w:val="28"/>
          <w:szCs w:val="28"/>
          <w:lang w:val="en-US"/>
        </w:rPr>
        <w:t xml:space="preserve"> </w:t>
      </w:r>
      <w:r w:rsidRPr="00E85662">
        <w:rPr>
          <w:sz w:val="28"/>
          <w:szCs w:val="28"/>
          <w:lang w:val="en-US"/>
        </w:rPr>
        <w:t xml:space="preserve">and is equal to </w:t>
      </w:r>
      <w:r w:rsidR="00457DA0" w:rsidRPr="00E85662">
        <w:rPr>
          <w:sz w:val="28"/>
          <w:szCs w:val="28"/>
          <w:lang w:val="en-US"/>
        </w:rPr>
        <w:t xml:space="preserve">0,6826, </w:t>
      </w:r>
      <w:r>
        <w:rPr>
          <w:sz w:val="28"/>
          <w:szCs w:val="28"/>
          <w:lang w:val="en-US"/>
        </w:rPr>
        <w:t>e.t</w:t>
      </w:r>
      <w:r w:rsidR="00457DA0" w:rsidRPr="00E85662">
        <w:rPr>
          <w:sz w:val="28"/>
          <w:szCs w:val="28"/>
          <w:lang w:val="en-US"/>
        </w:rPr>
        <w:t xml:space="preserve">. </w:t>
      </w:r>
      <w:r w:rsidR="00457DA0" w:rsidRPr="009E0207">
        <w:rPr>
          <w:sz w:val="28"/>
          <w:szCs w:val="28"/>
        </w:rPr>
        <w:t>е</w:t>
      </w:r>
      <w:r w:rsidR="00457DA0" w:rsidRPr="00E85662">
        <w:rPr>
          <w:sz w:val="28"/>
          <w:szCs w:val="28"/>
          <w:lang w:val="en-US"/>
        </w:rPr>
        <w:t>.—</w:t>
      </w:r>
    </w:p>
    <w:p w:rsidR="00457DA0" w:rsidRPr="00E85662" w:rsidRDefault="00E85662" w:rsidP="009E0207">
      <w:pPr>
        <w:ind w:firstLine="709"/>
        <w:jc w:val="both"/>
        <w:rPr>
          <w:sz w:val="28"/>
          <w:szCs w:val="28"/>
          <w:lang w:val="en-US" w:eastAsia="zh-CN"/>
        </w:rPr>
      </w:pPr>
      <w:r w:rsidRPr="00E85662">
        <w:rPr>
          <w:sz w:val="28"/>
          <w:szCs w:val="28"/>
          <w:lang w:val="en-US"/>
        </w:rPr>
        <w:t xml:space="preserve">Ver </w:t>
      </w:r>
      <w:r w:rsidR="00084A51">
        <w:rPr>
          <w:noProof/>
          <w:sz w:val="28"/>
          <w:szCs w:val="28"/>
        </w:rPr>
        <w:drawing>
          <wp:inline distT="0" distB="0" distL="0" distR="0">
            <wp:extent cx="116840" cy="22352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5"/>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00084A51">
        <w:rPr>
          <w:noProof/>
          <w:sz w:val="28"/>
          <w:szCs w:val="28"/>
        </w:rPr>
        <w:drawing>
          <wp:inline distT="0" distB="0" distL="0" distR="0">
            <wp:extent cx="1254760" cy="191135"/>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2"/>
                    <a:srcRect/>
                    <a:stretch>
                      <a:fillRect/>
                    </a:stretch>
                  </pic:blipFill>
                  <pic:spPr bwMode="auto">
                    <a:xfrm>
                      <a:off x="0" y="0"/>
                      <a:ext cx="1254760" cy="191135"/>
                    </a:xfrm>
                    <a:prstGeom prst="rect">
                      <a:avLst/>
                    </a:prstGeom>
                    <a:noFill/>
                    <a:ln w="9525">
                      <a:noFill/>
                      <a:miter lim="800000"/>
                      <a:headEnd/>
                      <a:tailEnd/>
                    </a:ln>
                  </pic:spPr>
                </pic:pic>
              </a:graphicData>
            </a:graphic>
          </wp:inline>
        </w:drawing>
      </w:r>
      <w:r w:rsidR="00457DA0" w:rsidRPr="00E85662">
        <w:rPr>
          <w:sz w:val="28"/>
          <w:szCs w:val="28"/>
          <w:lang w:val="en-US"/>
        </w:rPr>
        <w:t xml:space="preserve">= 0,6826. </w:t>
      </w:r>
    </w:p>
    <w:p w:rsidR="00457DA0" w:rsidRPr="009E0207" w:rsidRDefault="00E85662" w:rsidP="009E0207">
      <w:pPr>
        <w:ind w:firstLine="709"/>
        <w:jc w:val="both"/>
        <w:rPr>
          <w:sz w:val="28"/>
          <w:szCs w:val="28"/>
          <w:lang w:val="kk-KZ"/>
        </w:rPr>
      </w:pPr>
      <w:r w:rsidRPr="00E85662">
        <w:rPr>
          <w:sz w:val="28"/>
          <w:szCs w:val="28"/>
          <w:lang w:val="en-US"/>
        </w:rPr>
        <w:t xml:space="preserve">If we consider (see Fig. 3.1 c) the interval </w:t>
      </w:r>
      <w:r w:rsidR="00084A51">
        <w:rPr>
          <w:noProof/>
          <w:sz w:val="28"/>
          <w:szCs w:val="28"/>
        </w:rPr>
        <w:drawing>
          <wp:inline distT="0" distB="0" distL="0" distR="0">
            <wp:extent cx="1424940" cy="191135"/>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3"/>
                    <a:srcRect/>
                    <a:stretch>
                      <a:fillRect/>
                    </a:stretch>
                  </pic:blipFill>
                  <pic:spPr bwMode="auto">
                    <a:xfrm>
                      <a:off x="0" y="0"/>
                      <a:ext cx="1424940" cy="191135"/>
                    </a:xfrm>
                    <a:prstGeom prst="rect">
                      <a:avLst/>
                    </a:prstGeom>
                    <a:noFill/>
                    <a:ln w="9525">
                      <a:noFill/>
                      <a:miter lim="800000"/>
                      <a:headEnd/>
                      <a:tailEnd/>
                    </a:ln>
                  </pic:spPr>
                </pic:pic>
              </a:graphicData>
            </a:graphic>
          </wp:inline>
        </w:drawing>
      </w:r>
      <w:r w:rsidR="00457DA0" w:rsidRPr="00E85662">
        <w:rPr>
          <w:sz w:val="28"/>
          <w:szCs w:val="28"/>
          <w:lang w:val="en-US"/>
        </w:rPr>
        <w:t xml:space="preserve"> ,</w:t>
      </w:r>
      <w:r w:rsidRPr="00E85662">
        <w:rPr>
          <w:sz w:val="28"/>
          <w:szCs w:val="28"/>
          <w:lang w:val="en-US"/>
        </w:rPr>
        <w:t xml:space="preserve"> </w:t>
      </w:r>
      <w:r w:rsidRPr="00E85662">
        <w:rPr>
          <w:lang w:val="en-US"/>
        </w:rPr>
        <w:t xml:space="preserve"> </w:t>
      </w:r>
      <w:r w:rsidRPr="00E85662">
        <w:rPr>
          <w:sz w:val="28"/>
          <w:szCs w:val="28"/>
          <w:lang w:val="en-US"/>
        </w:rPr>
        <w:t>that</w:t>
      </w:r>
      <w:r w:rsidR="00457DA0" w:rsidRPr="00E85662">
        <w:rPr>
          <w:sz w:val="28"/>
          <w:szCs w:val="28"/>
          <w:lang w:val="en-US"/>
        </w:rPr>
        <w:t xml:space="preserve"> </w:t>
      </w:r>
    </w:p>
    <w:p w:rsidR="00457DA0" w:rsidRPr="00E85662" w:rsidRDefault="00E85662" w:rsidP="009E0207">
      <w:pPr>
        <w:ind w:firstLine="709"/>
        <w:jc w:val="both"/>
        <w:rPr>
          <w:sz w:val="28"/>
          <w:szCs w:val="28"/>
          <w:lang w:val="en-US"/>
        </w:rPr>
      </w:pPr>
      <w:r w:rsidRPr="00E85662">
        <w:rPr>
          <w:sz w:val="28"/>
          <w:szCs w:val="28"/>
          <w:lang w:val="en-US"/>
        </w:rPr>
        <w:t xml:space="preserve">Ver </w:t>
      </w:r>
      <w:r w:rsidR="00084A51">
        <w:rPr>
          <w:noProof/>
          <w:sz w:val="28"/>
          <w:szCs w:val="28"/>
        </w:rPr>
        <w:drawing>
          <wp:inline distT="0" distB="0" distL="0" distR="0">
            <wp:extent cx="1424940" cy="19113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4"/>
                    <a:srcRect/>
                    <a:stretch>
                      <a:fillRect/>
                    </a:stretch>
                  </pic:blipFill>
                  <pic:spPr bwMode="auto">
                    <a:xfrm>
                      <a:off x="0" y="0"/>
                      <a:ext cx="1424940" cy="191135"/>
                    </a:xfrm>
                    <a:prstGeom prst="rect">
                      <a:avLst/>
                    </a:prstGeom>
                    <a:noFill/>
                    <a:ln w="9525">
                      <a:noFill/>
                      <a:miter lim="800000"/>
                      <a:headEnd/>
                      <a:tailEnd/>
                    </a:ln>
                  </pic:spPr>
                </pic:pic>
              </a:graphicData>
            </a:graphic>
          </wp:inline>
        </w:drawing>
      </w:r>
      <w:r w:rsidR="00457DA0" w:rsidRPr="00E85662">
        <w:rPr>
          <w:sz w:val="28"/>
          <w:szCs w:val="28"/>
          <w:lang w:val="en-US"/>
        </w:rPr>
        <w:t xml:space="preserve"> = 0,9544. </w:t>
      </w:r>
    </w:p>
    <w:p w:rsidR="00E85662" w:rsidRPr="00E85662" w:rsidRDefault="00E85662" w:rsidP="00E85662">
      <w:pPr>
        <w:ind w:firstLine="709"/>
        <w:jc w:val="both"/>
        <w:rPr>
          <w:sz w:val="28"/>
          <w:szCs w:val="28"/>
          <w:lang w:val="en-US"/>
        </w:rPr>
      </w:pPr>
      <w:r w:rsidRPr="00E85662">
        <w:rPr>
          <w:sz w:val="28"/>
          <w:szCs w:val="28"/>
          <w:lang w:val="en-US"/>
        </w:rPr>
        <w:t>Similarly (see fig. 3.1 g) it turns out</w:t>
      </w:r>
    </w:p>
    <w:p w:rsidR="00457DA0" w:rsidRPr="007A6AA0" w:rsidRDefault="00E85662" w:rsidP="00E85662">
      <w:pPr>
        <w:ind w:firstLine="709"/>
        <w:jc w:val="both"/>
        <w:rPr>
          <w:sz w:val="28"/>
          <w:szCs w:val="28"/>
          <w:lang w:val="en-US" w:eastAsia="zh-CN"/>
        </w:rPr>
      </w:pPr>
      <w:r w:rsidRPr="007A6AA0">
        <w:rPr>
          <w:sz w:val="28"/>
          <w:szCs w:val="28"/>
          <w:lang w:val="en-US"/>
        </w:rPr>
        <w:t>Ver</w:t>
      </w:r>
      <w:r w:rsidRPr="007A6AA0">
        <w:rPr>
          <w:noProof/>
          <w:sz w:val="28"/>
          <w:szCs w:val="28"/>
          <w:lang w:val="en-US"/>
        </w:rPr>
        <w:t xml:space="preserve"> </w:t>
      </w:r>
      <w:r w:rsidR="00084A51">
        <w:rPr>
          <w:noProof/>
          <w:sz w:val="28"/>
          <w:szCs w:val="28"/>
        </w:rPr>
        <w:drawing>
          <wp:inline distT="0" distB="0" distL="0" distR="0">
            <wp:extent cx="1403350" cy="191135"/>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5"/>
                    <a:srcRect/>
                    <a:stretch>
                      <a:fillRect/>
                    </a:stretch>
                  </pic:blipFill>
                  <pic:spPr bwMode="auto">
                    <a:xfrm>
                      <a:off x="0" y="0"/>
                      <a:ext cx="1403350" cy="191135"/>
                    </a:xfrm>
                    <a:prstGeom prst="rect">
                      <a:avLst/>
                    </a:prstGeom>
                    <a:noFill/>
                    <a:ln w="9525">
                      <a:noFill/>
                      <a:miter lim="800000"/>
                      <a:headEnd/>
                      <a:tailEnd/>
                    </a:ln>
                  </pic:spPr>
                </pic:pic>
              </a:graphicData>
            </a:graphic>
          </wp:inline>
        </w:drawing>
      </w:r>
      <w:r w:rsidR="00457DA0" w:rsidRPr="007A6AA0">
        <w:rPr>
          <w:sz w:val="28"/>
          <w:szCs w:val="28"/>
          <w:lang w:val="en-US"/>
        </w:rPr>
        <w:t xml:space="preserve">  = 0,9973.</w:t>
      </w:r>
    </w:p>
    <w:p w:rsidR="00457DA0" w:rsidRPr="007A6AA0" w:rsidRDefault="00457DA0" w:rsidP="009E0207">
      <w:pPr>
        <w:ind w:firstLine="709"/>
        <w:jc w:val="both"/>
        <w:rPr>
          <w:sz w:val="28"/>
          <w:szCs w:val="28"/>
          <w:lang w:val="en-US"/>
        </w:rPr>
      </w:pPr>
    </w:p>
    <w:p w:rsidR="00E85662" w:rsidRDefault="00E85662" w:rsidP="009E0207">
      <w:pPr>
        <w:ind w:firstLine="709"/>
        <w:jc w:val="both"/>
        <w:rPr>
          <w:sz w:val="28"/>
          <w:szCs w:val="28"/>
          <w:lang w:val="en-US"/>
        </w:rPr>
      </w:pPr>
      <w:r w:rsidRPr="00E85662">
        <w:rPr>
          <w:sz w:val="28"/>
          <w:szCs w:val="28"/>
          <w:lang w:val="en-US"/>
        </w:rPr>
        <w:t>We give additional information about the probability of hitting a random variable x, distributed according to a normal law, in frequently used intervals.</w:t>
      </w:r>
    </w:p>
    <w:p w:rsidR="00E85662" w:rsidRDefault="00E85662" w:rsidP="009E0207">
      <w:pPr>
        <w:ind w:firstLine="709"/>
        <w:jc w:val="both"/>
        <w:rPr>
          <w:sz w:val="28"/>
          <w:szCs w:val="28"/>
          <w:lang w:val="en-US"/>
        </w:rPr>
      </w:pPr>
    </w:p>
    <w:p w:rsidR="00457DA0" w:rsidRPr="009E0207" w:rsidRDefault="00E85662" w:rsidP="009E0207">
      <w:pPr>
        <w:ind w:firstLine="709"/>
        <w:jc w:val="both"/>
        <w:rPr>
          <w:sz w:val="28"/>
          <w:szCs w:val="28"/>
          <w:lang w:val="kk-KZ"/>
        </w:rPr>
      </w:pPr>
      <w:r>
        <w:rPr>
          <w:sz w:val="28"/>
          <w:szCs w:val="28"/>
          <w:lang w:val="en-US"/>
        </w:rPr>
        <w:t>V</w:t>
      </w:r>
      <w:r>
        <w:rPr>
          <w:sz w:val="28"/>
          <w:szCs w:val="28"/>
        </w:rPr>
        <w:t>е</w:t>
      </w:r>
      <w:r>
        <w:rPr>
          <w:sz w:val="28"/>
          <w:szCs w:val="28"/>
          <w:lang w:val="en-US"/>
        </w:rPr>
        <w:t>r</w:t>
      </w:r>
      <w:r w:rsidR="00457DA0" w:rsidRPr="007A6AA0">
        <w:rPr>
          <w:sz w:val="28"/>
          <w:szCs w:val="28"/>
          <w:lang w:val="en-US"/>
        </w:rPr>
        <w:t xml:space="preserve"> </w:t>
      </w:r>
      <w:r w:rsidR="00084A51">
        <w:rPr>
          <w:noProof/>
          <w:sz w:val="28"/>
          <w:szCs w:val="28"/>
        </w:rPr>
        <w:drawing>
          <wp:inline distT="0" distB="0" distL="0" distR="0">
            <wp:extent cx="1754505" cy="191135"/>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6"/>
                    <a:srcRect/>
                    <a:stretch>
                      <a:fillRect/>
                    </a:stretch>
                  </pic:blipFill>
                  <pic:spPr bwMode="auto">
                    <a:xfrm>
                      <a:off x="0" y="0"/>
                      <a:ext cx="1754505" cy="191135"/>
                    </a:xfrm>
                    <a:prstGeom prst="rect">
                      <a:avLst/>
                    </a:prstGeom>
                    <a:noFill/>
                    <a:ln w="9525">
                      <a:noFill/>
                      <a:miter lim="800000"/>
                      <a:headEnd/>
                      <a:tailEnd/>
                    </a:ln>
                  </pic:spPr>
                </pic:pic>
              </a:graphicData>
            </a:graphic>
          </wp:inline>
        </w:drawing>
      </w:r>
      <w:r w:rsidR="00457DA0" w:rsidRPr="007A6AA0">
        <w:rPr>
          <w:sz w:val="28"/>
          <w:szCs w:val="28"/>
          <w:lang w:val="en-US"/>
        </w:rPr>
        <w:t xml:space="preserve"> = 0,95,</w:t>
      </w:r>
    </w:p>
    <w:p w:rsidR="00457DA0" w:rsidRPr="007A6AA0" w:rsidRDefault="00E85662" w:rsidP="009E0207">
      <w:pPr>
        <w:ind w:firstLine="709"/>
        <w:jc w:val="both"/>
        <w:rPr>
          <w:sz w:val="28"/>
          <w:szCs w:val="28"/>
          <w:lang w:val="en-US"/>
        </w:rPr>
      </w:pPr>
      <w:r>
        <w:rPr>
          <w:sz w:val="28"/>
          <w:szCs w:val="28"/>
          <w:lang w:val="en-US"/>
        </w:rPr>
        <w:t>V</w:t>
      </w:r>
      <w:r>
        <w:rPr>
          <w:sz w:val="28"/>
          <w:szCs w:val="28"/>
        </w:rPr>
        <w:t>е</w:t>
      </w:r>
      <w:r>
        <w:rPr>
          <w:sz w:val="28"/>
          <w:szCs w:val="28"/>
          <w:lang w:val="en-US"/>
        </w:rPr>
        <w:t>r</w:t>
      </w:r>
      <w:r w:rsidRPr="007A6AA0">
        <w:rPr>
          <w:noProof/>
          <w:sz w:val="28"/>
          <w:szCs w:val="28"/>
          <w:lang w:val="en-US"/>
        </w:rPr>
        <w:t xml:space="preserve"> </w:t>
      </w:r>
      <w:r w:rsidR="00084A51">
        <w:rPr>
          <w:noProof/>
          <w:sz w:val="28"/>
          <w:szCs w:val="28"/>
        </w:rPr>
        <w:drawing>
          <wp:inline distT="0" distB="0" distL="0" distR="0">
            <wp:extent cx="1807845" cy="19113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a:srcRect/>
                    <a:stretch>
                      <a:fillRect/>
                    </a:stretch>
                  </pic:blipFill>
                  <pic:spPr bwMode="auto">
                    <a:xfrm>
                      <a:off x="0" y="0"/>
                      <a:ext cx="1807845" cy="191135"/>
                    </a:xfrm>
                    <a:prstGeom prst="rect">
                      <a:avLst/>
                    </a:prstGeom>
                    <a:noFill/>
                    <a:ln w="9525">
                      <a:noFill/>
                      <a:miter lim="800000"/>
                      <a:headEnd/>
                      <a:tailEnd/>
                    </a:ln>
                  </pic:spPr>
                </pic:pic>
              </a:graphicData>
            </a:graphic>
          </wp:inline>
        </w:drawing>
      </w:r>
      <w:r w:rsidR="00457DA0" w:rsidRPr="007A6AA0">
        <w:rPr>
          <w:sz w:val="28"/>
          <w:szCs w:val="28"/>
          <w:lang w:val="en-US"/>
        </w:rPr>
        <w:t xml:space="preserve"> = 0,99, </w:t>
      </w:r>
    </w:p>
    <w:p w:rsidR="00457DA0" w:rsidRPr="007A6AA0" w:rsidRDefault="00E85662" w:rsidP="009E0207">
      <w:pPr>
        <w:ind w:firstLine="709"/>
        <w:jc w:val="both"/>
        <w:rPr>
          <w:sz w:val="28"/>
          <w:szCs w:val="28"/>
          <w:lang w:val="en-US"/>
        </w:rPr>
      </w:pPr>
      <w:r>
        <w:rPr>
          <w:sz w:val="28"/>
          <w:szCs w:val="28"/>
          <w:lang w:val="en-US"/>
        </w:rPr>
        <w:t>V</w:t>
      </w:r>
      <w:r>
        <w:rPr>
          <w:sz w:val="28"/>
          <w:szCs w:val="28"/>
        </w:rPr>
        <w:t>е</w:t>
      </w:r>
      <w:r>
        <w:rPr>
          <w:sz w:val="28"/>
          <w:szCs w:val="28"/>
          <w:lang w:val="en-US"/>
        </w:rPr>
        <w:t>r</w:t>
      </w:r>
      <w:r w:rsidR="00457DA0" w:rsidRPr="007A6AA0">
        <w:rPr>
          <w:sz w:val="28"/>
          <w:szCs w:val="28"/>
          <w:lang w:val="en-US"/>
        </w:rPr>
        <w:t xml:space="preserve"> </w:t>
      </w:r>
      <w:r w:rsidR="00084A51">
        <w:rPr>
          <w:noProof/>
          <w:sz w:val="28"/>
          <w:szCs w:val="28"/>
        </w:rPr>
        <w:drawing>
          <wp:inline distT="0" distB="0" distL="0" distR="0">
            <wp:extent cx="1924685" cy="191135"/>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8"/>
                    <a:srcRect/>
                    <a:stretch>
                      <a:fillRect/>
                    </a:stretch>
                  </pic:blipFill>
                  <pic:spPr bwMode="auto">
                    <a:xfrm>
                      <a:off x="0" y="0"/>
                      <a:ext cx="1924685" cy="191135"/>
                    </a:xfrm>
                    <a:prstGeom prst="rect">
                      <a:avLst/>
                    </a:prstGeom>
                    <a:noFill/>
                    <a:ln w="9525">
                      <a:noFill/>
                      <a:miter lim="800000"/>
                      <a:headEnd/>
                      <a:tailEnd/>
                    </a:ln>
                  </pic:spPr>
                </pic:pic>
              </a:graphicData>
            </a:graphic>
          </wp:inline>
        </w:drawing>
      </w:r>
      <w:r w:rsidR="00457DA0" w:rsidRPr="007A6AA0">
        <w:rPr>
          <w:sz w:val="28"/>
          <w:szCs w:val="28"/>
          <w:lang w:val="en-US"/>
        </w:rPr>
        <w:t xml:space="preserve"> = 0,999.</w:t>
      </w:r>
    </w:p>
    <w:p w:rsidR="00756747" w:rsidRDefault="00756747" w:rsidP="009E0207">
      <w:pPr>
        <w:ind w:firstLine="709"/>
        <w:jc w:val="both"/>
        <w:rPr>
          <w:sz w:val="28"/>
          <w:szCs w:val="28"/>
          <w:lang w:val="en-US"/>
        </w:rPr>
      </w:pPr>
    </w:p>
    <w:p w:rsidR="00756747" w:rsidRPr="00756747" w:rsidRDefault="00756747" w:rsidP="009E0207">
      <w:pPr>
        <w:ind w:firstLine="709"/>
        <w:jc w:val="both"/>
        <w:rPr>
          <w:b/>
          <w:sz w:val="28"/>
          <w:szCs w:val="28"/>
          <w:lang w:val="en-US"/>
        </w:rPr>
      </w:pPr>
      <w:r w:rsidRPr="00756747">
        <w:rPr>
          <w:b/>
          <w:sz w:val="28"/>
          <w:szCs w:val="28"/>
          <w:lang w:val="en-US"/>
        </w:rPr>
        <w:t>Stages of building a histogram</w:t>
      </w:r>
    </w:p>
    <w:p w:rsidR="00756747" w:rsidRPr="00756747" w:rsidRDefault="00756747" w:rsidP="00756747">
      <w:pPr>
        <w:ind w:firstLine="708"/>
        <w:jc w:val="both"/>
        <w:rPr>
          <w:sz w:val="28"/>
          <w:szCs w:val="28"/>
          <w:lang w:val="en-US"/>
        </w:rPr>
      </w:pPr>
      <w:r w:rsidRPr="00756747">
        <w:rPr>
          <w:sz w:val="28"/>
          <w:szCs w:val="28"/>
          <w:lang w:val="en-US"/>
        </w:rPr>
        <w:t>Consider the order of construction of the histogram, which characterizes the controllability of the production process of rollers, using the data given below "control sheet"</w:t>
      </w:r>
    </w:p>
    <w:p w:rsidR="00756747" w:rsidRPr="00756747" w:rsidRDefault="00756747" w:rsidP="00756747">
      <w:pPr>
        <w:ind w:firstLine="708"/>
        <w:jc w:val="both"/>
        <w:rPr>
          <w:sz w:val="28"/>
          <w:szCs w:val="28"/>
          <w:lang w:val="en-US"/>
        </w:rPr>
      </w:pPr>
      <w:r w:rsidRPr="00756747">
        <w:rPr>
          <w:sz w:val="28"/>
          <w:szCs w:val="28"/>
          <w:lang w:val="en-US"/>
        </w:rPr>
        <w:t>The construction of the histogram, as a rule, includes the following steps.</w:t>
      </w:r>
    </w:p>
    <w:p w:rsidR="00756747" w:rsidRPr="00756747" w:rsidRDefault="00756747" w:rsidP="00756747">
      <w:pPr>
        <w:ind w:firstLine="708"/>
        <w:jc w:val="both"/>
        <w:rPr>
          <w:sz w:val="28"/>
          <w:szCs w:val="28"/>
          <w:lang w:val="en-US"/>
        </w:rPr>
      </w:pPr>
      <w:r w:rsidRPr="00756747">
        <w:rPr>
          <w:sz w:val="28"/>
          <w:szCs w:val="28"/>
          <w:lang w:val="en-US"/>
        </w:rPr>
        <w:t>Development of the form of the control sheet for the collection of primary data an example of such a control sheet for the production process of the rollers is given below.</w:t>
      </w:r>
    </w:p>
    <w:p w:rsidR="00756747" w:rsidRPr="00756747" w:rsidRDefault="00756747" w:rsidP="00756747">
      <w:pPr>
        <w:ind w:firstLine="708"/>
        <w:jc w:val="both"/>
        <w:rPr>
          <w:sz w:val="28"/>
          <w:szCs w:val="28"/>
          <w:lang w:val="en-US"/>
        </w:rPr>
      </w:pPr>
      <w:r w:rsidRPr="00756747">
        <w:rPr>
          <w:sz w:val="28"/>
          <w:szCs w:val="28"/>
          <w:lang w:val="en-US"/>
        </w:rPr>
        <w:t>Collection of statistical data characterizing the process, and filling in the second column of the control sheet.</w:t>
      </w:r>
    </w:p>
    <w:p w:rsidR="00457DA0" w:rsidRPr="00756747" w:rsidRDefault="00756747" w:rsidP="00756747">
      <w:pPr>
        <w:ind w:firstLine="708"/>
        <w:jc w:val="both"/>
        <w:rPr>
          <w:lang w:val="en-US" w:eastAsia="zh-CN"/>
        </w:rPr>
      </w:pPr>
      <w:r w:rsidRPr="00756747">
        <w:rPr>
          <w:sz w:val="28"/>
          <w:szCs w:val="28"/>
          <w:lang w:val="en-US"/>
        </w:rPr>
        <w:t>After filling out the control sheet, the actual posting of the histogram begins.</w:t>
      </w:r>
    </w:p>
    <w:tbl>
      <w:tblPr>
        <w:tblW w:w="0" w:type="auto"/>
        <w:jc w:val="center"/>
        <w:tblInd w:w="-512" w:type="dxa"/>
        <w:tblLayout w:type="fixed"/>
        <w:tblCellMar>
          <w:left w:w="0" w:type="dxa"/>
          <w:right w:w="0" w:type="dxa"/>
        </w:tblCellMar>
        <w:tblLook w:val="0000"/>
      </w:tblPr>
      <w:tblGrid>
        <w:gridCol w:w="2905"/>
        <w:gridCol w:w="2780"/>
        <w:gridCol w:w="1701"/>
        <w:gridCol w:w="1714"/>
      </w:tblGrid>
      <w:tr w:rsidR="00457DA0" w:rsidRPr="003765EC" w:rsidTr="00756747">
        <w:trPr>
          <w:trHeight w:val="1341"/>
          <w:jc w:val="center"/>
        </w:trPr>
        <w:tc>
          <w:tcPr>
            <w:tcW w:w="9100" w:type="dxa"/>
            <w:gridSpan w:val="4"/>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756747" w:rsidRPr="00756747" w:rsidRDefault="00756747" w:rsidP="00756747">
            <w:pPr>
              <w:rPr>
                <w:rFonts w:eastAsia="SimSun"/>
                <w:lang w:val="en-US"/>
              </w:rPr>
            </w:pPr>
            <w:r w:rsidRPr="00756747">
              <w:rPr>
                <w:rFonts w:eastAsia="SimSun"/>
                <w:lang w:val="en-US"/>
              </w:rPr>
              <w:t>Checklist 3.2</w:t>
            </w:r>
          </w:p>
          <w:p w:rsidR="00756747" w:rsidRPr="00756747" w:rsidRDefault="00756747" w:rsidP="00756747">
            <w:pPr>
              <w:rPr>
                <w:rFonts w:eastAsia="SimSun"/>
                <w:lang w:val="en-US"/>
              </w:rPr>
            </w:pPr>
            <w:r w:rsidRPr="00756747">
              <w:rPr>
                <w:rFonts w:eastAsia="SimSun"/>
                <w:lang w:val="en-US"/>
              </w:rPr>
              <w:t>for data collection to build a histogram characterizing the controllability of the production process of rollers</w:t>
            </w:r>
          </w:p>
          <w:p w:rsidR="00756747" w:rsidRPr="00756747" w:rsidRDefault="00756747" w:rsidP="00756747">
            <w:pPr>
              <w:rPr>
                <w:rFonts w:eastAsia="SimSun"/>
                <w:lang w:val="en-US"/>
              </w:rPr>
            </w:pPr>
            <w:r w:rsidRPr="00756747">
              <w:rPr>
                <w:rFonts w:eastAsia="SimSun"/>
                <w:lang w:val="en-US"/>
              </w:rPr>
              <w:t>Date 01.03.99 Product name Roller Pr 21 / 02-01</w:t>
            </w:r>
          </w:p>
          <w:p w:rsidR="00457DA0" w:rsidRPr="003765EC" w:rsidRDefault="00756747" w:rsidP="00756747">
            <w:pPr>
              <w:rPr>
                <w:rFonts w:eastAsia="SimSun"/>
              </w:rPr>
            </w:pPr>
            <w:proofErr w:type="spellStart"/>
            <w:r w:rsidRPr="00756747">
              <w:rPr>
                <w:rFonts w:eastAsia="SimSun"/>
              </w:rPr>
              <w:t>Section</w:t>
            </w:r>
            <w:proofErr w:type="spellEnd"/>
            <w:r w:rsidRPr="00756747">
              <w:rPr>
                <w:rFonts w:eastAsia="SimSun"/>
              </w:rPr>
              <w:t xml:space="preserve"> 3 </w:t>
            </w:r>
            <w:proofErr w:type="spellStart"/>
            <w:r w:rsidRPr="00756747">
              <w:rPr>
                <w:rFonts w:eastAsia="SimSun"/>
              </w:rPr>
              <w:t>Workshop</w:t>
            </w:r>
            <w:proofErr w:type="spellEnd"/>
            <w:r w:rsidRPr="00756747">
              <w:rPr>
                <w:rFonts w:eastAsia="SimSun"/>
              </w:rPr>
              <w:t xml:space="preserve"> 17</w:t>
            </w:r>
          </w:p>
        </w:tc>
      </w:tr>
      <w:tr w:rsidR="00457DA0" w:rsidRPr="003765EC" w:rsidTr="00756747">
        <w:trPr>
          <w:trHeight w:val="462"/>
          <w:jc w:val="center"/>
        </w:trPr>
        <w:tc>
          <w:tcPr>
            <w:tcW w:w="290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756747" w:rsidP="008E257D">
            <w:pPr>
              <w:rPr>
                <w:rFonts w:eastAsia="SimSun"/>
              </w:rPr>
            </w:pPr>
            <w:proofErr w:type="spellStart"/>
            <w:r w:rsidRPr="00756747">
              <w:t>Sizes</w:t>
            </w:r>
            <w:proofErr w:type="spellEnd"/>
            <w:r w:rsidRPr="00756747">
              <w:t xml:space="preserve"> </w:t>
            </w:r>
            <w:proofErr w:type="spellStart"/>
            <w:r w:rsidRPr="00756747">
              <w:t>Intervals</w:t>
            </w:r>
            <w:proofErr w:type="spellEnd"/>
          </w:p>
        </w:tc>
        <w:tc>
          <w:tcPr>
            <w:tcW w:w="2780"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756747" w:rsidRDefault="00756747" w:rsidP="008E257D">
            <w:pPr>
              <w:rPr>
                <w:rFonts w:eastAsia="SimSun"/>
                <w:lang w:val="en-US"/>
              </w:rPr>
            </w:pPr>
            <w:r w:rsidRPr="00756747">
              <w:rPr>
                <w:rFonts w:eastAsia="SimSun"/>
                <w:lang w:val="en-US"/>
              </w:rPr>
              <w:t>The number of parts falling into the interval</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756747" w:rsidRDefault="00756747" w:rsidP="008E257D">
            <w:pPr>
              <w:rPr>
                <w:lang w:val="en-US"/>
              </w:rPr>
            </w:pPr>
            <w:proofErr w:type="spellStart"/>
            <w:r w:rsidRPr="00756747">
              <w:t>amount</w:t>
            </w:r>
            <w:proofErr w:type="spellEnd"/>
          </w:p>
          <w:p w:rsidR="00457DA0" w:rsidRPr="003765EC" w:rsidRDefault="00457DA0" w:rsidP="00756747">
            <w:pPr>
              <w:rPr>
                <w:rFonts w:eastAsia="SimSun"/>
              </w:rPr>
            </w:pPr>
            <w:proofErr w:type="spellStart"/>
            <w:r w:rsidRPr="003765EC">
              <w:t>ki</w:t>
            </w:r>
            <w:proofErr w:type="spellEnd"/>
            <w:r w:rsidRPr="003765EC">
              <w:t xml:space="preserve"> </w:t>
            </w:r>
            <w:r w:rsidR="00756747">
              <w:rPr>
                <w:lang w:val="en-US"/>
              </w:rPr>
              <w:t xml:space="preserve">  </w:t>
            </w:r>
            <w:r w:rsidR="00756747" w:rsidRPr="00756747">
              <w:rPr>
                <w:lang w:val="en-US"/>
              </w:rPr>
              <w:t>pieces</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756747" w:rsidRDefault="00756747" w:rsidP="008E257D">
            <w:pPr>
              <w:rPr>
                <w:lang w:val="en-US"/>
              </w:rPr>
            </w:pPr>
            <w:proofErr w:type="spellStart"/>
            <w:r w:rsidRPr="00756747">
              <w:t>Frequency</w:t>
            </w:r>
            <w:proofErr w:type="spellEnd"/>
            <w:r w:rsidRPr="00756747">
              <w:t xml:space="preserve"> </w:t>
            </w:r>
          </w:p>
          <w:p w:rsidR="00457DA0" w:rsidRPr="003765EC" w:rsidRDefault="00457DA0" w:rsidP="008E257D">
            <w:pPr>
              <w:rPr>
                <w:rFonts w:eastAsia="SimSun"/>
              </w:rPr>
            </w:pPr>
            <w:proofErr w:type="spellStart"/>
            <w:r w:rsidRPr="003765EC">
              <w:t>fi</w:t>
            </w:r>
            <w:proofErr w:type="spellEnd"/>
            <w:r w:rsidRPr="003765EC">
              <w:t>,</w:t>
            </w:r>
          </w:p>
          <w:p w:rsidR="00457DA0" w:rsidRPr="003765EC" w:rsidRDefault="00457DA0" w:rsidP="008E257D">
            <w:pPr>
              <w:rPr>
                <w:rFonts w:eastAsia="SimSun"/>
              </w:rPr>
            </w:pPr>
            <w:r w:rsidRPr="003765EC">
              <w:t xml:space="preserve"> %</w:t>
            </w:r>
          </w:p>
        </w:tc>
      </w:tr>
      <w:tr w:rsidR="00457DA0" w:rsidRPr="003765EC" w:rsidTr="00756747">
        <w:trPr>
          <w:trHeight w:val="273"/>
          <w:jc w:val="center"/>
        </w:trPr>
        <w:tc>
          <w:tcPr>
            <w:tcW w:w="290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9,975... 9,980</w:t>
            </w:r>
          </w:p>
        </w:tc>
        <w:tc>
          <w:tcPr>
            <w:tcW w:w="2780"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0,00</w:t>
            </w:r>
          </w:p>
        </w:tc>
      </w:tr>
      <w:tr w:rsidR="00457DA0" w:rsidRPr="003765EC" w:rsidTr="00756747">
        <w:trPr>
          <w:trHeight w:val="273"/>
          <w:jc w:val="center"/>
        </w:trPr>
        <w:tc>
          <w:tcPr>
            <w:tcW w:w="290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9,980... 9,985</w:t>
            </w:r>
          </w:p>
        </w:tc>
        <w:tc>
          <w:tcPr>
            <w:tcW w:w="2780"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0,00</w:t>
            </w:r>
          </w:p>
        </w:tc>
      </w:tr>
      <w:tr w:rsidR="00457DA0" w:rsidRPr="003765EC" w:rsidTr="00756747">
        <w:trPr>
          <w:trHeight w:val="265"/>
          <w:jc w:val="center"/>
        </w:trPr>
        <w:tc>
          <w:tcPr>
            <w:tcW w:w="290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lastRenderedPageBreak/>
              <w:t>9,985... 9,990</w:t>
            </w:r>
          </w:p>
        </w:tc>
        <w:tc>
          <w:tcPr>
            <w:tcW w:w="2780"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1,14</w:t>
            </w:r>
          </w:p>
        </w:tc>
      </w:tr>
      <w:tr w:rsidR="00457DA0" w:rsidRPr="003765EC" w:rsidTr="00756747">
        <w:trPr>
          <w:trHeight w:val="273"/>
          <w:jc w:val="center"/>
        </w:trPr>
        <w:tc>
          <w:tcPr>
            <w:tcW w:w="290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9,990... 9,995</w:t>
            </w:r>
          </w:p>
        </w:tc>
        <w:tc>
          <w:tcPr>
            <w:tcW w:w="2780"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4</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4,55</w:t>
            </w:r>
          </w:p>
        </w:tc>
      </w:tr>
      <w:tr w:rsidR="00457DA0" w:rsidRPr="003765EC" w:rsidTr="00756747">
        <w:trPr>
          <w:trHeight w:val="265"/>
          <w:jc w:val="center"/>
        </w:trPr>
        <w:tc>
          <w:tcPr>
            <w:tcW w:w="290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9,995... 10,000</w:t>
            </w:r>
          </w:p>
        </w:tc>
        <w:tc>
          <w:tcPr>
            <w:tcW w:w="2780"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lang w:val="en-US"/>
              </w:rPr>
            </w:pPr>
            <w:r w:rsidRPr="003765EC">
              <w:t>//// //// //// ////  ////</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20</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22,73</w:t>
            </w:r>
          </w:p>
        </w:tc>
      </w:tr>
      <w:tr w:rsidR="00457DA0" w:rsidRPr="003765EC" w:rsidTr="00756747">
        <w:trPr>
          <w:trHeight w:val="265"/>
          <w:jc w:val="center"/>
        </w:trPr>
        <w:tc>
          <w:tcPr>
            <w:tcW w:w="290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10,000... 10,005</w:t>
            </w:r>
          </w:p>
        </w:tc>
        <w:tc>
          <w:tcPr>
            <w:tcW w:w="2780"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lang w:val="en-US"/>
              </w:rPr>
            </w:pPr>
            <w:r w:rsidRPr="003765EC">
              <w:t>//// //// //// //// //// //// //// //// ///</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35</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39,76</w:t>
            </w:r>
          </w:p>
        </w:tc>
      </w:tr>
      <w:tr w:rsidR="00457DA0" w:rsidRPr="003765EC" w:rsidTr="00756747">
        <w:trPr>
          <w:trHeight w:val="273"/>
          <w:jc w:val="center"/>
        </w:trPr>
        <w:tc>
          <w:tcPr>
            <w:tcW w:w="290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10,005... 10,010</w:t>
            </w:r>
          </w:p>
        </w:tc>
        <w:tc>
          <w:tcPr>
            <w:tcW w:w="2780"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  ////  ////  ////  ////     /</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21</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23,86</w:t>
            </w:r>
          </w:p>
        </w:tc>
      </w:tr>
      <w:tr w:rsidR="00457DA0" w:rsidRPr="003765EC" w:rsidTr="00756747">
        <w:trPr>
          <w:trHeight w:val="258"/>
          <w:jc w:val="center"/>
        </w:trPr>
        <w:tc>
          <w:tcPr>
            <w:tcW w:w="290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10,010... 10,015</w:t>
            </w:r>
          </w:p>
        </w:tc>
        <w:tc>
          <w:tcPr>
            <w:tcW w:w="2780"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  /</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6</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6,82</w:t>
            </w:r>
          </w:p>
        </w:tc>
      </w:tr>
      <w:tr w:rsidR="00457DA0" w:rsidRPr="003765EC" w:rsidTr="00756747">
        <w:trPr>
          <w:trHeight w:val="265"/>
          <w:jc w:val="center"/>
        </w:trPr>
        <w:tc>
          <w:tcPr>
            <w:tcW w:w="290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10,015... 10,020</w:t>
            </w:r>
          </w:p>
        </w:tc>
        <w:tc>
          <w:tcPr>
            <w:tcW w:w="2780"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1,14</w:t>
            </w:r>
          </w:p>
        </w:tc>
      </w:tr>
      <w:tr w:rsidR="00457DA0" w:rsidRPr="003765EC" w:rsidTr="00756747">
        <w:trPr>
          <w:trHeight w:val="265"/>
          <w:jc w:val="center"/>
        </w:trPr>
        <w:tc>
          <w:tcPr>
            <w:tcW w:w="2905"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10,020... 10,025</w:t>
            </w:r>
          </w:p>
        </w:tc>
        <w:tc>
          <w:tcPr>
            <w:tcW w:w="2780"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0,00</w:t>
            </w:r>
          </w:p>
        </w:tc>
      </w:tr>
      <w:tr w:rsidR="00457DA0" w:rsidRPr="003765EC" w:rsidTr="00756747">
        <w:trPr>
          <w:trHeight w:val="265"/>
          <w:jc w:val="center"/>
        </w:trPr>
        <w:tc>
          <w:tcPr>
            <w:tcW w:w="5685" w:type="dxa"/>
            <w:gridSpan w:val="2"/>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756747" w:rsidP="008E257D">
            <w:pPr>
              <w:rPr>
                <w:rFonts w:eastAsia="SimSun"/>
              </w:rPr>
            </w:pPr>
            <w:proofErr w:type="spellStart"/>
            <w:r w:rsidRPr="00756747">
              <w:rPr>
                <w:rFonts w:eastAsia="SimSun"/>
              </w:rPr>
              <w:t>Total</w:t>
            </w:r>
            <w:proofErr w:type="spellEnd"/>
            <w:r w:rsidRPr="00756747">
              <w:rPr>
                <w:rFonts w:eastAsia="SimSun"/>
              </w:rPr>
              <w:t>:</w:t>
            </w:r>
          </w:p>
        </w:tc>
        <w:tc>
          <w:tcPr>
            <w:tcW w:w="1701"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88</w:t>
            </w:r>
          </w:p>
        </w:tc>
        <w:tc>
          <w:tcPr>
            <w:tcW w:w="1714" w:type="dxa"/>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457DA0" w:rsidP="008E257D">
            <w:pPr>
              <w:rPr>
                <w:rFonts w:eastAsia="SimSun"/>
              </w:rPr>
            </w:pPr>
            <w:r w:rsidRPr="003765EC">
              <w:t>100</w:t>
            </w:r>
          </w:p>
        </w:tc>
      </w:tr>
      <w:tr w:rsidR="00457DA0" w:rsidRPr="003765EC" w:rsidTr="00756747">
        <w:trPr>
          <w:trHeight w:val="358"/>
          <w:jc w:val="center"/>
        </w:trPr>
        <w:tc>
          <w:tcPr>
            <w:tcW w:w="9100" w:type="dxa"/>
            <w:gridSpan w:val="4"/>
            <w:tcBorders>
              <w:top w:val="single" w:sz="4" w:space="0" w:color="auto"/>
              <w:left w:val="single" w:sz="4" w:space="0" w:color="auto"/>
              <w:bottom w:val="single" w:sz="4" w:space="0" w:color="auto"/>
              <w:right w:val="single" w:sz="4" w:space="0" w:color="auto"/>
            </w:tcBorders>
            <w:shd w:val="clear" w:color="auto" w:fill="FFFFFF"/>
            <w:tcMar>
              <w:top w:w="57" w:type="dxa"/>
              <w:left w:w="57" w:type="dxa"/>
              <w:bottom w:w="57" w:type="dxa"/>
              <w:right w:w="57" w:type="dxa"/>
            </w:tcMar>
          </w:tcPr>
          <w:p w:rsidR="00457DA0" w:rsidRPr="003765EC" w:rsidRDefault="00756747" w:rsidP="00756747">
            <w:pPr>
              <w:rPr>
                <w:rFonts w:eastAsia="SimSun"/>
              </w:rPr>
            </w:pPr>
            <w:proofErr w:type="spellStart"/>
            <w:r w:rsidRPr="00756747">
              <w:rPr>
                <w:rFonts w:eastAsia="SimSun"/>
              </w:rPr>
              <w:t>Worker</w:t>
            </w:r>
            <w:proofErr w:type="spellEnd"/>
            <w:r>
              <w:rPr>
                <w:rFonts w:eastAsia="SimSun"/>
                <w:lang w:val="en-US"/>
              </w:rPr>
              <w:t xml:space="preserve">                                   </w:t>
            </w:r>
            <w:r w:rsidRPr="00756747">
              <w:rPr>
                <w:rFonts w:eastAsia="SimSun"/>
              </w:rPr>
              <w:t xml:space="preserve"> S. S. </w:t>
            </w:r>
            <w:proofErr w:type="spellStart"/>
            <w:r w:rsidRPr="00756747">
              <w:rPr>
                <w:rFonts w:eastAsia="SimSun"/>
              </w:rPr>
              <w:t>Sidorov</w:t>
            </w:r>
            <w:proofErr w:type="spellEnd"/>
          </w:p>
        </w:tc>
      </w:tr>
    </w:tbl>
    <w:p w:rsidR="00457DA0" w:rsidRPr="003765EC" w:rsidRDefault="00457DA0" w:rsidP="00623464">
      <w:pPr>
        <w:rPr>
          <w:lang w:eastAsia="zh-CN"/>
        </w:rPr>
      </w:pPr>
    </w:p>
    <w:p w:rsidR="00756747" w:rsidRPr="00756747" w:rsidRDefault="00457DA0" w:rsidP="00623464">
      <w:pPr>
        <w:ind w:firstLine="709"/>
        <w:rPr>
          <w:sz w:val="28"/>
          <w:szCs w:val="28"/>
          <w:lang w:val="en-US"/>
        </w:rPr>
      </w:pPr>
      <w:r w:rsidRPr="00756747">
        <w:rPr>
          <w:sz w:val="28"/>
          <w:szCs w:val="28"/>
          <w:lang w:val="en-US"/>
        </w:rPr>
        <w:t xml:space="preserve">3. </w:t>
      </w:r>
      <w:r w:rsidR="00756747" w:rsidRPr="00756747">
        <w:rPr>
          <w:sz w:val="28"/>
          <w:szCs w:val="28"/>
          <w:lang w:val="en-US"/>
        </w:rPr>
        <w:t>Calculating the data range (sample span)</w:t>
      </w:r>
    </w:p>
    <w:p w:rsidR="00457DA0" w:rsidRPr="001E27E4" w:rsidRDefault="00084A51" w:rsidP="00756747">
      <w:pPr>
        <w:ind w:firstLine="709"/>
        <w:jc w:val="center"/>
        <w:rPr>
          <w:sz w:val="28"/>
          <w:szCs w:val="28"/>
          <w:lang w:val="kk-KZ"/>
        </w:rPr>
      </w:pPr>
      <w:r>
        <w:rPr>
          <w:noProof/>
          <w:sz w:val="28"/>
          <w:szCs w:val="28"/>
        </w:rPr>
        <w:drawing>
          <wp:inline distT="0" distB="0" distL="0" distR="0">
            <wp:extent cx="2438400" cy="438912"/>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9"/>
                    <a:srcRect/>
                    <a:stretch>
                      <a:fillRect/>
                    </a:stretch>
                  </pic:blipFill>
                  <pic:spPr bwMode="auto">
                    <a:xfrm>
                      <a:off x="0" y="0"/>
                      <a:ext cx="2493056" cy="448750"/>
                    </a:xfrm>
                    <a:prstGeom prst="rect">
                      <a:avLst/>
                    </a:prstGeom>
                    <a:noFill/>
                    <a:ln w="9525">
                      <a:noFill/>
                      <a:miter lim="800000"/>
                      <a:headEnd/>
                      <a:tailEnd/>
                    </a:ln>
                  </pic:spPr>
                </pic:pic>
              </a:graphicData>
            </a:graphic>
          </wp:inline>
        </w:drawing>
      </w:r>
    </w:p>
    <w:p w:rsidR="00756747" w:rsidRDefault="00756747" w:rsidP="00756747">
      <w:pPr>
        <w:ind w:firstLine="709"/>
        <w:jc w:val="both"/>
        <w:rPr>
          <w:sz w:val="28"/>
          <w:szCs w:val="28"/>
          <w:lang w:val="en-US"/>
        </w:rPr>
      </w:pPr>
      <w:r w:rsidRPr="00756747">
        <w:rPr>
          <w:sz w:val="28"/>
          <w:szCs w:val="28"/>
          <w:lang w:val="en-US"/>
        </w:rPr>
        <w:t xml:space="preserve">Where </w:t>
      </w:r>
      <w:r w:rsidR="00084A51">
        <w:rPr>
          <w:noProof/>
          <w:sz w:val="28"/>
          <w:szCs w:val="28"/>
        </w:rPr>
        <w:drawing>
          <wp:inline distT="0" distB="0" distL="0" distR="0">
            <wp:extent cx="475488" cy="384763"/>
            <wp:effectExtent l="0" t="0" r="762"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0"/>
                    <a:srcRect/>
                    <a:stretch>
                      <a:fillRect/>
                    </a:stretch>
                  </pic:blipFill>
                  <pic:spPr bwMode="auto">
                    <a:xfrm>
                      <a:off x="0" y="0"/>
                      <a:ext cx="484851" cy="392339"/>
                    </a:xfrm>
                    <a:prstGeom prst="rect">
                      <a:avLst/>
                    </a:prstGeom>
                    <a:noFill/>
                    <a:ln w="9525">
                      <a:noFill/>
                      <a:miter lim="800000"/>
                      <a:headEnd/>
                      <a:tailEnd/>
                    </a:ln>
                  </pic:spPr>
                </pic:pic>
              </a:graphicData>
            </a:graphic>
          </wp:inline>
        </w:drawing>
      </w:r>
      <w:r w:rsidR="00457DA0" w:rsidRPr="00756747">
        <w:rPr>
          <w:sz w:val="28"/>
          <w:szCs w:val="28"/>
          <w:lang w:val="en-US"/>
        </w:rPr>
        <w:t xml:space="preserve"> —</w:t>
      </w:r>
      <w:r w:rsidRPr="00756747">
        <w:rPr>
          <w:lang w:val="en-US"/>
        </w:rPr>
        <w:t xml:space="preserve"> </w:t>
      </w:r>
      <w:r w:rsidRPr="00756747">
        <w:rPr>
          <w:sz w:val="28"/>
          <w:szCs w:val="28"/>
          <w:lang w:val="en-US"/>
        </w:rPr>
        <w:t>highest observed value</w:t>
      </w:r>
      <w:r w:rsidR="00457DA0" w:rsidRPr="00756747">
        <w:rPr>
          <w:sz w:val="28"/>
          <w:szCs w:val="28"/>
          <w:lang w:val="en-US"/>
        </w:rPr>
        <w:t xml:space="preserve">; </w:t>
      </w:r>
      <w:r w:rsidR="00084A51">
        <w:rPr>
          <w:noProof/>
          <w:sz w:val="28"/>
          <w:szCs w:val="28"/>
        </w:rPr>
        <w:drawing>
          <wp:inline distT="0" distB="0" distL="0" distR="0">
            <wp:extent cx="244475" cy="223520"/>
            <wp:effectExtent l="0" t="0" r="317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1"/>
                    <a:srcRect/>
                    <a:stretch>
                      <a:fillRect/>
                    </a:stretch>
                  </pic:blipFill>
                  <pic:spPr bwMode="auto">
                    <a:xfrm>
                      <a:off x="0" y="0"/>
                      <a:ext cx="244475" cy="223520"/>
                    </a:xfrm>
                    <a:prstGeom prst="rect">
                      <a:avLst/>
                    </a:prstGeom>
                    <a:noFill/>
                    <a:ln w="9525">
                      <a:noFill/>
                      <a:miter lim="800000"/>
                      <a:headEnd/>
                      <a:tailEnd/>
                    </a:ln>
                  </pic:spPr>
                </pic:pic>
              </a:graphicData>
            </a:graphic>
          </wp:inline>
        </w:drawing>
      </w:r>
      <w:r w:rsidR="00457DA0" w:rsidRPr="00756747">
        <w:rPr>
          <w:sz w:val="28"/>
          <w:szCs w:val="28"/>
          <w:lang w:val="en-US"/>
        </w:rPr>
        <w:t xml:space="preserve"> —</w:t>
      </w:r>
      <w:r w:rsidRPr="00756747">
        <w:rPr>
          <w:lang w:val="en-US"/>
        </w:rPr>
        <w:t xml:space="preserve"> </w:t>
      </w:r>
      <w:r w:rsidRPr="00756747">
        <w:rPr>
          <w:sz w:val="28"/>
          <w:szCs w:val="28"/>
          <w:lang w:val="en-US"/>
        </w:rPr>
        <w:t>smallest observed value.</w:t>
      </w:r>
    </w:p>
    <w:p w:rsidR="00457DA0" w:rsidRPr="00756747" w:rsidRDefault="00756747" w:rsidP="00623464">
      <w:pPr>
        <w:ind w:firstLine="709"/>
        <w:rPr>
          <w:sz w:val="28"/>
          <w:szCs w:val="28"/>
          <w:lang w:val="en-US"/>
        </w:rPr>
      </w:pPr>
      <w:r w:rsidRPr="00756747">
        <w:rPr>
          <w:sz w:val="28"/>
          <w:szCs w:val="28"/>
          <w:lang w:val="en-US"/>
        </w:rPr>
        <w:t xml:space="preserve">In our case </w:t>
      </w:r>
      <w:r w:rsidR="00084A51">
        <w:rPr>
          <w:noProof/>
          <w:sz w:val="28"/>
          <w:szCs w:val="28"/>
        </w:rPr>
        <w:drawing>
          <wp:inline distT="0" distB="0" distL="0" distR="0">
            <wp:extent cx="499872" cy="40449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2"/>
                    <a:srcRect/>
                    <a:stretch>
                      <a:fillRect/>
                    </a:stretch>
                  </pic:blipFill>
                  <pic:spPr bwMode="auto">
                    <a:xfrm>
                      <a:off x="0" y="0"/>
                      <a:ext cx="509715" cy="412460"/>
                    </a:xfrm>
                    <a:prstGeom prst="rect">
                      <a:avLst/>
                    </a:prstGeom>
                    <a:noFill/>
                    <a:ln w="9525">
                      <a:noFill/>
                      <a:miter lim="800000"/>
                      <a:headEnd/>
                      <a:tailEnd/>
                    </a:ln>
                  </pic:spPr>
                </pic:pic>
              </a:graphicData>
            </a:graphic>
          </wp:inline>
        </w:drawing>
      </w:r>
      <w:r w:rsidR="00457DA0" w:rsidRPr="00756747">
        <w:rPr>
          <w:sz w:val="28"/>
          <w:szCs w:val="28"/>
          <w:lang w:val="en-US"/>
        </w:rPr>
        <w:t xml:space="preserve"> = 10,020 </w:t>
      </w:r>
      <w:r>
        <w:rPr>
          <w:sz w:val="28"/>
          <w:szCs w:val="28"/>
          <w:lang w:val="en-US"/>
        </w:rPr>
        <w:t>mm</w:t>
      </w:r>
      <w:r w:rsidR="00457DA0" w:rsidRPr="00756747">
        <w:rPr>
          <w:sz w:val="28"/>
          <w:szCs w:val="28"/>
          <w:lang w:val="en-US"/>
        </w:rPr>
        <w:t xml:space="preserve">,  </w:t>
      </w:r>
      <w:r w:rsidR="00084A51">
        <w:rPr>
          <w:noProof/>
          <w:sz w:val="28"/>
          <w:szCs w:val="28"/>
        </w:rPr>
        <w:drawing>
          <wp:inline distT="0" distB="0" distL="0" distR="0">
            <wp:extent cx="402336" cy="36785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3"/>
                    <a:srcRect/>
                    <a:stretch>
                      <a:fillRect/>
                    </a:stretch>
                  </pic:blipFill>
                  <pic:spPr bwMode="auto">
                    <a:xfrm>
                      <a:off x="0" y="0"/>
                      <a:ext cx="409787" cy="374662"/>
                    </a:xfrm>
                    <a:prstGeom prst="rect">
                      <a:avLst/>
                    </a:prstGeom>
                    <a:noFill/>
                    <a:ln w="9525">
                      <a:noFill/>
                      <a:miter lim="800000"/>
                      <a:headEnd/>
                      <a:tailEnd/>
                    </a:ln>
                  </pic:spPr>
                </pic:pic>
              </a:graphicData>
            </a:graphic>
          </wp:inline>
        </w:drawing>
      </w:r>
      <w:r>
        <w:rPr>
          <w:sz w:val="28"/>
          <w:szCs w:val="28"/>
          <w:lang w:val="en-US"/>
        </w:rPr>
        <w:t>= 9,985mm</w:t>
      </w:r>
      <w:r w:rsidR="00457DA0" w:rsidRPr="00756747">
        <w:rPr>
          <w:sz w:val="28"/>
          <w:szCs w:val="28"/>
          <w:lang w:val="en-US"/>
        </w:rPr>
        <w:t xml:space="preserve">, </w:t>
      </w:r>
      <w:r>
        <w:rPr>
          <w:sz w:val="28"/>
          <w:szCs w:val="28"/>
          <w:lang w:val="en-US"/>
        </w:rPr>
        <w:t>e.t.c</w:t>
      </w:r>
    </w:p>
    <w:p w:rsidR="00457DA0" w:rsidRPr="007A6AA0" w:rsidRDefault="00457DA0" w:rsidP="00623464">
      <w:pPr>
        <w:ind w:firstLine="709"/>
        <w:rPr>
          <w:sz w:val="28"/>
          <w:szCs w:val="28"/>
          <w:lang w:val="en-US" w:eastAsia="zh-CN"/>
        </w:rPr>
      </w:pPr>
      <w:r w:rsidRPr="007A6AA0">
        <w:rPr>
          <w:sz w:val="28"/>
          <w:szCs w:val="28"/>
          <w:lang w:val="en-US"/>
        </w:rPr>
        <w:t xml:space="preserve"> </w:t>
      </w:r>
      <w:r w:rsidR="00756747" w:rsidRPr="007A6AA0">
        <w:rPr>
          <w:sz w:val="28"/>
          <w:szCs w:val="28"/>
          <w:lang w:val="en-US"/>
        </w:rPr>
        <w:t xml:space="preserve">R = 10,020 - 9,985 = 0,035 </w:t>
      </w:r>
      <w:r w:rsidR="00756747">
        <w:rPr>
          <w:sz w:val="28"/>
          <w:szCs w:val="28"/>
          <w:lang w:val="en-US"/>
        </w:rPr>
        <w:t>mm</w:t>
      </w:r>
      <w:r w:rsidR="00756747" w:rsidRPr="007A6AA0">
        <w:rPr>
          <w:sz w:val="28"/>
          <w:szCs w:val="28"/>
          <w:lang w:val="en-US"/>
        </w:rPr>
        <w:t xml:space="preserve"> = 35</w:t>
      </w:r>
      <w:r w:rsidR="00756747">
        <w:rPr>
          <w:sz w:val="28"/>
          <w:szCs w:val="28"/>
          <w:lang w:val="en-US"/>
        </w:rPr>
        <w:t>mkm</w:t>
      </w:r>
      <w:r w:rsidRPr="007A6AA0">
        <w:rPr>
          <w:sz w:val="28"/>
          <w:szCs w:val="28"/>
          <w:lang w:val="en-US"/>
        </w:rPr>
        <w:t>.</w:t>
      </w:r>
    </w:p>
    <w:p w:rsidR="00756747" w:rsidRDefault="00756747" w:rsidP="00756747">
      <w:pPr>
        <w:ind w:firstLine="709"/>
        <w:rPr>
          <w:sz w:val="28"/>
          <w:szCs w:val="28"/>
          <w:lang w:val="en-US"/>
        </w:rPr>
      </w:pPr>
      <w:r w:rsidRPr="00756747">
        <w:rPr>
          <w:sz w:val="28"/>
          <w:szCs w:val="28"/>
          <w:lang w:val="en-US"/>
        </w:rPr>
        <w:t>Determining the number of intervals p on the histogram is often carried out according to the Sturgess formula</w:t>
      </w:r>
    </w:p>
    <w:p w:rsidR="00457DA0" w:rsidRDefault="00084A51" w:rsidP="00756747">
      <w:pPr>
        <w:ind w:firstLine="709"/>
        <w:jc w:val="center"/>
        <w:rPr>
          <w:sz w:val="28"/>
          <w:szCs w:val="28"/>
          <w:lang w:val="en-US"/>
        </w:rPr>
      </w:pPr>
      <w:r>
        <w:rPr>
          <w:noProof/>
          <w:sz w:val="28"/>
          <w:szCs w:val="28"/>
        </w:rPr>
        <w:drawing>
          <wp:inline distT="0" distB="0" distL="0" distR="0">
            <wp:extent cx="2657857" cy="390144"/>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a:srcRect/>
                    <a:stretch>
                      <a:fillRect/>
                    </a:stretch>
                  </pic:blipFill>
                  <pic:spPr bwMode="auto">
                    <a:xfrm>
                      <a:off x="0" y="0"/>
                      <a:ext cx="2647338" cy="388600"/>
                    </a:xfrm>
                    <a:prstGeom prst="rect">
                      <a:avLst/>
                    </a:prstGeom>
                    <a:noFill/>
                    <a:ln w="9525">
                      <a:noFill/>
                      <a:miter lim="800000"/>
                      <a:headEnd/>
                      <a:tailEnd/>
                    </a:ln>
                  </pic:spPr>
                </pic:pic>
              </a:graphicData>
            </a:graphic>
          </wp:inline>
        </w:drawing>
      </w:r>
      <w:r w:rsidR="00457DA0" w:rsidRPr="009E536D">
        <w:rPr>
          <w:sz w:val="28"/>
          <w:szCs w:val="28"/>
          <w:lang w:val="en-US"/>
        </w:rPr>
        <w:t>,</w:t>
      </w:r>
    </w:p>
    <w:p w:rsidR="00756747" w:rsidRPr="00756747" w:rsidRDefault="00756747" w:rsidP="00756747">
      <w:pPr>
        <w:ind w:firstLine="709"/>
        <w:jc w:val="center"/>
        <w:rPr>
          <w:sz w:val="28"/>
          <w:szCs w:val="28"/>
          <w:lang w:val="en-US" w:eastAsia="en-US"/>
        </w:rPr>
      </w:pPr>
    </w:p>
    <w:p w:rsidR="00756747" w:rsidRPr="007A6AA0" w:rsidRDefault="00756747" w:rsidP="00756747">
      <w:pPr>
        <w:ind w:firstLine="709"/>
        <w:rPr>
          <w:sz w:val="28"/>
          <w:szCs w:val="28"/>
          <w:lang w:val="en-US"/>
        </w:rPr>
      </w:pPr>
      <w:r w:rsidRPr="00756747">
        <w:rPr>
          <w:sz w:val="28"/>
          <w:szCs w:val="28"/>
          <w:lang w:val="en-US"/>
        </w:rPr>
        <w:t xml:space="preserve">Where </w:t>
      </w:r>
      <w:r w:rsidR="00457DA0" w:rsidRPr="00756747">
        <w:rPr>
          <w:sz w:val="28"/>
          <w:szCs w:val="28"/>
          <w:lang w:val="en-US"/>
        </w:rPr>
        <w:t xml:space="preserve">N — </w:t>
      </w:r>
      <w:r w:rsidRPr="00756747">
        <w:rPr>
          <w:sz w:val="28"/>
          <w:szCs w:val="28"/>
          <w:lang w:val="en-US"/>
        </w:rPr>
        <w:t xml:space="preserve">The total amount of data collected in the sample. The recommended number of histogram intervals, which is obtained using the Sturgess formula, is presented in Table. </w:t>
      </w:r>
      <w:r w:rsidRPr="007A6AA0">
        <w:rPr>
          <w:sz w:val="28"/>
          <w:szCs w:val="28"/>
          <w:lang w:val="en-US"/>
        </w:rPr>
        <w:t>3.2.</w:t>
      </w:r>
    </w:p>
    <w:p w:rsidR="00756747" w:rsidRPr="007A6AA0" w:rsidRDefault="00756747" w:rsidP="00756747">
      <w:pPr>
        <w:ind w:firstLine="709"/>
        <w:rPr>
          <w:sz w:val="28"/>
          <w:szCs w:val="28"/>
          <w:lang w:val="en-US"/>
        </w:rPr>
      </w:pPr>
      <w:r w:rsidRPr="007A6AA0">
        <w:rPr>
          <w:sz w:val="28"/>
          <w:szCs w:val="28"/>
          <w:lang w:val="en-US"/>
        </w:rPr>
        <w:t>     Table 3.2</w:t>
      </w:r>
    </w:p>
    <w:p w:rsidR="00457DA0" w:rsidRPr="00756747" w:rsidRDefault="00756747" w:rsidP="00756747">
      <w:pPr>
        <w:ind w:firstLine="709"/>
        <w:rPr>
          <w:sz w:val="28"/>
          <w:szCs w:val="28"/>
          <w:lang w:val="en-US"/>
        </w:rPr>
      </w:pPr>
      <w:r w:rsidRPr="00756747">
        <w:rPr>
          <w:sz w:val="28"/>
          <w:szCs w:val="28"/>
          <w:lang w:val="en-US"/>
        </w:rPr>
        <w:t>     To the selection of the recommended number of intervals on the histogram</w:t>
      </w:r>
    </w:p>
    <w:p w:rsidR="00457DA0" w:rsidRPr="00756747" w:rsidRDefault="00457DA0" w:rsidP="00623464">
      <w:pPr>
        <w:rPr>
          <w:lang w:val="en-US" w:eastAsia="zh-CN"/>
        </w:rPr>
      </w:pPr>
    </w:p>
    <w:tbl>
      <w:tblPr>
        <w:tblW w:w="0" w:type="auto"/>
        <w:jc w:val="center"/>
        <w:tblLayout w:type="fixed"/>
        <w:tblCellMar>
          <w:left w:w="0" w:type="dxa"/>
          <w:right w:w="0" w:type="dxa"/>
        </w:tblCellMar>
        <w:tblLook w:val="0000"/>
      </w:tblPr>
      <w:tblGrid>
        <w:gridCol w:w="4530"/>
        <w:gridCol w:w="3982"/>
      </w:tblGrid>
      <w:tr w:rsidR="00457DA0" w:rsidRPr="003765EC">
        <w:trPr>
          <w:trHeight w:val="312"/>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756747" w:rsidRDefault="00756747" w:rsidP="00756747">
            <w:pPr>
              <w:jc w:val="center"/>
              <w:rPr>
                <w:rFonts w:eastAsia="SimSun"/>
                <w:lang w:val="en-US"/>
              </w:rPr>
            </w:pPr>
            <w:r w:rsidRPr="00756747">
              <w:rPr>
                <w:rFonts w:eastAsia="SimSun"/>
                <w:lang w:val="en-US"/>
              </w:rPr>
              <w:t>The amount of data in the sample</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756747" w:rsidP="00756747">
            <w:pPr>
              <w:jc w:val="center"/>
              <w:rPr>
                <w:rFonts w:eastAsia="SimSun"/>
              </w:rPr>
            </w:pPr>
            <w:proofErr w:type="spellStart"/>
            <w:r w:rsidRPr="00756747">
              <w:rPr>
                <w:rFonts w:eastAsia="SimSun"/>
              </w:rPr>
              <w:t>Number</w:t>
            </w:r>
            <w:proofErr w:type="spellEnd"/>
            <w:r w:rsidRPr="00756747">
              <w:rPr>
                <w:rFonts w:eastAsia="SimSun"/>
              </w:rPr>
              <w:t xml:space="preserve"> </w:t>
            </w:r>
            <w:proofErr w:type="spellStart"/>
            <w:r w:rsidRPr="00756747">
              <w:rPr>
                <w:rFonts w:eastAsia="SimSun"/>
              </w:rPr>
              <w:t>of</w:t>
            </w:r>
            <w:proofErr w:type="spellEnd"/>
            <w:r w:rsidRPr="00756747">
              <w:rPr>
                <w:rFonts w:eastAsia="SimSun"/>
              </w:rPr>
              <w:t xml:space="preserve"> </w:t>
            </w:r>
            <w:proofErr w:type="spellStart"/>
            <w:r w:rsidRPr="00756747">
              <w:rPr>
                <w:rFonts w:eastAsia="SimSun"/>
              </w:rPr>
              <w:t>intervals</w:t>
            </w:r>
            <w:proofErr w:type="spellEnd"/>
          </w:p>
        </w:tc>
      </w:tr>
      <w:tr w:rsidR="00457DA0" w:rsidRPr="003765EC">
        <w:trPr>
          <w:trHeight w:val="296"/>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23 — 45</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6</w:t>
            </w:r>
          </w:p>
        </w:tc>
      </w:tr>
      <w:tr w:rsidR="00457DA0" w:rsidRPr="003765EC">
        <w:trPr>
          <w:trHeight w:val="304"/>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46 - 90</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7</w:t>
            </w:r>
          </w:p>
        </w:tc>
      </w:tr>
      <w:tr w:rsidR="00457DA0" w:rsidRPr="003765EC">
        <w:trPr>
          <w:trHeight w:val="296"/>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t xml:space="preserve">91 </w:t>
            </w:r>
            <w:r>
              <w:rPr>
                <w:lang w:val="en-US"/>
              </w:rPr>
              <w:t xml:space="preserve">- </w:t>
            </w:r>
            <w:r w:rsidRPr="003765EC">
              <w:t>180</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8</w:t>
            </w:r>
          </w:p>
        </w:tc>
      </w:tr>
      <w:tr w:rsidR="00457DA0" w:rsidRPr="003765EC">
        <w:trPr>
          <w:trHeight w:val="288"/>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181 — 361</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9</w:t>
            </w:r>
          </w:p>
        </w:tc>
      </w:tr>
      <w:tr w:rsidR="00457DA0" w:rsidRPr="003765EC">
        <w:trPr>
          <w:trHeight w:val="304"/>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362 — 723</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10</w:t>
            </w:r>
          </w:p>
        </w:tc>
      </w:tr>
      <w:tr w:rsidR="00457DA0" w:rsidRPr="003765EC">
        <w:trPr>
          <w:trHeight w:val="288"/>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724 — 1447</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11</w:t>
            </w:r>
          </w:p>
        </w:tc>
      </w:tr>
      <w:tr w:rsidR="00457DA0" w:rsidRPr="003765EC">
        <w:trPr>
          <w:trHeight w:val="312"/>
          <w:jc w:val="center"/>
        </w:trPr>
        <w:tc>
          <w:tcPr>
            <w:tcW w:w="4530"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1448 — 2885</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rsidR="00457DA0" w:rsidRPr="003765EC" w:rsidRDefault="00457DA0" w:rsidP="008E257D">
            <w:pPr>
              <w:jc w:val="center"/>
              <w:rPr>
                <w:rFonts w:eastAsia="SimSun"/>
              </w:rPr>
            </w:pPr>
            <w:r w:rsidRPr="003765EC">
              <w:t>12</w:t>
            </w:r>
          </w:p>
        </w:tc>
      </w:tr>
    </w:tbl>
    <w:p w:rsidR="00457DA0" w:rsidRPr="003765EC" w:rsidRDefault="00457DA0" w:rsidP="00623464">
      <w:pPr>
        <w:rPr>
          <w:lang w:eastAsia="zh-CN"/>
        </w:rPr>
      </w:pPr>
    </w:p>
    <w:p w:rsidR="00457DA0" w:rsidRDefault="00457DA0" w:rsidP="00623464">
      <w:pPr>
        <w:rPr>
          <w:lang w:val="en-US"/>
        </w:rPr>
      </w:pPr>
    </w:p>
    <w:p w:rsidR="00457DA0" w:rsidRPr="006D04AE" w:rsidRDefault="006D04AE" w:rsidP="00F711FB">
      <w:pPr>
        <w:ind w:firstLine="709"/>
        <w:jc w:val="both"/>
        <w:rPr>
          <w:sz w:val="28"/>
          <w:szCs w:val="28"/>
          <w:lang w:val="en-US"/>
        </w:rPr>
      </w:pPr>
      <w:r w:rsidRPr="006D04AE">
        <w:rPr>
          <w:sz w:val="28"/>
          <w:szCs w:val="28"/>
          <w:lang w:val="en-US"/>
        </w:rPr>
        <w:t xml:space="preserve">According to the control sheet considered by us </w:t>
      </w:r>
      <w:r w:rsidR="00457DA0" w:rsidRPr="006D04AE">
        <w:rPr>
          <w:sz w:val="28"/>
          <w:szCs w:val="28"/>
          <w:lang w:val="en-US"/>
        </w:rPr>
        <w:t xml:space="preserve">N = 88, </w:t>
      </w:r>
      <w:r w:rsidRPr="006D04AE">
        <w:rPr>
          <w:sz w:val="28"/>
          <w:szCs w:val="28"/>
          <w:lang w:val="en-US"/>
        </w:rPr>
        <w:t xml:space="preserve"> respectively</w:t>
      </w:r>
      <w:r>
        <w:rPr>
          <w:sz w:val="28"/>
          <w:szCs w:val="28"/>
          <w:lang w:val="en-US"/>
        </w:rPr>
        <w:t xml:space="preserve"> </w:t>
      </w:r>
      <w:r w:rsidRPr="006D04AE">
        <w:rPr>
          <w:sz w:val="28"/>
          <w:szCs w:val="28"/>
          <w:lang w:val="en-US"/>
        </w:rPr>
        <w:t xml:space="preserve"> </w:t>
      </w:r>
      <w:r w:rsidR="00457DA0" w:rsidRPr="006D04AE">
        <w:rPr>
          <w:sz w:val="28"/>
          <w:szCs w:val="28"/>
          <w:lang w:val="en-US"/>
        </w:rPr>
        <w:t xml:space="preserve">n = 1 + 3,322 lg 88 = 7,46 </w:t>
      </w:r>
      <w:r w:rsidR="00084A51">
        <w:rPr>
          <w:noProof/>
          <w:sz w:val="28"/>
          <w:szCs w:val="28"/>
        </w:rPr>
        <w:drawing>
          <wp:inline distT="0" distB="0" distL="0" distR="0">
            <wp:extent cx="116840" cy="11684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5"/>
                    <a:srcRect/>
                    <a:stretch>
                      <a:fillRect/>
                    </a:stretch>
                  </pic:blipFill>
                  <pic:spPr bwMode="auto">
                    <a:xfrm>
                      <a:off x="0" y="0"/>
                      <a:ext cx="116840" cy="116840"/>
                    </a:xfrm>
                    <a:prstGeom prst="rect">
                      <a:avLst/>
                    </a:prstGeom>
                    <a:noFill/>
                    <a:ln w="9525">
                      <a:noFill/>
                      <a:miter lim="800000"/>
                      <a:headEnd/>
                      <a:tailEnd/>
                    </a:ln>
                  </pic:spPr>
                </pic:pic>
              </a:graphicData>
            </a:graphic>
          </wp:inline>
        </w:drawing>
      </w:r>
      <w:r w:rsidR="00457DA0" w:rsidRPr="006D04AE">
        <w:rPr>
          <w:sz w:val="28"/>
          <w:szCs w:val="28"/>
          <w:lang w:val="en-US"/>
        </w:rPr>
        <w:t xml:space="preserve"> 7.</w:t>
      </w:r>
    </w:p>
    <w:p w:rsidR="00457DA0" w:rsidRPr="006D04AE" w:rsidRDefault="006D04AE" w:rsidP="00F711FB">
      <w:pPr>
        <w:ind w:firstLine="709"/>
        <w:jc w:val="both"/>
        <w:rPr>
          <w:sz w:val="28"/>
          <w:szCs w:val="28"/>
          <w:lang w:val="en-US"/>
        </w:rPr>
      </w:pPr>
      <w:r w:rsidRPr="006D04AE">
        <w:rPr>
          <w:sz w:val="28"/>
          <w:szCs w:val="28"/>
          <w:lang w:val="en-US"/>
        </w:rPr>
        <w:lastRenderedPageBreak/>
        <w:t xml:space="preserve">Determining the size of the intervals is carried out so that the span, including the maximum and minimum values, is divided into intervals of equal width. To get the width of the intervals </w:t>
      </w:r>
      <w:r w:rsidR="00084A51">
        <w:rPr>
          <w:noProof/>
          <w:sz w:val="28"/>
          <w:szCs w:val="28"/>
        </w:rPr>
        <w:drawing>
          <wp:inline distT="0" distB="0" distL="0" distR="0">
            <wp:extent cx="403860" cy="382905"/>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6"/>
                    <a:srcRect/>
                    <a:stretch>
                      <a:fillRect/>
                    </a:stretch>
                  </pic:blipFill>
                  <pic:spPr bwMode="auto">
                    <a:xfrm>
                      <a:off x="0" y="0"/>
                      <a:ext cx="403860" cy="382905"/>
                    </a:xfrm>
                    <a:prstGeom prst="rect">
                      <a:avLst/>
                    </a:prstGeom>
                    <a:noFill/>
                    <a:ln w="9525">
                      <a:noFill/>
                      <a:miter lim="800000"/>
                      <a:headEnd/>
                      <a:tailEnd/>
                    </a:ln>
                  </pic:spPr>
                </pic:pic>
              </a:graphicData>
            </a:graphic>
          </wp:inline>
        </w:drawing>
      </w:r>
      <w:r w:rsidR="00457DA0" w:rsidRPr="006D04AE">
        <w:rPr>
          <w:sz w:val="28"/>
          <w:szCs w:val="28"/>
          <w:lang w:val="en-US"/>
        </w:rPr>
        <w:t xml:space="preserve"> </w:t>
      </w:r>
      <w:r w:rsidRPr="006D04AE">
        <w:rPr>
          <w:sz w:val="28"/>
          <w:szCs w:val="28"/>
          <w:lang w:val="en-US"/>
        </w:rPr>
        <w:t xml:space="preserve">the span of R is divided by the number of intervals obtained above </w:t>
      </w:r>
      <w:r w:rsidR="00457DA0" w:rsidRPr="006D04AE">
        <w:rPr>
          <w:sz w:val="28"/>
          <w:szCs w:val="28"/>
          <w:lang w:val="en-US"/>
        </w:rPr>
        <w:t>n.</w:t>
      </w:r>
    </w:p>
    <w:p w:rsidR="00457DA0" w:rsidRPr="006D04AE" w:rsidRDefault="006D04AE" w:rsidP="00F711FB">
      <w:pPr>
        <w:ind w:firstLine="709"/>
        <w:jc w:val="both"/>
        <w:rPr>
          <w:sz w:val="28"/>
          <w:szCs w:val="28"/>
          <w:lang w:val="en-US"/>
        </w:rPr>
      </w:pPr>
      <w:r w:rsidRPr="006D04AE">
        <w:rPr>
          <w:sz w:val="28"/>
          <w:szCs w:val="28"/>
          <w:lang w:val="en-US"/>
        </w:rPr>
        <w:t xml:space="preserve">In our case h = 0,035 </w:t>
      </w:r>
      <w:r>
        <w:rPr>
          <w:sz w:val="28"/>
          <w:szCs w:val="28"/>
          <w:lang w:val="en-US"/>
        </w:rPr>
        <w:t>mm</w:t>
      </w:r>
      <w:r w:rsidRPr="006D04AE">
        <w:rPr>
          <w:sz w:val="28"/>
          <w:szCs w:val="28"/>
          <w:lang w:val="en-US"/>
        </w:rPr>
        <w:t xml:space="preserve"> / 7 = 0,005 </w:t>
      </w:r>
      <w:r>
        <w:rPr>
          <w:sz w:val="28"/>
          <w:szCs w:val="28"/>
          <w:lang w:val="en-US"/>
        </w:rPr>
        <w:t>mm</w:t>
      </w:r>
      <w:r w:rsidRPr="006D04AE">
        <w:rPr>
          <w:sz w:val="28"/>
          <w:szCs w:val="28"/>
          <w:lang w:val="en-US"/>
        </w:rPr>
        <w:t xml:space="preserve"> = 5</w:t>
      </w:r>
      <w:r>
        <w:rPr>
          <w:sz w:val="28"/>
          <w:szCs w:val="28"/>
          <w:lang w:val="en-US"/>
        </w:rPr>
        <w:t>mkm</w:t>
      </w:r>
      <w:r w:rsidR="00457DA0" w:rsidRPr="006D04AE">
        <w:rPr>
          <w:sz w:val="28"/>
          <w:szCs w:val="28"/>
          <w:lang w:val="en-US"/>
        </w:rPr>
        <w:t>.</w:t>
      </w:r>
    </w:p>
    <w:p w:rsidR="00457DA0" w:rsidRPr="006D04AE" w:rsidRDefault="00457DA0" w:rsidP="00F711FB">
      <w:pPr>
        <w:ind w:firstLine="709"/>
        <w:jc w:val="both"/>
        <w:rPr>
          <w:sz w:val="28"/>
          <w:szCs w:val="28"/>
          <w:lang w:val="en-US"/>
        </w:rPr>
      </w:pPr>
    </w:p>
    <w:p w:rsidR="00457DA0" w:rsidRPr="006D04AE" w:rsidRDefault="006D04AE" w:rsidP="00F711FB">
      <w:pPr>
        <w:ind w:firstLine="709"/>
        <w:jc w:val="both"/>
        <w:rPr>
          <w:i/>
          <w:iCs/>
          <w:sz w:val="28"/>
          <w:szCs w:val="28"/>
          <w:lang w:val="en-US"/>
        </w:rPr>
      </w:pPr>
      <w:r w:rsidRPr="006D04AE">
        <w:rPr>
          <w:i/>
          <w:iCs/>
          <w:sz w:val="28"/>
          <w:szCs w:val="28"/>
          <w:lang w:val="en-US"/>
        </w:rPr>
        <w:t>Attention</w:t>
      </w:r>
      <w:r w:rsidR="00457DA0" w:rsidRPr="006D04AE">
        <w:rPr>
          <w:i/>
          <w:iCs/>
          <w:sz w:val="28"/>
          <w:szCs w:val="28"/>
          <w:lang w:val="en-US"/>
        </w:rPr>
        <w:t>!</w:t>
      </w:r>
    </w:p>
    <w:p w:rsidR="006D04AE" w:rsidRPr="006D04AE" w:rsidRDefault="006D04AE" w:rsidP="006D04AE">
      <w:pPr>
        <w:ind w:firstLine="709"/>
        <w:jc w:val="both"/>
        <w:rPr>
          <w:sz w:val="28"/>
          <w:szCs w:val="28"/>
          <w:lang w:val="en-US"/>
        </w:rPr>
      </w:pPr>
      <w:r w:rsidRPr="006D04AE">
        <w:rPr>
          <w:sz w:val="28"/>
          <w:szCs w:val="28"/>
          <w:lang w:val="en-US"/>
        </w:rPr>
        <w:t xml:space="preserve">It is desirable that the size of the interval should be at least two divisions of the scale of the measuring instrument (in this example, the data of the control sheet were obtained using a micrometer head of the watch type with a division price of 1 </w:t>
      </w:r>
      <w:r w:rsidRPr="006D04AE">
        <w:rPr>
          <w:sz w:val="28"/>
          <w:szCs w:val="28"/>
        </w:rPr>
        <w:t>μ</w:t>
      </w:r>
      <w:r w:rsidRPr="006D04AE">
        <w:rPr>
          <w:sz w:val="28"/>
          <w:szCs w:val="28"/>
          <w:lang w:val="en-US"/>
        </w:rPr>
        <w:t>m, that is, one interval corresponds to five divisions of the instrument scale).</w:t>
      </w:r>
    </w:p>
    <w:p w:rsidR="006D04AE" w:rsidRPr="006D04AE" w:rsidRDefault="006D04AE" w:rsidP="006D04AE">
      <w:pPr>
        <w:ind w:firstLine="709"/>
        <w:jc w:val="both"/>
        <w:rPr>
          <w:sz w:val="28"/>
          <w:szCs w:val="28"/>
          <w:lang w:val="en-US"/>
        </w:rPr>
      </w:pPr>
      <w:r w:rsidRPr="006D04AE">
        <w:rPr>
          <w:sz w:val="28"/>
          <w:szCs w:val="28"/>
          <w:lang w:val="en-US"/>
        </w:rPr>
        <w:t>Defining the boundaries of intervals.</w:t>
      </w:r>
    </w:p>
    <w:p w:rsidR="006D04AE" w:rsidRPr="009E536D" w:rsidRDefault="006D04AE" w:rsidP="006D04AE">
      <w:pPr>
        <w:ind w:firstLine="709"/>
        <w:jc w:val="both"/>
        <w:rPr>
          <w:sz w:val="28"/>
          <w:szCs w:val="28"/>
          <w:lang w:val="en-US"/>
        </w:rPr>
      </w:pPr>
      <w:r w:rsidRPr="006D04AE">
        <w:rPr>
          <w:sz w:val="28"/>
          <w:szCs w:val="28"/>
          <w:lang w:val="en-US"/>
        </w:rPr>
        <w:t xml:space="preserve">First, the lower limit of the first interval is determined and the width of this interval is added to it in order to get the border between the first and second intervals. Then continue to add the found width of the interval h to the previous value to get the second border, then the third, etc. </w:t>
      </w:r>
      <w:r w:rsidRPr="009E536D">
        <w:rPr>
          <w:sz w:val="28"/>
          <w:szCs w:val="28"/>
          <w:lang w:val="en-US"/>
        </w:rPr>
        <w:t>After completing this work, you can</w:t>
      </w:r>
    </w:p>
    <w:p w:rsidR="00457DA0" w:rsidRPr="006D04AE" w:rsidRDefault="006D04AE" w:rsidP="006D04AE">
      <w:pPr>
        <w:ind w:firstLine="709"/>
        <w:jc w:val="both"/>
        <w:rPr>
          <w:sz w:val="28"/>
          <w:szCs w:val="28"/>
          <w:lang w:val="en-US"/>
        </w:rPr>
      </w:pPr>
      <w:r w:rsidRPr="006D04AE">
        <w:rPr>
          <w:sz w:val="28"/>
          <w:szCs w:val="28"/>
          <w:lang w:val="en-US"/>
        </w:rPr>
        <w:t>make sure that the upper limit of the last interval coincides with the maximum value</w:t>
      </w:r>
      <w:r w:rsidR="00084A51">
        <w:rPr>
          <w:noProof/>
          <w:sz w:val="28"/>
          <w:szCs w:val="28"/>
        </w:rPr>
        <w:drawing>
          <wp:inline distT="0" distB="0" distL="0" distR="0">
            <wp:extent cx="753340" cy="30480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7"/>
                    <a:srcRect/>
                    <a:stretch>
                      <a:fillRect/>
                    </a:stretch>
                  </pic:blipFill>
                  <pic:spPr bwMode="auto">
                    <a:xfrm>
                      <a:off x="0" y="0"/>
                      <a:ext cx="770788" cy="311860"/>
                    </a:xfrm>
                    <a:prstGeom prst="rect">
                      <a:avLst/>
                    </a:prstGeom>
                    <a:noFill/>
                    <a:ln w="9525">
                      <a:noFill/>
                      <a:miter lim="800000"/>
                      <a:headEnd/>
                      <a:tailEnd/>
                    </a:ln>
                  </pic:spPr>
                </pic:pic>
              </a:graphicData>
            </a:graphic>
          </wp:inline>
        </w:drawing>
      </w:r>
      <w:r w:rsidR="00457DA0" w:rsidRPr="006D04AE">
        <w:rPr>
          <w:sz w:val="28"/>
          <w:szCs w:val="28"/>
          <w:lang w:val="en-US"/>
        </w:rPr>
        <w:t xml:space="preserve"> .</w:t>
      </w:r>
    </w:p>
    <w:p w:rsidR="006D04AE" w:rsidRPr="009E536D" w:rsidRDefault="00457DA0" w:rsidP="00F711FB">
      <w:pPr>
        <w:ind w:firstLine="709"/>
        <w:jc w:val="both"/>
        <w:rPr>
          <w:sz w:val="28"/>
          <w:szCs w:val="28"/>
          <w:lang w:val="en-US"/>
        </w:rPr>
      </w:pPr>
      <w:r w:rsidRPr="009E536D">
        <w:rPr>
          <w:sz w:val="28"/>
          <w:szCs w:val="28"/>
          <w:lang w:val="en-US"/>
        </w:rPr>
        <w:t xml:space="preserve">7. </w:t>
      </w:r>
      <w:r w:rsidR="006D04AE" w:rsidRPr="009E536D">
        <w:rPr>
          <w:sz w:val="28"/>
          <w:szCs w:val="28"/>
          <w:lang w:val="en-US"/>
        </w:rPr>
        <w:t>Frequency calculation!</w:t>
      </w:r>
    </w:p>
    <w:p w:rsidR="00457DA0" w:rsidRPr="009E536D" w:rsidRDefault="00457DA0" w:rsidP="00F711FB">
      <w:pPr>
        <w:ind w:firstLine="709"/>
        <w:jc w:val="both"/>
        <w:rPr>
          <w:sz w:val="28"/>
          <w:szCs w:val="28"/>
          <w:lang w:val="en-US"/>
        </w:rPr>
      </w:pPr>
      <w:r w:rsidRPr="009E536D">
        <w:rPr>
          <w:sz w:val="28"/>
          <w:szCs w:val="28"/>
          <w:lang w:val="en-US"/>
        </w:rPr>
        <w:t>ZJ2-</w:t>
      </w:r>
    </w:p>
    <w:p w:rsidR="006D04AE" w:rsidRDefault="006D04AE" w:rsidP="00F711FB">
      <w:pPr>
        <w:ind w:firstLine="709"/>
        <w:jc w:val="both"/>
        <w:rPr>
          <w:sz w:val="28"/>
          <w:szCs w:val="28"/>
          <w:lang w:val="en-US"/>
        </w:rPr>
      </w:pPr>
      <w:r w:rsidRPr="006D04AE">
        <w:rPr>
          <w:sz w:val="28"/>
          <w:szCs w:val="28"/>
          <w:lang w:val="en-US"/>
        </w:rPr>
        <w:t>In the third column of the table of the control sheet, add the number of k1 val ¬ kov, trapped in each interval. According to the results of observations marked with dashes in the second column of this table, the total number of observations is counted (in our case N = 88), and then in the fourth column the relative frequencies are recorded, expressed as a percentage and calculated by the formula</w:t>
      </w:r>
    </w:p>
    <w:p w:rsidR="006D04AE" w:rsidRDefault="006D04AE" w:rsidP="006D04AE">
      <w:pPr>
        <w:ind w:firstLine="709"/>
        <w:jc w:val="center"/>
        <w:rPr>
          <w:sz w:val="28"/>
          <w:szCs w:val="28"/>
          <w:lang w:val="en-US"/>
        </w:rPr>
      </w:pPr>
    </w:p>
    <w:p w:rsidR="00457DA0" w:rsidRPr="006D04AE" w:rsidRDefault="00084A51" w:rsidP="006D04AE">
      <w:pPr>
        <w:ind w:firstLine="709"/>
        <w:jc w:val="center"/>
        <w:rPr>
          <w:sz w:val="28"/>
          <w:szCs w:val="28"/>
          <w:lang w:val="en-US"/>
        </w:rPr>
      </w:pPr>
      <w:r>
        <w:rPr>
          <w:noProof/>
          <w:sz w:val="28"/>
          <w:szCs w:val="28"/>
        </w:rPr>
        <w:drawing>
          <wp:inline distT="0" distB="0" distL="0" distR="0">
            <wp:extent cx="2170176" cy="597408"/>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8"/>
                    <a:srcRect/>
                    <a:stretch>
                      <a:fillRect/>
                    </a:stretch>
                  </pic:blipFill>
                  <pic:spPr bwMode="auto">
                    <a:xfrm>
                      <a:off x="0" y="0"/>
                      <a:ext cx="2179937" cy="600095"/>
                    </a:xfrm>
                    <a:prstGeom prst="rect">
                      <a:avLst/>
                    </a:prstGeom>
                    <a:noFill/>
                    <a:ln w="9525">
                      <a:noFill/>
                      <a:miter lim="800000"/>
                      <a:headEnd/>
                      <a:tailEnd/>
                    </a:ln>
                  </pic:spPr>
                </pic:pic>
              </a:graphicData>
            </a:graphic>
          </wp:inline>
        </w:drawing>
      </w:r>
    </w:p>
    <w:p w:rsidR="006D04AE" w:rsidRDefault="006D04AE" w:rsidP="006D04AE">
      <w:pPr>
        <w:ind w:firstLine="709"/>
        <w:jc w:val="both"/>
        <w:rPr>
          <w:sz w:val="28"/>
          <w:szCs w:val="28"/>
          <w:lang w:val="en-US"/>
        </w:rPr>
      </w:pPr>
    </w:p>
    <w:p w:rsidR="006D04AE" w:rsidRPr="006D04AE" w:rsidRDefault="00457DA0" w:rsidP="006D04AE">
      <w:pPr>
        <w:ind w:firstLine="709"/>
        <w:jc w:val="both"/>
        <w:rPr>
          <w:sz w:val="28"/>
          <w:szCs w:val="28"/>
          <w:lang w:val="en-US"/>
        </w:rPr>
      </w:pPr>
      <w:r w:rsidRPr="006D04AE">
        <w:rPr>
          <w:sz w:val="28"/>
          <w:szCs w:val="28"/>
          <w:lang w:val="en-US"/>
        </w:rPr>
        <w:t>8.</w:t>
      </w:r>
      <w:r w:rsidR="006D04AE" w:rsidRPr="006D04AE">
        <w:rPr>
          <w:lang w:val="en-US"/>
        </w:rPr>
        <w:t xml:space="preserve"> </w:t>
      </w:r>
      <w:r w:rsidR="006D04AE" w:rsidRPr="006D04AE">
        <w:rPr>
          <w:sz w:val="28"/>
          <w:szCs w:val="28"/>
          <w:lang w:val="en-US"/>
        </w:rPr>
        <w:t>Construction of the horizontal and vertical axes of the graph.</w:t>
      </w:r>
    </w:p>
    <w:p w:rsidR="006D04AE" w:rsidRPr="006D04AE" w:rsidRDefault="006D04AE" w:rsidP="006D04AE">
      <w:pPr>
        <w:ind w:firstLine="709"/>
        <w:jc w:val="both"/>
        <w:rPr>
          <w:sz w:val="28"/>
          <w:szCs w:val="28"/>
          <w:lang w:val="en-US"/>
        </w:rPr>
      </w:pPr>
      <w:r w:rsidRPr="006D04AE">
        <w:rPr>
          <w:sz w:val="28"/>
          <w:szCs w:val="28"/>
          <w:lang w:val="en-US"/>
        </w:rPr>
        <w:t>Graph paper is taken, horizontal and vertical axes are plotted on it, and then scales are selected on each axis.</w:t>
      </w:r>
    </w:p>
    <w:p w:rsidR="006D04AE" w:rsidRPr="007A6AA0" w:rsidRDefault="00457DA0" w:rsidP="006D04AE">
      <w:pPr>
        <w:ind w:firstLine="709"/>
        <w:jc w:val="both"/>
        <w:rPr>
          <w:sz w:val="28"/>
          <w:szCs w:val="28"/>
          <w:lang w:val="en-US"/>
        </w:rPr>
      </w:pPr>
      <w:r w:rsidRPr="007A6AA0">
        <w:rPr>
          <w:sz w:val="28"/>
          <w:szCs w:val="28"/>
          <w:lang w:val="en-US"/>
        </w:rPr>
        <w:t>9.</w:t>
      </w:r>
      <w:r w:rsidR="006D04AE" w:rsidRPr="007A6AA0">
        <w:rPr>
          <w:lang w:val="en-US"/>
        </w:rPr>
        <w:t xml:space="preserve"> </w:t>
      </w:r>
      <w:r w:rsidR="006D04AE" w:rsidRPr="007A6AA0">
        <w:rPr>
          <w:sz w:val="28"/>
          <w:szCs w:val="28"/>
          <w:lang w:val="en-US"/>
        </w:rPr>
        <w:t xml:space="preserve">Plotting </w:t>
      </w:r>
      <w:r w:rsidR="006D04AE">
        <w:rPr>
          <w:sz w:val="28"/>
          <w:szCs w:val="28"/>
          <w:lang w:val="en-US"/>
        </w:rPr>
        <w:t xml:space="preserve"> </w:t>
      </w:r>
      <w:r w:rsidR="006D04AE" w:rsidRPr="007A6AA0">
        <w:rPr>
          <w:sz w:val="28"/>
          <w:szCs w:val="28"/>
          <w:lang w:val="en-US"/>
        </w:rPr>
        <w:t>histogram.</w:t>
      </w:r>
    </w:p>
    <w:p w:rsidR="00457DA0" w:rsidRPr="006D04AE" w:rsidRDefault="006D04AE" w:rsidP="006D04AE">
      <w:pPr>
        <w:ind w:firstLine="709"/>
        <w:jc w:val="both"/>
        <w:rPr>
          <w:sz w:val="28"/>
          <w:szCs w:val="28"/>
          <w:lang w:val="en-US"/>
        </w:rPr>
      </w:pPr>
      <w:r w:rsidRPr="006D04AE">
        <w:rPr>
          <w:sz w:val="28"/>
          <w:szCs w:val="28"/>
          <w:lang w:val="en-US"/>
        </w:rPr>
        <w:t>On the horizontal axis it is necessary to draw the boundaries of the intervals. On the abscissa axis on both sides (before the first and after the last interval) one should leave a space not less than the size of one interval. Using the width of the intervals as a base, they build rectangles, the height of each of which is equal to the frequency of the observation results in the corresponding interval. A line is plotted on the graph representing the arithmetic average of x, as well as the lines representing the limits of the tolerance field, if any.</w:t>
      </w:r>
    </w:p>
    <w:p w:rsidR="00457DA0" w:rsidRPr="003765EC" w:rsidRDefault="00084A51" w:rsidP="006D04AE">
      <w:pPr>
        <w:jc w:val="center"/>
      </w:pPr>
      <w:r>
        <w:rPr>
          <w:noProof/>
        </w:rPr>
        <w:lastRenderedPageBreak/>
        <w:drawing>
          <wp:inline distT="0" distB="0" distL="0" distR="0">
            <wp:extent cx="5052680" cy="2758915"/>
            <wp:effectExtent l="19050" t="0" r="0" b="0"/>
            <wp:docPr id="115" name="Рисунок 77" descr="Гистограмма%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Гистограмма%203"/>
                    <pic:cNvPicPr>
                      <a:picLocks noChangeAspect="1" noChangeArrowheads="1"/>
                    </pic:cNvPicPr>
                  </pic:nvPicPr>
                  <pic:blipFill>
                    <a:blip r:embed="rId59"/>
                    <a:srcRect/>
                    <a:stretch>
                      <a:fillRect/>
                    </a:stretch>
                  </pic:blipFill>
                  <pic:spPr bwMode="auto">
                    <a:xfrm>
                      <a:off x="0" y="0"/>
                      <a:ext cx="5052207" cy="2758657"/>
                    </a:xfrm>
                    <a:prstGeom prst="rect">
                      <a:avLst/>
                    </a:prstGeom>
                    <a:noFill/>
                    <a:ln w="9525">
                      <a:noFill/>
                      <a:miter lim="800000"/>
                      <a:headEnd/>
                      <a:tailEnd/>
                    </a:ln>
                  </pic:spPr>
                </pic:pic>
              </a:graphicData>
            </a:graphic>
          </wp:inline>
        </w:drawing>
      </w:r>
    </w:p>
    <w:p w:rsidR="00457DA0" w:rsidRDefault="00FE546E" w:rsidP="006D04AE">
      <w:pPr>
        <w:jc w:val="center"/>
        <w:rPr>
          <w:lang w:val="en-US"/>
        </w:rPr>
      </w:pPr>
      <w:r>
        <w:rPr>
          <w:lang w:val="en-US"/>
        </w:rPr>
        <w:t>Figura 4.</w:t>
      </w:r>
      <w:r w:rsidR="00B258EC">
        <w:rPr>
          <w:lang w:val="en-US"/>
        </w:rPr>
        <w:t xml:space="preserve"> </w:t>
      </w:r>
      <w:r w:rsidR="006D04AE" w:rsidRPr="006D04AE">
        <w:rPr>
          <w:lang w:val="en-US"/>
        </w:rPr>
        <w:t>The histogram, built according to t</w:t>
      </w:r>
      <w:r w:rsidR="00B258EC">
        <w:rPr>
          <w:lang w:val="en-US"/>
        </w:rPr>
        <w:t xml:space="preserve">he data of the control sheet </w:t>
      </w:r>
    </w:p>
    <w:p w:rsidR="006D04AE" w:rsidRPr="006D04AE" w:rsidRDefault="006D04AE" w:rsidP="006D04AE">
      <w:pPr>
        <w:jc w:val="center"/>
        <w:rPr>
          <w:lang w:val="en-US"/>
        </w:rPr>
      </w:pPr>
    </w:p>
    <w:p w:rsidR="006D04AE" w:rsidRPr="006D04AE" w:rsidRDefault="006D04AE" w:rsidP="006D04AE">
      <w:pPr>
        <w:ind w:firstLine="709"/>
        <w:jc w:val="both"/>
        <w:rPr>
          <w:sz w:val="28"/>
          <w:szCs w:val="28"/>
          <w:lang w:val="en-US"/>
        </w:rPr>
      </w:pPr>
      <w:r w:rsidRPr="006D04AE">
        <w:rPr>
          <w:sz w:val="28"/>
          <w:szCs w:val="28"/>
          <w:lang w:val="en-US"/>
        </w:rPr>
        <w:t>Calculation of the main characteristics of the quality of the process on the histogram</w:t>
      </w:r>
    </w:p>
    <w:p w:rsidR="006D04AE" w:rsidRDefault="006D04AE" w:rsidP="006D04AE">
      <w:pPr>
        <w:ind w:firstLine="709"/>
        <w:jc w:val="both"/>
        <w:rPr>
          <w:sz w:val="28"/>
          <w:szCs w:val="28"/>
          <w:lang w:val="en-US"/>
        </w:rPr>
      </w:pPr>
      <w:r w:rsidRPr="006D04AE">
        <w:rPr>
          <w:sz w:val="28"/>
          <w:szCs w:val="28"/>
          <w:lang w:val="en-US"/>
        </w:rPr>
        <w:t>The construction of the histogram in practice is produced in order to assess the quality of products and the quality of the production process of these products. Most often, the following characteristics are used to assess the quality of the process:</w:t>
      </w:r>
    </w:p>
    <w:p w:rsidR="00457DA0" w:rsidRPr="006D04AE" w:rsidRDefault="00457DA0" w:rsidP="006D04AE">
      <w:pPr>
        <w:ind w:firstLine="709"/>
        <w:jc w:val="both"/>
        <w:rPr>
          <w:sz w:val="28"/>
          <w:szCs w:val="28"/>
          <w:lang w:val="en-US"/>
        </w:rPr>
      </w:pPr>
      <w:proofErr w:type="spellStart"/>
      <w:r w:rsidRPr="00966C8B">
        <w:rPr>
          <w:sz w:val="28"/>
          <w:szCs w:val="28"/>
        </w:rPr>
        <w:t>Рр</w:t>
      </w:r>
      <w:proofErr w:type="spellEnd"/>
      <w:r w:rsidRPr="006D04AE">
        <w:rPr>
          <w:sz w:val="28"/>
          <w:szCs w:val="28"/>
          <w:lang w:val="en-US"/>
        </w:rPr>
        <w:t xml:space="preserve"> — </w:t>
      </w:r>
      <w:r w:rsidR="006D04AE" w:rsidRPr="006D04AE">
        <w:rPr>
          <w:sz w:val="28"/>
          <w:szCs w:val="28"/>
          <w:lang w:val="en-US"/>
        </w:rPr>
        <w:t>process fitness index to satisfy the technical tolerance (without taking into account the position of the average value);</w:t>
      </w:r>
    </w:p>
    <w:p w:rsidR="00457DA0" w:rsidRPr="006D04AE" w:rsidRDefault="00457DA0" w:rsidP="00966C8B">
      <w:pPr>
        <w:ind w:firstLine="709"/>
        <w:jc w:val="both"/>
        <w:rPr>
          <w:sz w:val="28"/>
          <w:szCs w:val="28"/>
          <w:lang w:val="en-US"/>
        </w:rPr>
      </w:pPr>
      <w:r w:rsidRPr="006D04AE">
        <w:rPr>
          <w:sz w:val="28"/>
          <w:szCs w:val="28"/>
          <w:lang w:val="en-US"/>
        </w:rPr>
        <w:t>k —</w:t>
      </w:r>
      <w:r w:rsidR="006D04AE" w:rsidRPr="006D04AE">
        <w:rPr>
          <w:lang w:val="en-US"/>
        </w:rPr>
        <w:t xml:space="preserve"> </w:t>
      </w:r>
      <w:r w:rsidR="006D04AE" w:rsidRPr="006D04AE">
        <w:rPr>
          <w:sz w:val="28"/>
          <w:szCs w:val="28"/>
          <w:lang w:val="en-US"/>
        </w:rPr>
        <w:t xml:space="preserve">process </w:t>
      </w:r>
      <w:r w:rsidR="006D04AE">
        <w:rPr>
          <w:sz w:val="28"/>
          <w:szCs w:val="28"/>
          <w:lang w:val="en-US"/>
        </w:rPr>
        <w:t xml:space="preserve"> </w:t>
      </w:r>
      <w:r w:rsidR="006D04AE" w:rsidRPr="006D04AE">
        <w:rPr>
          <w:sz w:val="28"/>
          <w:szCs w:val="28"/>
          <w:lang w:val="en-US"/>
        </w:rPr>
        <w:t>target indicator for target value</w:t>
      </w:r>
      <w:r w:rsidRPr="006D04AE">
        <w:rPr>
          <w:sz w:val="28"/>
          <w:szCs w:val="28"/>
          <w:lang w:val="en-US"/>
        </w:rPr>
        <w:t xml:space="preserve">; </w:t>
      </w:r>
    </w:p>
    <w:p w:rsidR="00457DA0" w:rsidRPr="006D04AE" w:rsidRDefault="00084A51" w:rsidP="00966C8B">
      <w:pPr>
        <w:ind w:firstLine="709"/>
        <w:jc w:val="both"/>
        <w:rPr>
          <w:sz w:val="28"/>
          <w:szCs w:val="28"/>
          <w:lang w:val="en-US" w:eastAsia="zh-CN"/>
        </w:rPr>
      </w:pPr>
      <w:r>
        <w:rPr>
          <w:noProof/>
          <w:sz w:val="28"/>
          <w:szCs w:val="28"/>
        </w:rPr>
        <w:drawing>
          <wp:inline distT="0" distB="0" distL="0" distR="0">
            <wp:extent cx="1151382" cy="382143"/>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0"/>
                    <a:srcRect/>
                    <a:stretch>
                      <a:fillRect/>
                    </a:stretch>
                  </pic:blipFill>
                  <pic:spPr bwMode="auto">
                    <a:xfrm>
                      <a:off x="0" y="0"/>
                      <a:ext cx="1172702" cy="389219"/>
                    </a:xfrm>
                    <a:prstGeom prst="rect">
                      <a:avLst/>
                    </a:prstGeom>
                    <a:noFill/>
                    <a:ln w="9525">
                      <a:noFill/>
                      <a:miter lim="800000"/>
                      <a:headEnd/>
                      <a:tailEnd/>
                    </a:ln>
                  </pic:spPr>
                </pic:pic>
              </a:graphicData>
            </a:graphic>
          </wp:inline>
        </w:drawing>
      </w:r>
      <w:r w:rsidR="00457DA0" w:rsidRPr="006D04AE">
        <w:rPr>
          <w:sz w:val="28"/>
          <w:szCs w:val="28"/>
          <w:lang w:val="en-US"/>
        </w:rPr>
        <w:t>-</w:t>
      </w:r>
      <w:r w:rsidR="006D04AE" w:rsidRPr="006D04AE">
        <w:rPr>
          <w:lang w:val="en-US"/>
        </w:rPr>
        <w:t xml:space="preserve"> </w:t>
      </w:r>
      <w:r w:rsidR="006D04AE" w:rsidRPr="006D04AE">
        <w:rPr>
          <w:sz w:val="28"/>
          <w:szCs w:val="28"/>
          <w:lang w:val="en-US"/>
        </w:rPr>
        <w:t>process suitability index assessment to meet the technical tolerance given the provisions of the average value</w:t>
      </w:r>
      <w:r w:rsidR="00457DA0" w:rsidRPr="006D04AE">
        <w:rPr>
          <w:sz w:val="28"/>
          <w:szCs w:val="28"/>
          <w:lang w:val="en-US"/>
        </w:rPr>
        <w:t>.</w:t>
      </w:r>
    </w:p>
    <w:p w:rsidR="00457DA0" w:rsidRPr="006D04AE" w:rsidRDefault="006D04AE" w:rsidP="00966C8B">
      <w:pPr>
        <w:ind w:firstLine="709"/>
        <w:jc w:val="both"/>
        <w:rPr>
          <w:sz w:val="28"/>
          <w:szCs w:val="28"/>
          <w:lang w:val="en-US"/>
        </w:rPr>
      </w:pPr>
      <w:r w:rsidRPr="006D04AE">
        <w:rPr>
          <w:sz w:val="28"/>
          <w:szCs w:val="28"/>
          <w:lang w:val="en-US"/>
        </w:rPr>
        <w:t>Below are examples of calculating the above indices (indicators) on the parameters of the constructed histogram. In our case in fig. 3.2 labeled</w:t>
      </w:r>
      <w:r w:rsidR="00457DA0" w:rsidRPr="006D04AE">
        <w:rPr>
          <w:sz w:val="28"/>
          <w:szCs w:val="28"/>
          <w:lang w:val="en-US"/>
        </w:rPr>
        <w:t xml:space="preserve">: </w:t>
      </w:r>
    </w:p>
    <w:p w:rsidR="00457DA0" w:rsidRDefault="00457DA0" w:rsidP="00966C8B">
      <w:pPr>
        <w:ind w:firstLine="709"/>
        <w:jc w:val="both"/>
        <w:rPr>
          <w:sz w:val="28"/>
          <w:szCs w:val="28"/>
          <w:lang w:val="en-US"/>
        </w:rPr>
      </w:pPr>
      <w:r w:rsidRPr="0097178F">
        <w:rPr>
          <w:sz w:val="28"/>
          <w:szCs w:val="28"/>
          <w:lang w:val="en-US"/>
        </w:rPr>
        <w:t xml:space="preserve">• </w:t>
      </w:r>
      <w:r w:rsidR="0097178F" w:rsidRPr="0097178F">
        <w:rPr>
          <w:sz w:val="28"/>
          <w:szCs w:val="28"/>
          <w:lang w:val="en-US"/>
        </w:rPr>
        <w:t xml:space="preserve">arithmetic mean </w:t>
      </w:r>
      <w:r w:rsidR="00084A51">
        <w:rPr>
          <w:noProof/>
          <w:sz w:val="28"/>
          <w:szCs w:val="28"/>
        </w:rPr>
        <w:drawing>
          <wp:inline distT="0" distB="0" distL="0" distR="0">
            <wp:extent cx="201930" cy="38630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61"/>
                    <a:srcRect/>
                    <a:stretch>
                      <a:fillRect/>
                    </a:stretch>
                  </pic:blipFill>
                  <pic:spPr bwMode="auto">
                    <a:xfrm>
                      <a:off x="0" y="0"/>
                      <a:ext cx="209418" cy="400625"/>
                    </a:xfrm>
                    <a:prstGeom prst="rect">
                      <a:avLst/>
                    </a:prstGeom>
                    <a:noFill/>
                    <a:ln w="9525">
                      <a:noFill/>
                      <a:miter lim="800000"/>
                      <a:headEnd/>
                      <a:tailEnd/>
                    </a:ln>
                  </pic:spPr>
                </pic:pic>
              </a:graphicData>
            </a:graphic>
          </wp:inline>
        </w:drawing>
      </w:r>
      <w:r w:rsidRPr="0097178F">
        <w:rPr>
          <w:sz w:val="28"/>
          <w:szCs w:val="28"/>
          <w:lang w:val="en-US"/>
        </w:rPr>
        <w:t xml:space="preserve"> </w:t>
      </w:r>
      <w:r w:rsidR="0097178F" w:rsidRPr="0097178F">
        <w:rPr>
          <w:sz w:val="28"/>
          <w:szCs w:val="28"/>
          <w:lang w:val="en-US"/>
        </w:rPr>
        <w:t>observation results</w:t>
      </w:r>
      <w:r w:rsidRPr="0097178F">
        <w:rPr>
          <w:sz w:val="28"/>
          <w:szCs w:val="28"/>
          <w:lang w:val="en-US"/>
        </w:rPr>
        <w:t xml:space="preserve"> xi</w:t>
      </w:r>
    </w:p>
    <w:p w:rsidR="0097178F" w:rsidRPr="0097178F" w:rsidRDefault="0097178F" w:rsidP="00966C8B">
      <w:pPr>
        <w:ind w:firstLine="709"/>
        <w:jc w:val="both"/>
        <w:rPr>
          <w:sz w:val="28"/>
          <w:szCs w:val="28"/>
          <w:lang w:val="en-US" w:eastAsia="zh-CN"/>
        </w:rPr>
      </w:pPr>
    </w:p>
    <w:p w:rsidR="00457DA0" w:rsidRPr="00966C8B" w:rsidRDefault="00084A51" w:rsidP="0097178F">
      <w:pPr>
        <w:ind w:firstLine="709"/>
        <w:jc w:val="center"/>
        <w:rPr>
          <w:sz w:val="28"/>
          <w:szCs w:val="28"/>
        </w:rPr>
      </w:pPr>
      <w:r>
        <w:rPr>
          <w:noProof/>
          <w:sz w:val="28"/>
          <w:szCs w:val="28"/>
        </w:rPr>
        <w:drawing>
          <wp:inline distT="0" distB="0" distL="0" distR="0">
            <wp:extent cx="3144901" cy="597408"/>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2"/>
                    <a:srcRect/>
                    <a:stretch>
                      <a:fillRect/>
                    </a:stretch>
                  </pic:blipFill>
                  <pic:spPr bwMode="auto">
                    <a:xfrm>
                      <a:off x="0" y="0"/>
                      <a:ext cx="3156814" cy="599671"/>
                    </a:xfrm>
                    <a:prstGeom prst="rect">
                      <a:avLst/>
                    </a:prstGeom>
                    <a:noFill/>
                    <a:ln w="9525">
                      <a:noFill/>
                      <a:miter lim="800000"/>
                      <a:headEnd/>
                      <a:tailEnd/>
                    </a:ln>
                  </pic:spPr>
                </pic:pic>
              </a:graphicData>
            </a:graphic>
          </wp:inline>
        </w:drawing>
      </w:r>
    </w:p>
    <w:p w:rsidR="00457DA0" w:rsidRPr="0097178F" w:rsidRDefault="00457DA0" w:rsidP="00966C8B">
      <w:pPr>
        <w:ind w:firstLine="709"/>
        <w:jc w:val="both"/>
        <w:rPr>
          <w:sz w:val="28"/>
          <w:szCs w:val="28"/>
          <w:lang w:val="en-US"/>
        </w:rPr>
      </w:pPr>
      <w:r w:rsidRPr="0097178F">
        <w:rPr>
          <w:sz w:val="28"/>
          <w:szCs w:val="28"/>
          <w:lang w:val="en-US"/>
        </w:rPr>
        <w:t>•</w:t>
      </w:r>
      <w:r w:rsidR="0097178F" w:rsidRPr="0097178F">
        <w:rPr>
          <w:lang w:val="en-US"/>
        </w:rPr>
        <w:t xml:space="preserve"> </w:t>
      </w:r>
      <w:r w:rsidR="0097178F" w:rsidRPr="0097178F">
        <w:rPr>
          <w:sz w:val="28"/>
          <w:szCs w:val="28"/>
          <w:lang w:val="en-US"/>
        </w:rPr>
        <w:t>scope of the observation results, equal to the width of the histogram base and in most cases close to six standard deviations</w:t>
      </w:r>
      <w:r w:rsidRPr="0097178F">
        <w:rPr>
          <w:sz w:val="28"/>
          <w:szCs w:val="28"/>
          <w:lang w:val="en-US"/>
        </w:rPr>
        <w:t xml:space="preserve"> </w:t>
      </w:r>
      <w:r w:rsidR="00084A51">
        <w:rPr>
          <w:noProof/>
          <w:sz w:val="28"/>
          <w:szCs w:val="28"/>
        </w:rPr>
        <w:drawing>
          <wp:inline distT="0" distB="0" distL="0" distR="0">
            <wp:extent cx="346710" cy="34671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3"/>
                    <a:srcRect/>
                    <a:stretch>
                      <a:fillRect/>
                    </a:stretch>
                  </pic:blipFill>
                  <pic:spPr bwMode="auto">
                    <a:xfrm>
                      <a:off x="0" y="0"/>
                      <a:ext cx="357873" cy="357873"/>
                    </a:xfrm>
                    <a:prstGeom prst="rect">
                      <a:avLst/>
                    </a:prstGeom>
                    <a:noFill/>
                    <a:ln w="9525">
                      <a:noFill/>
                      <a:miter lim="800000"/>
                      <a:headEnd/>
                      <a:tailEnd/>
                    </a:ln>
                  </pic:spPr>
                </pic:pic>
              </a:graphicData>
            </a:graphic>
          </wp:inline>
        </w:drawing>
      </w:r>
      <w:r w:rsidRPr="0097178F">
        <w:rPr>
          <w:sz w:val="28"/>
          <w:szCs w:val="28"/>
          <w:lang w:val="en-US"/>
        </w:rPr>
        <w:t>;</w:t>
      </w:r>
    </w:p>
    <w:p w:rsidR="00457DA0" w:rsidRPr="0097178F" w:rsidRDefault="00457DA0" w:rsidP="00623464">
      <w:pPr>
        <w:rPr>
          <w:lang w:val="en-US" w:eastAsia="zh-CN"/>
        </w:rPr>
      </w:pPr>
    </w:p>
    <w:p w:rsidR="00457DA0" w:rsidRPr="0097178F" w:rsidRDefault="0097178F" w:rsidP="00202E64">
      <w:pPr>
        <w:ind w:firstLine="709"/>
        <w:jc w:val="both"/>
        <w:rPr>
          <w:sz w:val="28"/>
          <w:szCs w:val="28"/>
          <w:lang w:val="en-US"/>
        </w:rPr>
      </w:pPr>
      <w:r w:rsidRPr="007A6AA0">
        <w:rPr>
          <w:i/>
          <w:sz w:val="28"/>
          <w:szCs w:val="28"/>
          <w:lang w:val="en-US"/>
        </w:rPr>
        <w:t>Note.</w:t>
      </w:r>
      <w:r w:rsidRPr="007A6AA0">
        <w:rPr>
          <w:sz w:val="28"/>
          <w:szCs w:val="28"/>
          <w:lang w:val="en-US"/>
        </w:rPr>
        <w:t xml:space="preserve"> </w:t>
      </w:r>
      <w:r w:rsidRPr="0097178F">
        <w:rPr>
          <w:sz w:val="28"/>
          <w:szCs w:val="28"/>
          <w:lang w:val="en-US"/>
        </w:rPr>
        <w:t>As an approximate value of the standard deviation, the standard deviation is often used.</w:t>
      </w:r>
    </w:p>
    <w:p w:rsidR="00457DA0" w:rsidRPr="00202E64" w:rsidRDefault="00084A51" w:rsidP="0097178F">
      <w:pPr>
        <w:ind w:firstLine="709"/>
        <w:jc w:val="center"/>
        <w:rPr>
          <w:sz w:val="28"/>
          <w:szCs w:val="28"/>
          <w:lang w:val="en-US"/>
        </w:rPr>
      </w:pPr>
      <w:r>
        <w:rPr>
          <w:noProof/>
          <w:sz w:val="28"/>
          <w:szCs w:val="28"/>
        </w:rPr>
        <w:drawing>
          <wp:inline distT="0" distB="0" distL="0" distR="0">
            <wp:extent cx="116840" cy="22352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5"/>
                    <a:srcRect/>
                    <a:stretch>
                      <a:fillRect/>
                    </a:stretch>
                  </pic:blipFill>
                  <pic:spPr bwMode="auto">
                    <a:xfrm>
                      <a:off x="0" y="0"/>
                      <a:ext cx="116840" cy="223520"/>
                    </a:xfrm>
                    <a:prstGeom prst="rect">
                      <a:avLst/>
                    </a:prstGeom>
                    <a:noFill/>
                    <a:ln w="9525">
                      <a:noFill/>
                      <a:miter lim="800000"/>
                      <a:headEnd/>
                      <a:tailEnd/>
                    </a:ln>
                  </pic:spPr>
                </pic:pic>
              </a:graphicData>
            </a:graphic>
          </wp:inline>
        </w:drawing>
      </w:r>
      <w:r>
        <w:rPr>
          <w:noProof/>
          <w:sz w:val="28"/>
          <w:szCs w:val="28"/>
        </w:rPr>
        <w:drawing>
          <wp:inline distT="0" distB="0" distL="0" distR="0">
            <wp:extent cx="2306955" cy="65913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4"/>
                    <a:srcRect/>
                    <a:stretch>
                      <a:fillRect/>
                    </a:stretch>
                  </pic:blipFill>
                  <pic:spPr bwMode="auto">
                    <a:xfrm>
                      <a:off x="0" y="0"/>
                      <a:ext cx="2306955" cy="659130"/>
                    </a:xfrm>
                    <a:prstGeom prst="rect">
                      <a:avLst/>
                    </a:prstGeom>
                    <a:noFill/>
                    <a:ln w="9525">
                      <a:noFill/>
                      <a:miter lim="800000"/>
                      <a:headEnd/>
                      <a:tailEnd/>
                    </a:ln>
                  </pic:spPr>
                </pic:pic>
              </a:graphicData>
            </a:graphic>
          </wp:inline>
        </w:drawing>
      </w:r>
    </w:p>
    <w:p w:rsidR="00457DA0" w:rsidRPr="00202E64" w:rsidRDefault="00457DA0" w:rsidP="00202E64">
      <w:pPr>
        <w:ind w:firstLine="709"/>
        <w:jc w:val="both"/>
        <w:rPr>
          <w:sz w:val="28"/>
          <w:szCs w:val="28"/>
        </w:rPr>
      </w:pPr>
    </w:p>
    <w:p w:rsidR="00457DA0" w:rsidRPr="0097178F" w:rsidRDefault="0097178F" w:rsidP="0097178F">
      <w:pPr>
        <w:ind w:firstLine="709"/>
        <w:jc w:val="center"/>
        <w:rPr>
          <w:sz w:val="28"/>
          <w:szCs w:val="28"/>
          <w:lang w:val="en-US"/>
        </w:rPr>
      </w:pPr>
      <w:r w:rsidRPr="0097178F">
        <w:rPr>
          <w:sz w:val="28"/>
          <w:szCs w:val="28"/>
          <w:lang w:val="en-US"/>
        </w:rPr>
        <w:t>lower limit of tolerance LSL= 9,975</w:t>
      </w:r>
      <w:r>
        <w:rPr>
          <w:sz w:val="28"/>
          <w:szCs w:val="28"/>
          <w:lang w:val="en-US"/>
        </w:rPr>
        <w:t>mm</w:t>
      </w:r>
    </w:p>
    <w:p w:rsidR="00457DA0" w:rsidRPr="0097178F" w:rsidRDefault="0097178F" w:rsidP="00202E64">
      <w:pPr>
        <w:ind w:firstLine="709"/>
        <w:jc w:val="both"/>
        <w:rPr>
          <w:sz w:val="28"/>
          <w:szCs w:val="28"/>
          <w:lang w:val="en-US"/>
        </w:rPr>
      </w:pPr>
      <w:r w:rsidRPr="0097178F">
        <w:rPr>
          <w:sz w:val="28"/>
          <w:szCs w:val="28"/>
          <w:lang w:val="en-US"/>
        </w:rPr>
        <w:lastRenderedPageBreak/>
        <w:t xml:space="preserve">upper margin of tolerance </w:t>
      </w:r>
      <w:r w:rsidR="00457DA0" w:rsidRPr="0097178F">
        <w:rPr>
          <w:sz w:val="28"/>
          <w:szCs w:val="28"/>
          <w:lang w:val="en-US"/>
        </w:rPr>
        <w:t>USL=10,025</w:t>
      </w:r>
      <w:r>
        <w:rPr>
          <w:sz w:val="28"/>
          <w:szCs w:val="28"/>
          <w:lang w:val="en-US"/>
        </w:rPr>
        <w:t>mm</w:t>
      </w:r>
    </w:p>
    <w:p w:rsidR="0097178F" w:rsidRPr="0097178F" w:rsidRDefault="0097178F" w:rsidP="00202E64">
      <w:pPr>
        <w:ind w:firstLine="709"/>
        <w:jc w:val="both"/>
        <w:rPr>
          <w:sz w:val="28"/>
          <w:szCs w:val="28"/>
          <w:lang w:val="en-US"/>
        </w:rPr>
      </w:pPr>
      <w:proofErr w:type="spellStart"/>
      <w:r w:rsidRPr="0097178F">
        <w:rPr>
          <w:sz w:val="28"/>
          <w:szCs w:val="28"/>
        </w:rPr>
        <w:t>mid</w:t>
      </w:r>
      <w:proofErr w:type="spellEnd"/>
      <w:r w:rsidRPr="0097178F">
        <w:rPr>
          <w:sz w:val="28"/>
          <w:szCs w:val="28"/>
        </w:rPr>
        <w:t xml:space="preserve"> </w:t>
      </w:r>
      <w:proofErr w:type="spellStart"/>
      <w:r w:rsidRPr="0097178F">
        <w:rPr>
          <w:sz w:val="28"/>
          <w:szCs w:val="28"/>
        </w:rPr>
        <w:t>tolerance</w:t>
      </w:r>
      <w:proofErr w:type="spellEnd"/>
      <w:r w:rsidRPr="0097178F">
        <w:rPr>
          <w:sz w:val="28"/>
          <w:szCs w:val="28"/>
        </w:rPr>
        <w:t xml:space="preserve"> (</w:t>
      </w:r>
      <w:proofErr w:type="spellStart"/>
      <w:r w:rsidRPr="0097178F">
        <w:rPr>
          <w:sz w:val="28"/>
          <w:szCs w:val="28"/>
        </w:rPr>
        <w:t>target</w:t>
      </w:r>
      <w:proofErr w:type="spellEnd"/>
      <w:r w:rsidRPr="0097178F">
        <w:rPr>
          <w:sz w:val="28"/>
          <w:szCs w:val="28"/>
        </w:rPr>
        <w:t xml:space="preserve"> </w:t>
      </w:r>
      <w:proofErr w:type="spellStart"/>
      <w:r w:rsidRPr="0097178F">
        <w:rPr>
          <w:sz w:val="28"/>
          <w:szCs w:val="28"/>
        </w:rPr>
        <w:t>value</w:t>
      </w:r>
      <w:proofErr w:type="spellEnd"/>
      <w:r w:rsidRPr="0097178F">
        <w:rPr>
          <w:sz w:val="28"/>
          <w:szCs w:val="28"/>
        </w:rPr>
        <w:t>)</w:t>
      </w:r>
    </w:p>
    <w:p w:rsidR="0097178F" w:rsidRPr="0097178F" w:rsidRDefault="0097178F" w:rsidP="00202E64">
      <w:pPr>
        <w:ind w:firstLine="709"/>
        <w:jc w:val="both"/>
        <w:rPr>
          <w:sz w:val="28"/>
          <w:szCs w:val="28"/>
          <w:lang w:val="en-US"/>
        </w:rPr>
      </w:pPr>
    </w:p>
    <w:p w:rsidR="00457DA0" w:rsidRPr="00202E64" w:rsidRDefault="00084A51" w:rsidP="0097178F">
      <w:pPr>
        <w:ind w:firstLine="709"/>
        <w:jc w:val="center"/>
        <w:rPr>
          <w:sz w:val="28"/>
          <w:szCs w:val="28"/>
        </w:rPr>
      </w:pPr>
      <w:r>
        <w:rPr>
          <w:noProof/>
          <w:sz w:val="28"/>
          <w:szCs w:val="28"/>
        </w:rPr>
        <w:drawing>
          <wp:inline distT="0" distB="0" distL="0" distR="0">
            <wp:extent cx="3816096" cy="560832"/>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5"/>
                    <a:srcRect/>
                    <a:stretch>
                      <a:fillRect/>
                    </a:stretch>
                  </pic:blipFill>
                  <pic:spPr bwMode="auto">
                    <a:xfrm>
                      <a:off x="0" y="0"/>
                      <a:ext cx="3826372" cy="562342"/>
                    </a:xfrm>
                    <a:prstGeom prst="rect">
                      <a:avLst/>
                    </a:prstGeom>
                    <a:noFill/>
                    <a:ln w="9525">
                      <a:noFill/>
                      <a:miter lim="800000"/>
                      <a:headEnd/>
                      <a:tailEnd/>
                    </a:ln>
                  </pic:spPr>
                </pic:pic>
              </a:graphicData>
            </a:graphic>
          </wp:inline>
        </w:drawing>
      </w:r>
    </w:p>
    <w:p w:rsidR="0097178F" w:rsidRPr="0097178F" w:rsidRDefault="0097178F" w:rsidP="0097178F">
      <w:pPr>
        <w:ind w:firstLine="709"/>
        <w:jc w:val="both"/>
        <w:rPr>
          <w:sz w:val="28"/>
          <w:szCs w:val="28"/>
          <w:lang w:val="en-US"/>
        </w:rPr>
      </w:pPr>
      <w:r w:rsidRPr="0097178F">
        <w:rPr>
          <w:sz w:val="28"/>
          <w:szCs w:val="28"/>
          <w:lang w:val="en-US"/>
        </w:rPr>
        <w:t>additional (hypothetical) values of lower (LSL) and upper (USL) ʹ limits of the tolerance field, which we will need later.</w:t>
      </w:r>
    </w:p>
    <w:p w:rsidR="0097178F" w:rsidRPr="0097178F" w:rsidRDefault="0097178F" w:rsidP="0097178F">
      <w:pPr>
        <w:ind w:firstLine="709"/>
        <w:jc w:val="both"/>
        <w:rPr>
          <w:sz w:val="28"/>
          <w:szCs w:val="28"/>
          <w:lang w:val="en-US"/>
        </w:rPr>
      </w:pPr>
      <w:r w:rsidRPr="0097178F">
        <w:rPr>
          <w:sz w:val="28"/>
          <w:szCs w:val="28"/>
          <w:lang w:val="en-US"/>
        </w:rPr>
        <w:t>According to fig. 3.2 data can be calculated the following values characterizing the quality of the production process of rollers:</w:t>
      </w:r>
    </w:p>
    <w:p w:rsidR="00457DA0" w:rsidRPr="0097178F" w:rsidRDefault="0097178F" w:rsidP="0097178F">
      <w:pPr>
        <w:ind w:firstLine="709"/>
        <w:jc w:val="both"/>
        <w:rPr>
          <w:sz w:val="28"/>
          <w:szCs w:val="28"/>
          <w:lang w:val="en-US"/>
        </w:rPr>
      </w:pPr>
      <w:r w:rsidRPr="0097178F">
        <w:rPr>
          <w:sz w:val="28"/>
          <w:szCs w:val="28"/>
          <w:lang w:val="en-US"/>
        </w:rPr>
        <w:t>An assessment of the process fitness index to satisfy the technical tolerance (without taking into account the position of the average value</w:t>
      </w:r>
      <w:r w:rsidRPr="0097178F">
        <w:rPr>
          <w:noProof/>
          <w:sz w:val="28"/>
          <w:szCs w:val="28"/>
          <w:lang w:val="en-US"/>
        </w:rPr>
        <w:t xml:space="preserve"> </w:t>
      </w:r>
      <w:r w:rsidR="00084A51">
        <w:rPr>
          <w:noProof/>
          <w:sz w:val="28"/>
          <w:szCs w:val="28"/>
        </w:rPr>
        <w:drawing>
          <wp:inline distT="0" distB="0" distL="0" distR="0">
            <wp:extent cx="116840" cy="223520"/>
            <wp:effectExtent l="1905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6"/>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00457DA0" w:rsidRPr="0097178F">
        <w:rPr>
          <w:sz w:val="28"/>
          <w:szCs w:val="28"/>
          <w:lang w:val="en-US"/>
        </w:rPr>
        <w:t>) [34]</w:t>
      </w:r>
    </w:p>
    <w:p w:rsidR="00457DA0" w:rsidRPr="0097178F" w:rsidRDefault="00457DA0" w:rsidP="00202E64">
      <w:pPr>
        <w:ind w:firstLine="709"/>
        <w:jc w:val="both"/>
        <w:rPr>
          <w:sz w:val="28"/>
          <w:szCs w:val="28"/>
          <w:lang w:val="en-US"/>
        </w:rPr>
      </w:pPr>
    </w:p>
    <w:p w:rsidR="00457DA0" w:rsidRPr="00202E64" w:rsidRDefault="00084A51" w:rsidP="0097178F">
      <w:pPr>
        <w:ind w:firstLine="709"/>
        <w:jc w:val="center"/>
        <w:rPr>
          <w:sz w:val="28"/>
          <w:szCs w:val="28"/>
          <w:lang w:val="en-US"/>
        </w:rPr>
      </w:pPr>
      <w:r>
        <w:rPr>
          <w:noProof/>
          <w:sz w:val="28"/>
          <w:szCs w:val="28"/>
        </w:rPr>
        <w:drawing>
          <wp:inline distT="0" distB="0" distL="0" distR="0">
            <wp:extent cx="4061460" cy="49974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7"/>
                    <a:srcRect/>
                    <a:stretch>
                      <a:fillRect/>
                    </a:stretch>
                  </pic:blipFill>
                  <pic:spPr bwMode="auto">
                    <a:xfrm>
                      <a:off x="0" y="0"/>
                      <a:ext cx="4061460" cy="499745"/>
                    </a:xfrm>
                    <a:prstGeom prst="rect">
                      <a:avLst/>
                    </a:prstGeom>
                    <a:noFill/>
                    <a:ln w="9525">
                      <a:noFill/>
                      <a:miter lim="800000"/>
                      <a:headEnd/>
                      <a:tailEnd/>
                    </a:ln>
                  </pic:spPr>
                </pic:pic>
              </a:graphicData>
            </a:graphic>
          </wp:inline>
        </w:drawing>
      </w:r>
    </w:p>
    <w:p w:rsidR="00E96CEB" w:rsidRDefault="00E96CEB" w:rsidP="00202E64">
      <w:pPr>
        <w:ind w:firstLine="709"/>
        <w:jc w:val="both"/>
        <w:rPr>
          <w:sz w:val="28"/>
          <w:szCs w:val="28"/>
          <w:lang w:val="en-US"/>
        </w:rPr>
      </w:pPr>
    </w:p>
    <w:p w:rsidR="00E96CEB" w:rsidRPr="007A6AA0" w:rsidRDefault="00E96CEB" w:rsidP="00202E64">
      <w:pPr>
        <w:ind w:firstLine="709"/>
        <w:jc w:val="both"/>
        <w:rPr>
          <w:i/>
          <w:sz w:val="28"/>
          <w:szCs w:val="28"/>
          <w:lang w:val="en-US"/>
        </w:rPr>
      </w:pPr>
      <w:r w:rsidRPr="007A6AA0">
        <w:rPr>
          <w:i/>
          <w:sz w:val="28"/>
          <w:szCs w:val="28"/>
          <w:lang w:val="en-US"/>
        </w:rPr>
        <w:t>Notes:</w:t>
      </w:r>
    </w:p>
    <w:p w:rsidR="00E96CEB" w:rsidRPr="00E96CEB" w:rsidRDefault="00457DA0" w:rsidP="00E96CEB">
      <w:pPr>
        <w:ind w:firstLine="709"/>
        <w:jc w:val="both"/>
        <w:rPr>
          <w:sz w:val="28"/>
          <w:szCs w:val="28"/>
          <w:lang w:val="en-US"/>
        </w:rPr>
      </w:pPr>
      <w:r w:rsidRPr="00E96CEB">
        <w:rPr>
          <w:sz w:val="28"/>
          <w:szCs w:val="28"/>
          <w:lang w:val="en-US"/>
        </w:rPr>
        <w:t>1.</w:t>
      </w:r>
      <w:r w:rsidR="00E96CEB" w:rsidRPr="00E96CEB">
        <w:rPr>
          <w:lang w:val="en-US"/>
        </w:rPr>
        <w:t xml:space="preserve"> </w:t>
      </w:r>
      <w:r w:rsidR="00E96CEB" w:rsidRPr="00E96CEB">
        <w:rPr>
          <w:sz w:val="28"/>
          <w:szCs w:val="28"/>
          <w:lang w:val="en-US"/>
        </w:rPr>
        <w:t>If a</w:t>
      </w:r>
      <w:r w:rsidRPr="00E96CEB">
        <w:rPr>
          <w:sz w:val="28"/>
          <w:szCs w:val="28"/>
          <w:lang w:val="en-US"/>
        </w:rPr>
        <w:t xml:space="preserve"> </w:t>
      </w:r>
      <w:r w:rsidR="00084A51">
        <w:rPr>
          <w:noProof/>
          <w:sz w:val="28"/>
          <w:szCs w:val="28"/>
        </w:rPr>
        <w:drawing>
          <wp:inline distT="0" distB="0" distL="0" distR="0">
            <wp:extent cx="403860" cy="22352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8"/>
                    <a:srcRect/>
                    <a:stretch>
                      <a:fillRect/>
                    </a:stretch>
                  </pic:blipFill>
                  <pic:spPr bwMode="auto">
                    <a:xfrm>
                      <a:off x="0" y="0"/>
                      <a:ext cx="403860" cy="223520"/>
                    </a:xfrm>
                    <a:prstGeom prst="rect">
                      <a:avLst/>
                    </a:prstGeom>
                    <a:noFill/>
                    <a:ln w="9525">
                      <a:noFill/>
                      <a:miter lim="800000"/>
                      <a:headEnd/>
                      <a:tailEnd/>
                    </a:ln>
                  </pic:spPr>
                </pic:pic>
              </a:graphicData>
            </a:graphic>
          </wp:inline>
        </w:drawing>
      </w:r>
      <w:r w:rsidRPr="00E96CEB">
        <w:rPr>
          <w:sz w:val="28"/>
          <w:szCs w:val="28"/>
          <w:lang w:val="en-US"/>
        </w:rPr>
        <w:t>,</w:t>
      </w:r>
      <w:r w:rsidR="00E96CEB" w:rsidRPr="00E96CEB">
        <w:rPr>
          <w:lang w:val="en-US"/>
        </w:rPr>
        <w:t xml:space="preserve"> </w:t>
      </w:r>
      <w:r w:rsidR="00E96CEB" w:rsidRPr="00E96CEB">
        <w:rPr>
          <w:sz w:val="28"/>
          <w:szCs w:val="28"/>
          <w:lang w:val="en-US"/>
        </w:rPr>
        <w:t>then the width of the histogram is within the width of the field of tolerance, that is, the process is controllable; more precisely, it is possible to carry out the process so that 99.73% of the products will fall within the tolerance range; if a</w:t>
      </w:r>
      <w:r w:rsidRPr="00E96CEB">
        <w:rPr>
          <w:sz w:val="28"/>
          <w:szCs w:val="28"/>
          <w:lang w:val="en-US"/>
        </w:rPr>
        <w:t xml:space="preserve"> </w:t>
      </w:r>
      <w:r w:rsidR="00084A51">
        <w:rPr>
          <w:noProof/>
          <w:sz w:val="28"/>
          <w:szCs w:val="28"/>
        </w:rPr>
        <w:drawing>
          <wp:inline distT="0" distB="0" distL="0" distR="0">
            <wp:extent cx="403860" cy="22352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9"/>
                    <a:srcRect/>
                    <a:stretch>
                      <a:fillRect/>
                    </a:stretch>
                  </pic:blipFill>
                  <pic:spPr bwMode="auto">
                    <a:xfrm>
                      <a:off x="0" y="0"/>
                      <a:ext cx="403860" cy="223520"/>
                    </a:xfrm>
                    <a:prstGeom prst="rect">
                      <a:avLst/>
                    </a:prstGeom>
                    <a:noFill/>
                    <a:ln w="9525">
                      <a:noFill/>
                      <a:miter lim="800000"/>
                      <a:headEnd/>
                      <a:tailEnd/>
                    </a:ln>
                  </pic:spPr>
                </pic:pic>
              </a:graphicData>
            </a:graphic>
          </wp:inline>
        </w:drawing>
      </w:r>
      <w:r w:rsidRPr="00E96CEB">
        <w:rPr>
          <w:sz w:val="28"/>
          <w:szCs w:val="28"/>
          <w:lang w:val="en-US"/>
        </w:rPr>
        <w:t xml:space="preserve">, </w:t>
      </w:r>
      <w:r w:rsidR="00E96CEB" w:rsidRPr="00E96CEB">
        <w:rPr>
          <w:sz w:val="28"/>
          <w:szCs w:val="28"/>
          <w:lang w:val="en-US"/>
        </w:rPr>
        <w:t xml:space="preserve">This process is uncontrollable, since the dimensions of the parts of the products will inevitably go beyond the tolerance limits; Most Russian plants work with the values </w:t>
      </w:r>
      <w:r w:rsidR="00E96CEB" w:rsidRPr="00E96CEB">
        <w:rPr>
          <w:rFonts w:ascii="Cambria Math" w:hAnsi="Cambria Math" w:cs="Cambria Math"/>
          <w:sz w:val="28"/>
          <w:szCs w:val="28"/>
          <w:lang w:val="en-US"/>
        </w:rPr>
        <w:t>​​</w:t>
      </w:r>
      <w:r w:rsidR="00E96CEB" w:rsidRPr="00E96CEB">
        <w:rPr>
          <w:sz w:val="28"/>
          <w:szCs w:val="28"/>
          <w:lang w:val="en-US"/>
        </w:rPr>
        <w:t xml:space="preserve">of Pp = 0.95 ... 1.3, and Japanese specialists in product quality management in many cases manage to maintain the values </w:t>
      </w:r>
      <w:r w:rsidR="00E96CEB" w:rsidRPr="00E96CEB">
        <w:rPr>
          <w:rFonts w:ascii="Cambria Math" w:hAnsi="Cambria Math" w:cs="Cambria Math"/>
          <w:sz w:val="28"/>
          <w:szCs w:val="28"/>
          <w:lang w:val="en-US"/>
        </w:rPr>
        <w:t>​​</w:t>
      </w:r>
      <w:r w:rsidR="00E96CEB" w:rsidRPr="00E96CEB">
        <w:rPr>
          <w:sz w:val="28"/>
          <w:szCs w:val="28"/>
          <w:lang w:val="en-US"/>
        </w:rPr>
        <w:t>of the Pp-1.5 process index at their enterprises ... 4 , 0, which allows to limit the defectiveness of products by units of defective products per million of manufactured products.</w:t>
      </w:r>
    </w:p>
    <w:p w:rsidR="00457DA0" w:rsidRPr="00E96CEB" w:rsidRDefault="00E96CEB" w:rsidP="00E96CEB">
      <w:pPr>
        <w:ind w:firstLine="709"/>
        <w:jc w:val="both"/>
        <w:rPr>
          <w:sz w:val="28"/>
          <w:szCs w:val="28"/>
          <w:lang w:val="en-US"/>
        </w:rPr>
      </w:pPr>
      <w:r w:rsidRPr="00E96CEB">
        <w:rPr>
          <w:sz w:val="28"/>
          <w:szCs w:val="28"/>
          <w:lang w:val="en-US"/>
        </w:rPr>
        <w:t>2. In order to illustrate why PP is called the process suitability index, consider a hypothetical situation where the lower and upper tolerance limits (LSL) '= 10.03 mm, (USL)' = 10.08 mm; then we get the value of the process fitness index</w:t>
      </w:r>
    </w:p>
    <w:p w:rsidR="00457DA0" w:rsidRPr="00202E64" w:rsidRDefault="00084A51" w:rsidP="00E96CEB">
      <w:pPr>
        <w:ind w:firstLine="709"/>
        <w:jc w:val="center"/>
        <w:rPr>
          <w:sz w:val="28"/>
          <w:szCs w:val="28"/>
          <w:lang w:val="en-US" w:eastAsia="zh-CN"/>
        </w:rPr>
      </w:pPr>
      <w:r>
        <w:rPr>
          <w:noProof/>
          <w:sz w:val="28"/>
          <w:szCs w:val="28"/>
        </w:rPr>
        <w:drawing>
          <wp:inline distT="0" distB="0" distL="0" distR="0">
            <wp:extent cx="4274185" cy="499745"/>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0"/>
                    <a:srcRect/>
                    <a:stretch>
                      <a:fillRect/>
                    </a:stretch>
                  </pic:blipFill>
                  <pic:spPr bwMode="auto">
                    <a:xfrm>
                      <a:off x="0" y="0"/>
                      <a:ext cx="4274185" cy="499745"/>
                    </a:xfrm>
                    <a:prstGeom prst="rect">
                      <a:avLst/>
                    </a:prstGeom>
                    <a:noFill/>
                    <a:ln w="9525">
                      <a:noFill/>
                      <a:miter lim="800000"/>
                      <a:headEnd/>
                      <a:tailEnd/>
                    </a:ln>
                  </pic:spPr>
                </pic:pic>
              </a:graphicData>
            </a:graphic>
          </wp:inline>
        </w:drawing>
      </w:r>
    </w:p>
    <w:p w:rsidR="00457DA0" w:rsidRPr="00202E64" w:rsidRDefault="00457DA0" w:rsidP="00202E64">
      <w:pPr>
        <w:ind w:firstLine="709"/>
        <w:jc w:val="both"/>
        <w:rPr>
          <w:sz w:val="28"/>
          <w:szCs w:val="28"/>
        </w:rPr>
      </w:pPr>
    </w:p>
    <w:p w:rsidR="00E96CEB" w:rsidRDefault="00E96CEB" w:rsidP="00E96CEB">
      <w:pPr>
        <w:ind w:firstLine="709"/>
        <w:jc w:val="both"/>
        <w:rPr>
          <w:sz w:val="28"/>
          <w:szCs w:val="28"/>
          <w:lang w:val="en-US"/>
        </w:rPr>
      </w:pPr>
      <w:r w:rsidRPr="00E96CEB">
        <w:rPr>
          <w:sz w:val="28"/>
          <w:szCs w:val="28"/>
          <w:lang w:val="en-US"/>
        </w:rPr>
        <w:t>It can be seen that when (LSL) '= 10.03 mm, (USL)' = 10.08 mm, when (with the histogram shown in Fig. 3.2) no product falls within the limits of the tolerance field, all equal to Pp = 1.43; that is why the index Pp is called the index of the process suitability (it does not take into account the displacement of the center x of the random distribution of the dimensions of parts relative to the middle of the tolerance field C);</w:t>
      </w:r>
    </w:p>
    <w:p w:rsidR="00E96CEB" w:rsidRPr="00E96CEB" w:rsidRDefault="00E96CEB" w:rsidP="00E96CEB">
      <w:pPr>
        <w:ind w:firstLine="709"/>
        <w:jc w:val="both"/>
        <w:rPr>
          <w:sz w:val="28"/>
          <w:szCs w:val="28"/>
          <w:lang w:val="en-US"/>
        </w:rPr>
      </w:pPr>
      <w:r w:rsidRPr="00E96CEB">
        <w:rPr>
          <w:lang w:val="en-US"/>
        </w:rPr>
        <w:t xml:space="preserve"> </w:t>
      </w:r>
      <w:r w:rsidRPr="00E96CEB">
        <w:rPr>
          <w:sz w:val="28"/>
          <w:szCs w:val="28"/>
          <w:lang w:val="en-US"/>
        </w:rPr>
        <w:t>the histogram offset relative to the middle of the tolerance field can be</w:t>
      </w:r>
    </w:p>
    <w:p w:rsidR="00E96CEB" w:rsidRDefault="00E96CEB" w:rsidP="00E96CEB">
      <w:pPr>
        <w:ind w:firstLine="709"/>
        <w:jc w:val="both"/>
        <w:rPr>
          <w:sz w:val="28"/>
          <w:szCs w:val="28"/>
          <w:lang w:val="en-US"/>
        </w:rPr>
      </w:pPr>
      <w:r w:rsidRPr="00E96CEB">
        <w:rPr>
          <w:sz w:val="28"/>
          <w:szCs w:val="28"/>
          <w:lang w:val="en-US"/>
        </w:rPr>
        <w:t>characterized by a process target indicator for a target value</w:t>
      </w:r>
    </w:p>
    <w:p w:rsidR="00457DA0" w:rsidRPr="00202E64" w:rsidRDefault="00084A51" w:rsidP="00E96CEB">
      <w:pPr>
        <w:ind w:firstLine="709"/>
        <w:jc w:val="center"/>
        <w:rPr>
          <w:sz w:val="28"/>
          <w:szCs w:val="28"/>
          <w:lang w:eastAsia="zh-CN"/>
        </w:rPr>
      </w:pPr>
      <w:r>
        <w:rPr>
          <w:noProof/>
          <w:sz w:val="28"/>
          <w:szCs w:val="28"/>
        </w:rPr>
        <w:lastRenderedPageBreak/>
        <w:drawing>
          <wp:inline distT="0" distB="0" distL="0" distR="0">
            <wp:extent cx="1371600" cy="871855"/>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1"/>
                    <a:srcRect/>
                    <a:stretch>
                      <a:fillRect/>
                    </a:stretch>
                  </pic:blipFill>
                  <pic:spPr bwMode="auto">
                    <a:xfrm>
                      <a:off x="0" y="0"/>
                      <a:ext cx="1371600" cy="871855"/>
                    </a:xfrm>
                    <a:prstGeom prst="rect">
                      <a:avLst/>
                    </a:prstGeom>
                    <a:noFill/>
                    <a:ln w="9525">
                      <a:noFill/>
                      <a:miter lim="800000"/>
                      <a:headEnd/>
                      <a:tailEnd/>
                    </a:ln>
                  </pic:spPr>
                </pic:pic>
              </a:graphicData>
            </a:graphic>
          </wp:inline>
        </w:drawing>
      </w:r>
    </w:p>
    <w:p w:rsidR="00457DA0" w:rsidRDefault="00E96CEB" w:rsidP="00202E64">
      <w:pPr>
        <w:ind w:firstLine="709"/>
        <w:jc w:val="both"/>
        <w:rPr>
          <w:sz w:val="28"/>
          <w:szCs w:val="28"/>
          <w:lang w:val="en-US"/>
        </w:rPr>
      </w:pPr>
      <w:r w:rsidRPr="00E96CEB">
        <w:rPr>
          <w:sz w:val="28"/>
          <w:szCs w:val="28"/>
          <w:lang w:val="en-US"/>
        </w:rPr>
        <w:t>which in our example is equal to</w:t>
      </w:r>
    </w:p>
    <w:p w:rsidR="00E96CEB" w:rsidRPr="00E96CEB" w:rsidRDefault="00E96CEB" w:rsidP="00202E64">
      <w:pPr>
        <w:ind w:firstLine="709"/>
        <w:jc w:val="both"/>
        <w:rPr>
          <w:sz w:val="28"/>
          <w:szCs w:val="28"/>
          <w:lang w:val="en-US"/>
        </w:rPr>
      </w:pPr>
    </w:p>
    <w:p w:rsidR="00457DA0" w:rsidRPr="00202E64" w:rsidRDefault="00084A51" w:rsidP="00E96CEB">
      <w:pPr>
        <w:ind w:firstLine="709"/>
        <w:jc w:val="center"/>
        <w:rPr>
          <w:sz w:val="28"/>
          <w:szCs w:val="28"/>
          <w:lang w:eastAsia="zh-CN"/>
        </w:rPr>
      </w:pPr>
      <w:r>
        <w:rPr>
          <w:noProof/>
          <w:sz w:val="28"/>
          <w:szCs w:val="28"/>
        </w:rPr>
        <w:drawing>
          <wp:inline distT="0" distB="0" distL="0" distR="0">
            <wp:extent cx="2115820" cy="71247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2"/>
                    <a:srcRect/>
                    <a:stretch>
                      <a:fillRect/>
                    </a:stretch>
                  </pic:blipFill>
                  <pic:spPr bwMode="auto">
                    <a:xfrm>
                      <a:off x="0" y="0"/>
                      <a:ext cx="2115820" cy="712470"/>
                    </a:xfrm>
                    <a:prstGeom prst="rect">
                      <a:avLst/>
                    </a:prstGeom>
                    <a:noFill/>
                    <a:ln w="9525">
                      <a:noFill/>
                      <a:miter lim="800000"/>
                      <a:headEnd/>
                      <a:tailEnd/>
                    </a:ln>
                  </pic:spPr>
                </pic:pic>
              </a:graphicData>
            </a:graphic>
          </wp:inline>
        </w:drawing>
      </w:r>
    </w:p>
    <w:p w:rsidR="00457DA0" w:rsidRPr="00E96CEB" w:rsidRDefault="00E96CEB" w:rsidP="00202E64">
      <w:pPr>
        <w:ind w:firstLine="709"/>
        <w:jc w:val="both"/>
        <w:rPr>
          <w:sz w:val="28"/>
          <w:szCs w:val="28"/>
          <w:lang w:val="en-US"/>
        </w:rPr>
      </w:pPr>
      <w:r w:rsidRPr="007A6AA0">
        <w:rPr>
          <w:sz w:val="28"/>
          <w:szCs w:val="28"/>
          <w:lang w:val="en-US"/>
        </w:rPr>
        <w:t xml:space="preserve">Note. </w:t>
      </w:r>
      <w:r w:rsidRPr="00E96CEB">
        <w:rPr>
          <w:sz w:val="28"/>
          <w:szCs w:val="28"/>
          <w:lang w:val="en-US"/>
        </w:rPr>
        <w:t xml:space="preserve">If the mean </w:t>
      </w:r>
      <w:r w:rsidR="00084A51">
        <w:rPr>
          <w:noProof/>
          <w:sz w:val="28"/>
          <w:szCs w:val="28"/>
        </w:rPr>
        <w:drawing>
          <wp:inline distT="0" distB="0" distL="0" distR="0">
            <wp:extent cx="116840" cy="223520"/>
            <wp:effectExtent l="1905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3"/>
                    <a:srcRect/>
                    <a:stretch>
                      <a:fillRect/>
                    </a:stretch>
                  </pic:blipFill>
                  <pic:spPr bwMode="auto">
                    <a:xfrm>
                      <a:off x="0" y="0"/>
                      <a:ext cx="116840" cy="223520"/>
                    </a:xfrm>
                    <a:prstGeom prst="rect">
                      <a:avLst/>
                    </a:prstGeom>
                    <a:noFill/>
                    <a:ln w="9525">
                      <a:noFill/>
                      <a:miter lim="800000"/>
                      <a:headEnd/>
                      <a:tailEnd/>
                    </a:ln>
                  </pic:spPr>
                </pic:pic>
              </a:graphicData>
            </a:graphic>
          </wp:inline>
        </w:drawing>
      </w:r>
      <w:r w:rsidR="00457DA0" w:rsidRPr="00E96CEB">
        <w:rPr>
          <w:sz w:val="28"/>
          <w:szCs w:val="28"/>
          <w:lang w:val="en-US"/>
        </w:rPr>
        <w:t xml:space="preserve"> </w:t>
      </w:r>
      <w:r w:rsidRPr="00E96CEB">
        <w:rPr>
          <w:sz w:val="28"/>
          <w:szCs w:val="28"/>
          <w:lang w:val="en-US"/>
        </w:rPr>
        <w:t xml:space="preserve">the random distribution of the results of the observations is mixed relative to the middle of the C tolerance field for a half of the tolerance field (USL - LSL) / 2; </w:t>
      </w:r>
      <w:r w:rsidR="00457DA0" w:rsidRPr="00E96CEB">
        <w:rPr>
          <w:sz w:val="28"/>
          <w:szCs w:val="28"/>
          <w:lang w:val="en-US"/>
        </w:rPr>
        <w:t xml:space="preserve">k = 1; </w:t>
      </w:r>
      <w:r w:rsidRPr="00E96CEB">
        <w:rPr>
          <w:sz w:val="28"/>
          <w:szCs w:val="28"/>
          <w:lang w:val="en-US"/>
        </w:rPr>
        <w:t xml:space="preserve">if </w:t>
      </w:r>
      <w:r w:rsidR="00084A51">
        <w:rPr>
          <w:noProof/>
          <w:sz w:val="28"/>
          <w:szCs w:val="28"/>
        </w:rPr>
        <w:drawing>
          <wp:inline distT="0" distB="0" distL="0" distR="0">
            <wp:extent cx="244475" cy="223520"/>
            <wp:effectExtent l="1905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4"/>
                    <a:srcRect/>
                    <a:stretch>
                      <a:fillRect/>
                    </a:stretch>
                  </pic:blipFill>
                  <pic:spPr bwMode="auto">
                    <a:xfrm>
                      <a:off x="0" y="0"/>
                      <a:ext cx="244475" cy="223520"/>
                    </a:xfrm>
                    <a:prstGeom prst="rect">
                      <a:avLst/>
                    </a:prstGeom>
                    <a:noFill/>
                    <a:ln w="9525">
                      <a:noFill/>
                      <a:miter lim="800000"/>
                      <a:headEnd/>
                      <a:tailEnd/>
                    </a:ln>
                  </pic:spPr>
                </pic:pic>
              </a:graphicData>
            </a:graphic>
          </wp:inline>
        </w:drawing>
      </w:r>
      <w:r w:rsidR="00457DA0" w:rsidRPr="00E96CEB">
        <w:rPr>
          <w:sz w:val="28"/>
          <w:szCs w:val="28"/>
          <w:lang w:val="en-US"/>
        </w:rPr>
        <w:t xml:space="preserve"> </w:t>
      </w:r>
      <w:r w:rsidRPr="00E96CEB">
        <w:rPr>
          <w:sz w:val="28"/>
          <w:szCs w:val="28"/>
          <w:lang w:val="en-US"/>
        </w:rPr>
        <w:t xml:space="preserve">C, the indicator </w:t>
      </w:r>
      <w:r w:rsidR="00457DA0" w:rsidRPr="00202E64">
        <w:rPr>
          <w:sz w:val="28"/>
          <w:szCs w:val="28"/>
        </w:rPr>
        <w:t>к</w:t>
      </w:r>
      <w:r w:rsidR="00457DA0" w:rsidRPr="00E96CEB">
        <w:rPr>
          <w:sz w:val="28"/>
          <w:szCs w:val="28"/>
          <w:lang w:val="en-US"/>
        </w:rPr>
        <w:t xml:space="preserve"> = 0;</w:t>
      </w:r>
    </w:p>
    <w:p w:rsidR="00457DA0" w:rsidRPr="00E96CEB" w:rsidRDefault="00E96CEB" w:rsidP="00202E64">
      <w:pPr>
        <w:ind w:firstLine="709"/>
        <w:jc w:val="both"/>
        <w:rPr>
          <w:sz w:val="28"/>
          <w:szCs w:val="28"/>
          <w:lang w:val="en-US"/>
        </w:rPr>
      </w:pPr>
      <w:r w:rsidRPr="00E96CEB">
        <w:rPr>
          <w:sz w:val="28"/>
          <w:szCs w:val="28"/>
          <w:lang w:val="en-US"/>
        </w:rPr>
        <w:t>the quality of the process can be most fully characterized by the value of the process suitability index to satisfy the technical tolerance taking into account the position of the average value</w:t>
      </w:r>
      <w:r w:rsidR="00457DA0" w:rsidRPr="00E96CEB">
        <w:rPr>
          <w:sz w:val="28"/>
          <w:szCs w:val="28"/>
          <w:lang w:val="en-US"/>
        </w:rPr>
        <w:t xml:space="preserve"> </w:t>
      </w:r>
      <w:r w:rsidR="00084A51">
        <w:rPr>
          <w:noProof/>
          <w:sz w:val="28"/>
          <w:szCs w:val="28"/>
        </w:rPr>
        <w:drawing>
          <wp:inline distT="0" distB="0" distL="0" distR="0">
            <wp:extent cx="116840" cy="223520"/>
            <wp:effectExtent l="1905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5"/>
                    <a:srcRect/>
                    <a:stretch>
                      <a:fillRect/>
                    </a:stretch>
                  </pic:blipFill>
                  <pic:spPr bwMode="auto">
                    <a:xfrm>
                      <a:off x="0" y="0"/>
                      <a:ext cx="116840" cy="223520"/>
                    </a:xfrm>
                    <a:prstGeom prst="rect">
                      <a:avLst/>
                    </a:prstGeom>
                    <a:noFill/>
                    <a:ln w="9525">
                      <a:noFill/>
                      <a:miter lim="800000"/>
                      <a:headEnd/>
                      <a:tailEnd/>
                    </a:ln>
                  </pic:spPr>
                </pic:pic>
              </a:graphicData>
            </a:graphic>
          </wp:inline>
        </w:drawing>
      </w:r>
    </w:p>
    <w:p w:rsidR="00457DA0" w:rsidRPr="00202E64" w:rsidRDefault="00084A51" w:rsidP="00E96CEB">
      <w:pPr>
        <w:ind w:firstLine="709"/>
        <w:jc w:val="center"/>
        <w:rPr>
          <w:sz w:val="28"/>
          <w:szCs w:val="28"/>
        </w:rPr>
      </w:pPr>
      <w:r>
        <w:rPr>
          <w:noProof/>
          <w:sz w:val="28"/>
          <w:szCs w:val="28"/>
        </w:rPr>
        <w:drawing>
          <wp:inline distT="0" distB="0" distL="0" distR="0">
            <wp:extent cx="2628900" cy="536448"/>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6"/>
                    <a:srcRect/>
                    <a:stretch>
                      <a:fillRect/>
                    </a:stretch>
                  </pic:blipFill>
                  <pic:spPr bwMode="auto">
                    <a:xfrm>
                      <a:off x="0" y="0"/>
                      <a:ext cx="2677583" cy="546382"/>
                    </a:xfrm>
                    <a:prstGeom prst="rect">
                      <a:avLst/>
                    </a:prstGeom>
                    <a:noFill/>
                    <a:ln w="9525">
                      <a:noFill/>
                      <a:miter lim="800000"/>
                      <a:headEnd/>
                      <a:tailEnd/>
                    </a:ln>
                  </pic:spPr>
                </pic:pic>
              </a:graphicData>
            </a:graphic>
          </wp:inline>
        </w:drawing>
      </w:r>
    </w:p>
    <w:p w:rsidR="00457DA0" w:rsidRPr="00E96CEB" w:rsidRDefault="00E96CEB" w:rsidP="00202E64">
      <w:pPr>
        <w:ind w:firstLine="709"/>
        <w:jc w:val="both"/>
        <w:rPr>
          <w:sz w:val="28"/>
          <w:szCs w:val="28"/>
          <w:lang w:val="en-US"/>
        </w:rPr>
      </w:pPr>
      <w:r w:rsidRPr="00E96CEB">
        <w:rPr>
          <w:sz w:val="28"/>
          <w:szCs w:val="28"/>
          <w:lang w:val="en-US"/>
        </w:rPr>
        <w:t xml:space="preserve">which in the example we are considering is </w:t>
      </w:r>
      <w:r w:rsidR="00084A51">
        <w:rPr>
          <w:noProof/>
          <w:sz w:val="28"/>
          <w:szCs w:val="28"/>
        </w:rPr>
        <w:drawing>
          <wp:inline distT="0" distB="0" distL="0" distR="0">
            <wp:extent cx="1992630" cy="294956"/>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7"/>
                    <a:srcRect/>
                    <a:stretch>
                      <a:fillRect/>
                    </a:stretch>
                  </pic:blipFill>
                  <pic:spPr bwMode="auto">
                    <a:xfrm>
                      <a:off x="0" y="0"/>
                      <a:ext cx="2029531" cy="300418"/>
                    </a:xfrm>
                    <a:prstGeom prst="rect">
                      <a:avLst/>
                    </a:prstGeom>
                    <a:noFill/>
                    <a:ln w="9525">
                      <a:noFill/>
                      <a:miter lim="800000"/>
                      <a:headEnd/>
                      <a:tailEnd/>
                    </a:ln>
                  </pic:spPr>
                </pic:pic>
              </a:graphicData>
            </a:graphic>
          </wp:inline>
        </w:drawing>
      </w:r>
    </w:p>
    <w:p w:rsidR="00457DA0" w:rsidRPr="00E96CEB" w:rsidRDefault="00457DA0" w:rsidP="00202E64">
      <w:pPr>
        <w:ind w:firstLine="709"/>
        <w:jc w:val="both"/>
        <w:rPr>
          <w:sz w:val="28"/>
          <w:szCs w:val="28"/>
          <w:lang w:val="en-US"/>
        </w:rPr>
      </w:pPr>
    </w:p>
    <w:p w:rsidR="00457DA0" w:rsidRPr="00E96CEB" w:rsidRDefault="00E96CEB" w:rsidP="00202E64">
      <w:pPr>
        <w:ind w:firstLine="709"/>
        <w:jc w:val="both"/>
        <w:rPr>
          <w:sz w:val="28"/>
          <w:szCs w:val="28"/>
          <w:lang w:val="en-US" w:eastAsia="zh-CN"/>
        </w:rPr>
      </w:pPr>
      <w:r w:rsidRPr="00E96CEB">
        <w:rPr>
          <w:sz w:val="28"/>
          <w:szCs w:val="28"/>
          <w:lang w:val="en-US"/>
        </w:rPr>
        <w:t xml:space="preserve">Thus, to improve the quality of the process (reduce the level of defectiveness), it is necessary to ensure a high value of the Pp index and a low value of the index </w:t>
      </w:r>
      <w:r>
        <w:rPr>
          <w:sz w:val="28"/>
          <w:szCs w:val="28"/>
          <w:lang w:val="en-US"/>
        </w:rPr>
        <w:t xml:space="preserve"> </w:t>
      </w:r>
      <w:r w:rsidR="00457DA0" w:rsidRPr="00E96CEB">
        <w:rPr>
          <w:sz w:val="28"/>
          <w:szCs w:val="28"/>
          <w:lang w:val="en-US"/>
        </w:rPr>
        <w:t>k.</w:t>
      </w:r>
    </w:p>
    <w:p w:rsidR="00E96CEB" w:rsidRPr="00E96CEB" w:rsidRDefault="00E96CEB" w:rsidP="00E96CEB">
      <w:pPr>
        <w:ind w:firstLine="709"/>
        <w:jc w:val="both"/>
        <w:rPr>
          <w:sz w:val="28"/>
          <w:szCs w:val="28"/>
          <w:lang w:val="en-US"/>
        </w:rPr>
      </w:pPr>
      <w:r w:rsidRPr="00E96CEB">
        <w:rPr>
          <w:sz w:val="28"/>
          <w:szCs w:val="28"/>
          <w:lang w:val="en-US"/>
        </w:rPr>
        <w:t>Notes:</w:t>
      </w:r>
    </w:p>
    <w:p w:rsidR="00E96CEB" w:rsidRPr="00E96CEB" w:rsidRDefault="00E96CEB" w:rsidP="00E96CEB">
      <w:pPr>
        <w:ind w:firstLine="709"/>
        <w:jc w:val="both"/>
        <w:rPr>
          <w:sz w:val="28"/>
          <w:szCs w:val="28"/>
          <w:lang w:val="en-US"/>
        </w:rPr>
      </w:pPr>
      <w:r w:rsidRPr="00E96CEB">
        <w:rPr>
          <w:sz w:val="28"/>
          <w:szCs w:val="28"/>
          <w:lang w:val="en-US"/>
        </w:rPr>
        <w:t>For a better understanding of the meaning of the RRU Rrk indexes, we recommend carefully studying GOST R 50779.44-2001.</w:t>
      </w:r>
    </w:p>
    <w:p w:rsidR="00E96CEB" w:rsidRPr="00E96CEB" w:rsidRDefault="00E96CEB" w:rsidP="00E96CEB">
      <w:pPr>
        <w:ind w:firstLine="709"/>
        <w:jc w:val="both"/>
        <w:rPr>
          <w:sz w:val="28"/>
          <w:szCs w:val="28"/>
          <w:lang w:val="en-US"/>
        </w:rPr>
      </w:pPr>
      <w:r w:rsidRPr="00E96CEB">
        <w:rPr>
          <w:sz w:val="28"/>
          <w:szCs w:val="28"/>
          <w:lang w:val="en-US"/>
        </w:rPr>
        <w:t xml:space="preserve">According to, the indices </w:t>
      </w:r>
      <w:proofErr w:type="spellStart"/>
      <w:r w:rsidRPr="00E96CEB">
        <w:rPr>
          <w:sz w:val="28"/>
          <w:szCs w:val="28"/>
        </w:rPr>
        <w:t>Рр</w:t>
      </w:r>
      <w:proofErr w:type="spellEnd"/>
      <w:r w:rsidRPr="00E96CEB">
        <w:rPr>
          <w:sz w:val="28"/>
          <w:szCs w:val="28"/>
          <w:lang w:val="en-US"/>
        </w:rPr>
        <w:t xml:space="preserve">, </w:t>
      </w:r>
      <w:proofErr w:type="spellStart"/>
      <w:r w:rsidRPr="00E96CEB">
        <w:rPr>
          <w:sz w:val="28"/>
          <w:szCs w:val="28"/>
        </w:rPr>
        <w:t>Ррк</w:t>
      </w:r>
      <w:proofErr w:type="spellEnd"/>
      <w:r w:rsidRPr="00E96CEB">
        <w:rPr>
          <w:sz w:val="28"/>
          <w:szCs w:val="28"/>
          <w:lang w:val="en-US"/>
        </w:rPr>
        <w:t xml:space="preserve"> can be used in</w:t>
      </w:r>
    </w:p>
    <w:p w:rsidR="00E96CEB" w:rsidRPr="00E96CEB" w:rsidRDefault="00E96CEB" w:rsidP="00E96CEB">
      <w:pPr>
        <w:ind w:firstLine="709"/>
        <w:jc w:val="both"/>
        <w:rPr>
          <w:sz w:val="28"/>
          <w:szCs w:val="28"/>
          <w:lang w:val="en-US"/>
        </w:rPr>
      </w:pPr>
      <w:r w:rsidRPr="00E96CEB">
        <w:rPr>
          <w:sz w:val="28"/>
          <w:szCs w:val="28"/>
          <w:lang w:val="en-US"/>
        </w:rPr>
        <w:t>Note. This form is found in a mixture of several distributions with different mean values.</w:t>
      </w:r>
    </w:p>
    <w:p w:rsidR="00E96CEB" w:rsidRPr="00E96CEB" w:rsidRDefault="00E96CEB" w:rsidP="00E96CEB">
      <w:pPr>
        <w:ind w:firstLine="709"/>
        <w:jc w:val="both"/>
        <w:rPr>
          <w:sz w:val="28"/>
          <w:szCs w:val="28"/>
          <w:lang w:val="en-US"/>
        </w:rPr>
      </w:pPr>
      <w:r w:rsidRPr="00E96CEB">
        <w:rPr>
          <w:sz w:val="28"/>
          <w:szCs w:val="28"/>
          <w:lang w:val="en-US"/>
        </w:rPr>
        <w:t>Two-peak (bimodal) form. In the vicinity of the center of the data range, the frequency is low, then. e. by the peak with the quality of the indices of the suitability of processes, the stability of which is confirmed by the tuning, and by the variation - not confirmed.</w:t>
      </w:r>
    </w:p>
    <w:p w:rsidR="00457DA0" w:rsidRPr="00E96CEB" w:rsidRDefault="00E96CEB" w:rsidP="00E96CEB">
      <w:pPr>
        <w:ind w:firstLine="709"/>
        <w:jc w:val="both"/>
        <w:rPr>
          <w:sz w:val="28"/>
          <w:szCs w:val="28"/>
          <w:lang w:val="en-US"/>
        </w:rPr>
      </w:pPr>
      <w:r w:rsidRPr="00E96CEB">
        <w:rPr>
          <w:sz w:val="28"/>
          <w:szCs w:val="28"/>
          <w:lang w:val="en-US"/>
        </w:rPr>
        <w:t>In the case when the stability of the process is confirmed by scatter, instead of indices the suitability of Pp, Ppk are used</w:t>
      </w:r>
      <w:r w:rsidR="00457DA0" w:rsidRPr="00E96CEB">
        <w:rPr>
          <w:sz w:val="28"/>
          <w:szCs w:val="28"/>
          <w:lang w:val="en-US"/>
        </w:rPr>
        <w:t>:</w:t>
      </w:r>
    </w:p>
    <w:p w:rsidR="00E96CEB" w:rsidRPr="00E96CEB" w:rsidRDefault="00084A51" w:rsidP="00202E64">
      <w:pPr>
        <w:ind w:firstLine="709"/>
        <w:jc w:val="both"/>
        <w:rPr>
          <w:sz w:val="28"/>
          <w:szCs w:val="28"/>
          <w:lang w:val="en-US"/>
        </w:rPr>
      </w:pPr>
      <w:r>
        <w:rPr>
          <w:noProof/>
          <w:sz w:val="28"/>
          <w:szCs w:val="28"/>
        </w:rPr>
        <w:drawing>
          <wp:inline distT="0" distB="0" distL="0" distR="0">
            <wp:extent cx="1645920" cy="463296"/>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8"/>
                    <a:srcRect/>
                    <a:stretch>
                      <a:fillRect/>
                    </a:stretch>
                  </pic:blipFill>
                  <pic:spPr bwMode="auto">
                    <a:xfrm>
                      <a:off x="0" y="0"/>
                      <a:ext cx="1662614" cy="467995"/>
                    </a:xfrm>
                    <a:prstGeom prst="rect">
                      <a:avLst/>
                    </a:prstGeom>
                    <a:noFill/>
                    <a:ln w="9525">
                      <a:noFill/>
                      <a:miter lim="800000"/>
                      <a:headEnd/>
                      <a:tailEnd/>
                    </a:ln>
                  </pic:spPr>
                </pic:pic>
              </a:graphicData>
            </a:graphic>
          </wp:inline>
        </w:drawing>
      </w:r>
      <w:r w:rsidR="00457DA0" w:rsidRPr="00E96CEB">
        <w:rPr>
          <w:sz w:val="28"/>
          <w:szCs w:val="28"/>
          <w:lang w:val="en-US"/>
        </w:rPr>
        <w:t xml:space="preserve">— </w:t>
      </w:r>
      <w:r w:rsidR="00E96CEB" w:rsidRPr="00E96CEB">
        <w:rPr>
          <w:sz w:val="28"/>
          <w:szCs w:val="28"/>
          <w:lang w:val="en-US"/>
        </w:rPr>
        <w:t>process reproducibility index, which evaluates the ability to satisfy the technical tolerance without taking into account the position of the average value of x and is used for processes stable in scatter;</w:t>
      </w:r>
    </w:p>
    <w:p w:rsidR="00A0448E" w:rsidRPr="00A0448E" w:rsidRDefault="00457DA0" w:rsidP="00A0448E">
      <w:pPr>
        <w:ind w:firstLine="709"/>
        <w:jc w:val="both"/>
        <w:rPr>
          <w:sz w:val="28"/>
          <w:szCs w:val="28"/>
          <w:lang w:val="en-US"/>
        </w:rPr>
      </w:pPr>
      <w:r w:rsidRPr="00202E64">
        <w:rPr>
          <w:sz w:val="28"/>
          <w:szCs w:val="28"/>
        </w:rPr>
        <w:t>См</w:t>
      </w:r>
      <w:r w:rsidRPr="00E96CEB">
        <w:rPr>
          <w:sz w:val="28"/>
          <w:szCs w:val="28"/>
          <w:lang w:val="en-US"/>
        </w:rPr>
        <w:t xml:space="preserve"> = </w:t>
      </w:r>
      <w:r w:rsidRPr="00202E64">
        <w:rPr>
          <w:sz w:val="28"/>
          <w:szCs w:val="28"/>
        </w:rPr>
        <w:t>Ср</w:t>
      </w:r>
      <w:r w:rsidRPr="00E96CEB">
        <w:rPr>
          <w:sz w:val="28"/>
          <w:szCs w:val="28"/>
          <w:lang w:val="en-US"/>
        </w:rPr>
        <w:t>·(1— k) —</w:t>
      </w:r>
      <w:r w:rsidR="00E96CEB" w:rsidRPr="00E96CEB">
        <w:rPr>
          <w:lang w:val="en-US"/>
        </w:rPr>
        <w:t xml:space="preserve"> </w:t>
      </w:r>
      <w:r w:rsidR="00E96CEB" w:rsidRPr="00E96CEB">
        <w:rPr>
          <w:sz w:val="28"/>
          <w:szCs w:val="28"/>
          <w:lang w:val="en-US"/>
        </w:rPr>
        <w:t xml:space="preserve">process reproducibility index, evaluating the ability to satisfy the technical tolerance, taking into account the actual position of the average value </w:t>
      </w:r>
      <w:r w:rsidR="00084A51">
        <w:rPr>
          <w:noProof/>
          <w:sz w:val="28"/>
          <w:szCs w:val="28"/>
        </w:rPr>
        <w:drawing>
          <wp:inline distT="0" distB="0" distL="0" distR="0">
            <wp:extent cx="285750" cy="54665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9"/>
                    <a:srcRect/>
                    <a:stretch>
                      <a:fillRect/>
                    </a:stretch>
                  </pic:blipFill>
                  <pic:spPr bwMode="auto">
                    <a:xfrm>
                      <a:off x="0" y="0"/>
                      <a:ext cx="291042" cy="556773"/>
                    </a:xfrm>
                    <a:prstGeom prst="rect">
                      <a:avLst/>
                    </a:prstGeom>
                    <a:noFill/>
                    <a:ln w="9525">
                      <a:noFill/>
                      <a:miter lim="800000"/>
                      <a:headEnd/>
                      <a:tailEnd/>
                    </a:ln>
                  </pic:spPr>
                </pic:pic>
              </a:graphicData>
            </a:graphic>
          </wp:inline>
        </w:drawing>
      </w:r>
      <w:r w:rsidR="00A0448E" w:rsidRPr="00A0448E">
        <w:rPr>
          <w:lang w:val="en-US"/>
        </w:rPr>
        <w:t xml:space="preserve"> </w:t>
      </w:r>
      <w:r w:rsidR="00A0448E" w:rsidRPr="00A0448E">
        <w:rPr>
          <w:sz w:val="28"/>
          <w:szCs w:val="28"/>
          <w:lang w:val="en-US"/>
        </w:rPr>
        <w:t>and used for stable and scattering, and for setting up processes.</w:t>
      </w:r>
    </w:p>
    <w:p w:rsidR="00A0448E" w:rsidRPr="00A0448E" w:rsidRDefault="00A0448E" w:rsidP="00A0448E">
      <w:pPr>
        <w:ind w:firstLine="709"/>
        <w:jc w:val="both"/>
        <w:rPr>
          <w:sz w:val="28"/>
          <w:szCs w:val="28"/>
          <w:lang w:val="en-US"/>
        </w:rPr>
      </w:pPr>
      <w:r w:rsidRPr="00A0448E">
        <w:rPr>
          <w:sz w:val="28"/>
          <w:szCs w:val="28"/>
          <w:lang w:val="en-US"/>
        </w:rPr>
        <w:lastRenderedPageBreak/>
        <w:t>Typical forms of histograms</w:t>
      </w:r>
    </w:p>
    <w:p w:rsidR="00A0448E" w:rsidRPr="00A0448E" w:rsidRDefault="00A0448E" w:rsidP="00A0448E">
      <w:pPr>
        <w:ind w:firstLine="709"/>
        <w:jc w:val="both"/>
        <w:rPr>
          <w:sz w:val="28"/>
          <w:szCs w:val="28"/>
          <w:lang w:val="en-US"/>
        </w:rPr>
      </w:pPr>
      <w:r w:rsidRPr="00A0448E">
        <w:rPr>
          <w:sz w:val="28"/>
          <w:szCs w:val="28"/>
          <w:lang w:val="en-US"/>
        </w:rPr>
        <w:t>In fig. 3.3 shows the most frequently occurring forms (types) of histograms in practice.</w:t>
      </w:r>
    </w:p>
    <w:p w:rsidR="00457DA0" w:rsidRPr="00A0448E" w:rsidRDefault="00A0448E" w:rsidP="00A0448E">
      <w:pPr>
        <w:ind w:firstLine="709"/>
        <w:jc w:val="both"/>
        <w:rPr>
          <w:sz w:val="28"/>
          <w:szCs w:val="28"/>
          <w:lang w:val="en-US"/>
        </w:rPr>
      </w:pPr>
      <w:r w:rsidRPr="00A0448E">
        <w:rPr>
          <w:sz w:val="28"/>
          <w:szCs w:val="28"/>
          <w:lang w:val="en-US"/>
        </w:rPr>
        <w:t>Useful information about the nature of the distribution of a random variable can be obtained by looking at the shape of the histogram. The forms presented in fig. 3.3, are typical, and you can use them as samples when analyzing processes.</w:t>
      </w:r>
    </w:p>
    <w:p w:rsidR="00A0448E" w:rsidRPr="00A0448E" w:rsidRDefault="00A0448E" w:rsidP="00A0448E">
      <w:pPr>
        <w:ind w:firstLine="709"/>
        <w:jc w:val="both"/>
        <w:rPr>
          <w:iCs/>
          <w:sz w:val="28"/>
          <w:szCs w:val="28"/>
          <w:lang w:val="en-US"/>
        </w:rPr>
      </w:pPr>
      <w:r w:rsidRPr="00A0448E">
        <w:rPr>
          <w:iCs/>
          <w:sz w:val="28"/>
          <w:szCs w:val="28"/>
          <w:lang w:val="en-US"/>
        </w:rPr>
        <w:t>The usual form (symmetric, or bell-shaped). The average value of the histogram falls on the middle of the data span. The highest frequency is in the middle and gradually decreases to both ends. Forma is symmetric.</w:t>
      </w:r>
    </w:p>
    <w:p w:rsidR="00A0448E" w:rsidRPr="00A0448E" w:rsidRDefault="00A0448E" w:rsidP="00A0448E">
      <w:pPr>
        <w:ind w:firstLine="709"/>
        <w:jc w:val="both"/>
        <w:rPr>
          <w:iCs/>
          <w:sz w:val="28"/>
          <w:szCs w:val="28"/>
          <w:lang w:val="en-US"/>
        </w:rPr>
      </w:pPr>
      <w:r w:rsidRPr="00A0448E">
        <w:rPr>
          <w:iCs/>
          <w:sz w:val="28"/>
          <w:szCs w:val="28"/>
          <w:lang w:val="en-US"/>
        </w:rPr>
        <w:t>Note. This is the form that occurs most often.</w:t>
      </w:r>
    </w:p>
    <w:p w:rsidR="00A0448E" w:rsidRPr="00A0448E" w:rsidRDefault="00A0448E" w:rsidP="00A0448E">
      <w:pPr>
        <w:ind w:firstLine="709"/>
        <w:jc w:val="both"/>
        <w:rPr>
          <w:iCs/>
          <w:sz w:val="28"/>
          <w:szCs w:val="28"/>
          <w:lang w:val="en-US"/>
        </w:rPr>
      </w:pPr>
      <w:r w:rsidRPr="00A0448E">
        <w:rPr>
          <w:iCs/>
          <w:sz w:val="28"/>
          <w:szCs w:val="28"/>
          <w:lang w:val="en-US"/>
        </w:rPr>
        <w:t>Comb. Intervals through one have lower (high) frequencies.</w:t>
      </w:r>
    </w:p>
    <w:p w:rsidR="00A0448E" w:rsidRPr="00A0448E" w:rsidRDefault="00A0448E" w:rsidP="00A0448E">
      <w:pPr>
        <w:ind w:firstLine="709"/>
        <w:jc w:val="both"/>
        <w:rPr>
          <w:iCs/>
          <w:sz w:val="28"/>
          <w:szCs w:val="28"/>
          <w:lang w:val="en-US"/>
        </w:rPr>
      </w:pPr>
      <w:r w:rsidRPr="00A0448E">
        <w:rPr>
          <w:iCs/>
          <w:sz w:val="28"/>
          <w:szCs w:val="28"/>
          <w:lang w:val="en-US"/>
        </w:rPr>
        <w:t>Note. Such a form occurs when the number of single observations that fall in the interval ranges from interval to interval or when a certain data rounding rule is in effect.</w:t>
      </w:r>
    </w:p>
    <w:p w:rsidR="00A0448E" w:rsidRPr="00A0448E" w:rsidRDefault="00A0448E" w:rsidP="00A0448E">
      <w:pPr>
        <w:ind w:firstLine="709"/>
        <w:jc w:val="both"/>
        <w:rPr>
          <w:iCs/>
          <w:sz w:val="28"/>
          <w:szCs w:val="28"/>
          <w:lang w:val="en-US"/>
        </w:rPr>
      </w:pPr>
      <w:r w:rsidRPr="00A0448E">
        <w:rPr>
          <w:iCs/>
          <w:sz w:val="28"/>
          <w:szCs w:val="28"/>
          <w:lang w:val="en-US"/>
        </w:rPr>
        <w:t>Positive slope distribution (negative slope distribution). The average value of the histogram is localized to the left (right) of the center of the range. Frequencies fall quite sharply when moving left (right) and, conversely, slowly - when moving right (left). The shape is asymmetrical.</w:t>
      </w:r>
    </w:p>
    <w:p w:rsidR="00A0448E" w:rsidRPr="00A0448E" w:rsidRDefault="00A0448E" w:rsidP="00A0448E">
      <w:pPr>
        <w:ind w:firstLine="709"/>
        <w:jc w:val="both"/>
        <w:rPr>
          <w:iCs/>
          <w:sz w:val="28"/>
          <w:szCs w:val="28"/>
          <w:lang w:val="en-US"/>
        </w:rPr>
      </w:pPr>
      <w:r w:rsidRPr="00A0448E">
        <w:rPr>
          <w:iCs/>
          <w:sz w:val="28"/>
          <w:szCs w:val="28"/>
          <w:lang w:val="en-US"/>
        </w:rPr>
        <w:t>Note. This form occurs when the left (right) value of the tolerance field is unattainable.</w:t>
      </w:r>
    </w:p>
    <w:p w:rsidR="00A0448E" w:rsidRPr="00A0448E" w:rsidRDefault="00A0448E" w:rsidP="00A0448E">
      <w:pPr>
        <w:ind w:firstLine="709"/>
        <w:jc w:val="both"/>
        <w:rPr>
          <w:iCs/>
          <w:sz w:val="28"/>
          <w:szCs w:val="28"/>
          <w:lang w:val="en-US"/>
        </w:rPr>
      </w:pPr>
      <w:r w:rsidRPr="00A0448E">
        <w:rPr>
          <w:iCs/>
          <w:sz w:val="28"/>
          <w:szCs w:val="28"/>
          <w:lang w:val="en-US"/>
        </w:rPr>
        <w:t>Distribution with a break on the right (distribution with a break on the left). The arithmetic average of the histogram is localized far to the left (right) from the center of the range. Frequencies fall sharply when moving to the left (right) and, conversely, slowly to the right (left). The shape is asymmetrical.</w:t>
      </w:r>
    </w:p>
    <w:p w:rsidR="00A0448E" w:rsidRPr="00A0448E" w:rsidRDefault="00A0448E" w:rsidP="00A0448E">
      <w:pPr>
        <w:ind w:firstLine="709"/>
        <w:jc w:val="both"/>
        <w:rPr>
          <w:iCs/>
          <w:sz w:val="28"/>
          <w:szCs w:val="28"/>
          <w:lang w:val="en-US"/>
        </w:rPr>
      </w:pPr>
      <w:r w:rsidRPr="00A0448E">
        <w:rPr>
          <w:iCs/>
          <w:sz w:val="28"/>
          <w:szCs w:val="28"/>
          <w:lang w:val="en-US"/>
        </w:rPr>
        <w:t>Note. This is one of those forms that often occur with 100% product screening due to poor process control, and also when a pronounced positive (negative) asymmetry appears.</w:t>
      </w:r>
    </w:p>
    <w:p w:rsidR="00A0448E" w:rsidRDefault="00A0448E" w:rsidP="00A0448E">
      <w:pPr>
        <w:ind w:firstLine="709"/>
        <w:jc w:val="both"/>
        <w:rPr>
          <w:iCs/>
          <w:sz w:val="28"/>
          <w:szCs w:val="28"/>
          <w:lang w:val="en-US"/>
        </w:rPr>
      </w:pPr>
      <w:r w:rsidRPr="00A0448E">
        <w:rPr>
          <w:iCs/>
          <w:sz w:val="28"/>
          <w:szCs w:val="28"/>
          <w:lang w:val="en-US"/>
        </w:rPr>
        <w:t>Uniform or rectangular distribution (plateau). The frequencies in different intervals form a plateau, since all the intervals have more or less the same expected frequencies of each side.</w:t>
      </w:r>
    </w:p>
    <w:p w:rsidR="00A0448E" w:rsidRPr="00A0448E" w:rsidRDefault="00A0448E" w:rsidP="00A0448E">
      <w:pPr>
        <w:ind w:firstLine="709"/>
        <w:jc w:val="both"/>
        <w:rPr>
          <w:iCs/>
          <w:sz w:val="28"/>
          <w:szCs w:val="28"/>
          <w:lang w:val="en-US"/>
        </w:rPr>
      </w:pPr>
      <w:r w:rsidRPr="00A0448E">
        <w:rPr>
          <w:iCs/>
          <w:sz w:val="28"/>
          <w:szCs w:val="28"/>
          <w:lang w:val="en-US"/>
        </w:rPr>
        <w:t>Note. This form occurs when two distributions are mixed with far-distant averages.</w:t>
      </w:r>
    </w:p>
    <w:p w:rsidR="00457DA0" w:rsidRPr="00A0448E" w:rsidRDefault="00084A51" w:rsidP="00A0448E">
      <w:pPr>
        <w:ind w:firstLine="709"/>
        <w:jc w:val="both"/>
        <w:rPr>
          <w:sz w:val="28"/>
          <w:szCs w:val="28"/>
          <w:lang w:val="en-US"/>
        </w:rPr>
      </w:pPr>
      <w:r>
        <w:rPr>
          <w:noProof/>
          <w:sz w:val="28"/>
          <w:szCs w:val="28"/>
        </w:rPr>
        <w:lastRenderedPageBreak/>
        <w:drawing>
          <wp:inline distT="0" distB="0" distL="0" distR="0">
            <wp:extent cx="5730875" cy="4391025"/>
            <wp:effectExtent l="19050" t="0" r="3175" b="0"/>
            <wp:docPr id="139" name="Рисунок 139"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рис 3"/>
                    <pic:cNvPicPr>
                      <a:picLocks noChangeAspect="1" noChangeArrowheads="1"/>
                    </pic:cNvPicPr>
                  </pic:nvPicPr>
                  <pic:blipFill>
                    <a:blip r:embed="rId80"/>
                    <a:srcRect/>
                    <a:stretch>
                      <a:fillRect/>
                    </a:stretch>
                  </pic:blipFill>
                  <pic:spPr bwMode="auto">
                    <a:xfrm>
                      <a:off x="0" y="0"/>
                      <a:ext cx="5730875" cy="4391025"/>
                    </a:xfrm>
                    <a:prstGeom prst="rect">
                      <a:avLst/>
                    </a:prstGeom>
                    <a:noFill/>
                    <a:ln w="9525">
                      <a:noFill/>
                      <a:miter lim="800000"/>
                      <a:headEnd/>
                      <a:tailEnd/>
                    </a:ln>
                  </pic:spPr>
                </pic:pic>
              </a:graphicData>
            </a:graphic>
          </wp:inline>
        </w:drawing>
      </w:r>
    </w:p>
    <w:p w:rsidR="00A0448E" w:rsidRPr="00A0448E" w:rsidRDefault="00FE546E" w:rsidP="00B258EC">
      <w:pPr>
        <w:ind w:firstLine="709"/>
        <w:jc w:val="center"/>
        <w:rPr>
          <w:sz w:val="28"/>
          <w:szCs w:val="28"/>
          <w:lang w:val="en-US" w:eastAsia="zh-CN"/>
        </w:rPr>
      </w:pPr>
      <w:r>
        <w:rPr>
          <w:sz w:val="28"/>
          <w:szCs w:val="28"/>
          <w:lang w:val="en-US" w:eastAsia="zh-CN"/>
        </w:rPr>
        <w:t>Figura 5</w:t>
      </w:r>
      <w:r w:rsidR="00A0448E" w:rsidRPr="00A0448E">
        <w:rPr>
          <w:sz w:val="28"/>
          <w:szCs w:val="28"/>
          <w:lang w:val="en-US" w:eastAsia="zh-CN"/>
        </w:rPr>
        <w:t>. The main forms of histograms:</w:t>
      </w:r>
    </w:p>
    <w:p w:rsidR="00A0448E" w:rsidRPr="00A0448E" w:rsidRDefault="00A0448E" w:rsidP="00A0448E">
      <w:pPr>
        <w:ind w:firstLine="709"/>
        <w:rPr>
          <w:sz w:val="28"/>
          <w:szCs w:val="28"/>
          <w:lang w:val="en-US" w:eastAsia="zh-CN"/>
        </w:rPr>
      </w:pPr>
      <w:r>
        <w:rPr>
          <w:sz w:val="28"/>
          <w:szCs w:val="28"/>
          <w:lang w:val="en-US" w:eastAsia="zh-CN"/>
        </w:rPr>
        <w:t>a</w:t>
      </w:r>
      <w:r w:rsidRPr="00A0448E">
        <w:rPr>
          <w:sz w:val="28"/>
          <w:szCs w:val="28"/>
          <w:lang w:val="en-US" w:eastAsia="zh-CN"/>
        </w:rPr>
        <w:t xml:space="preserve"> - symmetric, or bell-shaped;</w:t>
      </w:r>
    </w:p>
    <w:p w:rsidR="00A0448E" w:rsidRPr="00A0448E" w:rsidRDefault="00A0448E" w:rsidP="00A0448E">
      <w:pPr>
        <w:ind w:firstLine="709"/>
        <w:rPr>
          <w:sz w:val="28"/>
          <w:szCs w:val="28"/>
          <w:lang w:val="en-US" w:eastAsia="zh-CN"/>
        </w:rPr>
      </w:pPr>
      <w:r w:rsidRPr="00A0448E">
        <w:rPr>
          <w:sz w:val="28"/>
          <w:szCs w:val="28"/>
          <w:lang w:val="en-US" w:eastAsia="zh-CN"/>
        </w:rPr>
        <w:t>b - comb;</w:t>
      </w:r>
    </w:p>
    <w:p w:rsidR="00A0448E" w:rsidRPr="00A0448E" w:rsidRDefault="00A0448E" w:rsidP="00A0448E">
      <w:pPr>
        <w:ind w:firstLine="709"/>
        <w:rPr>
          <w:sz w:val="28"/>
          <w:szCs w:val="28"/>
          <w:lang w:val="en-US" w:eastAsia="zh-CN"/>
        </w:rPr>
      </w:pPr>
      <w:r>
        <w:rPr>
          <w:sz w:val="28"/>
          <w:szCs w:val="28"/>
          <w:lang w:val="en-US" w:eastAsia="zh-CN"/>
        </w:rPr>
        <w:t>v-</w:t>
      </w:r>
      <w:r w:rsidRPr="00A0448E">
        <w:rPr>
          <w:sz w:val="28"/>
          <w:szCs w:val="28"/>
          <w:lang w:val="en-US" w:eastAsia="zh-CN"/>
        </w:rPr>
        <w:t xml:space="preserve"> a positively sloping distribution;</w:t>
      </w:r>
    </w:p>
    <w:p w:rsidR="00A0448E" w:rsidRPr="00A0448E" w:rsidRDefault="00A0448E" w:rsidP="00A0448E">
      <w:pPr>
        <w:ind w:firstLine="709"/>
        <w:rPr>
          <w:sz w:val="28"/>
          <w:szCs w:val="28"/>
          <w:lang w:val="en-US" w:eastAsia="zh-CN"/>
        </w:rPr>
      </w:pPr>
      <w:r w:rsidRPr="00A0448E">
        <w:rPr>
          <w:sz w:val="28"/>
          <w:szCs w:val="28"/>
          <w:lang w:val="en-US" w:eastAsia="zh-CN"/>
        </w:rPr>
        <w:t>g - distribution with a break on the right;</w:t>
      </w:r>
    </w:p>
    <w:p w:rsidR="00A0448E" w:rsidRPr="00A0448E" w:rsidRDefault="00A0448E" w:rsidP="00A0448E">
      <w:pPr>
        <w:ind w:firstLine="709"/>
        <w:rPr>
          <w:sz w:val="28"/>
          <w:szCs w:val="28"/>
          <w:lang w:val="en-US" w:eastAsia="zh-CN"/>
        </w:rPr>
      </w:pPr>
      <w:r w:rsidRPr="00A0448E">
        <w:rPr>
          <w:sz w:val="28"/>
          <w:szCs w:val="28"/>
          <w:lang w:val="en-US" w:eastAsia="zh-CN"/>
        </w:rPr>
        <w:t>d - uniform distribution (plateau);</w:t>
      </w:r>
    </w:p>
    <w:p w:rsidR="00457DA0" w:rsidRPr="00A0448E" w:rsidRDefault="00A0448E" w:rsidP="00A0448E">
      <w:pPr>
        <w:ind w:firstLine="709"/>
        <w:rPr>
          <w:sz w:val="28"/>
          <w:szCs w:val="28"/>
          <w:lang w:val="en-US" w:eastAsia="zh-CN"/>
        </w:rPr>
      </w:pPr>
      <w:r w:rsidRPr="00A0448E">
        <w:rPr>
          <w:sz w:val="28"/>
          <w:szCs w:val="28"/>
          <w:lang w:val="en-US" w:eastAsia="zh-CN"/>
        </w:rPr>
        <w:t>e - two-peak (bimodal) form</w:t>
      </w:r>
    </w:p>
    <w:p w:rsidR="00457DA0" w:rsidRPr="00A0448E" w:rsidRDefault="00457DA0" w:rsidP="00202E64">
      <w:pPr>
        <w:ind w:firstLine="709"/>
        <w:jc w:val="both"/>
        <w:rPr>
          <w:sz w:val="28"/>
          <w:szCs w:val="28"/>
          <w:lang w:val="en-US"/>
        </w:rPr>
      </w:pPr>
    </w:p>
    <w:p w:rsidR="00A0448E" w:rsidRPr="00A0448E" w:rsidRDefault="00A0448E" w:rsidP="00A0448E">
      <w:pPr>
        <w:ind w:firstLine="709"/>
        <w:jc w:val="both"/>
        <w:rPr>
          <w:sz w:val="28"/>
          <w:szCs w:val="28"/>
          <w:lang w:val="en-US"/>
        </w:rPr>
      </w:pPr>
      <w:r w:rsidRPr="00A0448E">
        <w:rPr>
          <w:sz w:val="28"/>
          <w:szCs w:val="28"/>
          <w:lang w:val="en-US"/>
        </w:rPr>
        <w:t>Using histograms in assessing and analyzing the quality of processes</w:t>
      </w:r>
    </w:p>
    <w:p w:rsidR="00A0448E" w:rsidRPr="00A0448E" w:rsidRDefault="00A0448E" w:rsidP="00A0448E">
      <w:pPr>
        <w:ind w:firstLine="709"/>
        <w:jc w:val="both"/>
        <w:rPr>
          <w:sz w:val="28"/>
          <w:szCs w:val="28"/>
          <w:lang w:val="en-US"/>
        </w:rPr>
      </w:pPr>
      <w:r w:rsidRPr="00A0448E">
        <w:rPr>
          <w:sz w:val="28"/>
          <w:szCs w:val="28"/>
          <w:lang w:val="en-US"/>
        </w:rPr>
        <w:t>Analysis of the shape of the histogram and its location in relation to the technological tolerance allows to draw conclusions about the state of the process under study and to develop appropriate measures. In fig. 3.4 shows the possible location of the histogram in relation to the tolerance.</w:t>
      </w:r>
    </w:p>
    <w:p w:rsidR="00A0448E" w:rsidRDefault="00A0448E" w:rsidP="00A0448E">
      <w:pPr>
        <w:ind w:firstLine="709"/>
        <w:jc w:val="both"/>
        <w:rPr>
          <w:sz w:val="28"/>
          <w:szCs w:val="28"/>
          <w:lang w:val="en-US"/>
        </w:rPr>
      </w:pPr>
      <w:r w:rsidRPr="00A0448E">
        <w:rPr>
          <w:sz w:val="28"/>
          <w:szCs w:val="28"/>
          <w:lang w:val="en-US"/>
        </w:rPr>
        <w:t>In fig. 3.4a the left and right sides of the histogram are symmetrical, therefore, the shape of the histogram is satisfactory. If we compare the width of the histogram with the width of the tolerance field, then it is approximately 3/4 (which corresponds to Pp ~ 1.33), that is, there is a sufficient margin in the tolerance field. Since the distribution center and center C of the tolerance field coincide (which corresponds to k = 0 and 1.33), the quality of the batch of parts is in a satisfactory state. Thus, in this situation, the technological operation does not need to be adjusted.</w:t>
      </w:r>
    </w:p>
    <w:p w:rsidR="00457DA0" w:rsidRPr="00A0448E" w:rsidRDefault="00084A51" w:rsidP="00A0448E">
      <w:pPr>
        <w:ind w:firstLine="709"/>
        <w:jc w:val="both"/>
        <w:rPr>
          <w:sz w:val="28"/>
          <w:szCs w:val="28"/>
          <w:lang w:val="en-US" w:eastAsia="zh-CN"/>
        </w:rPr>
      </w:pPr>
      <w:r>
        <w:rPr>
          <w:noProof/>
          <w:sz w:val="28"/>
          <w:szCs w:val="28"/>
        </w:rPr>
        <w:lastRenderedPageBreak/>
        <w:drawing>
          <wp:inline distT="0" distB="0" distL="0" distR="0">
            <wp:extent cx="5258915" cy="4693920"/>
            <wp:effectExtent l="19050" t="0" r="0" b="0"/>
            <wp:docPr id="141" name="Рисунок 141"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рис 3"/>
                    <pic:cNvPicPr>
                      <a:picLocks noChangeAspect="1" noChangeArrowheads="1"/>
                    </pic:cNvPicPr>
                  </pic:nvPicPr>
                  <pic:blipFill>
                    <a:blip r:embed="rId81"/>
                    <a:srcRect/>
                    <a:stretch>
                      <a:fillRect/>
                    </a:stretch>
                  </pic:blipFill>
                  <pic:spPr bwMode="auto">
                    <a:xfrm>
                      <a:off x="0" y="0"/>
                      <a:ext cx="5262880" cy="4697459"/>
                    </a:xfrm>
                    <a:prstGeom prst="rect">
                      <a:avLst/>
                    </a:prstGeom>
                    <a:noFill/>
                    <a:ln w="9525">
                      <a:noFill/>
                      <a:miter lim="800000"/>
                      <a:headEnd/>
                      <a:tailEnd/>
                    </a:ln>
                  </pic:spPr>
                </pic:pic>
              </a:graphicData>
            </a:graphic>
          </wp:inline>
        </w:drawing>
      </w:r>
    </w:p>
    <w:p w:rsidR="00E64CAF" w:rsidRPr="00A0448E" w:rsidRDefault="00E64CAF" w:rsidP="00202E64">
      <w:pPr>
        <w:ind w:firstLine="709"/>
        <w:jc w:val="both"/>
        <w:rPr>
          <w:sz w:val="28"/>
          <w:szCs w:val="28"/>
          <w:lang w:val="en-US"/>
        </w:rPr>
      </w:pPr>
    </w:p>
    <w:p w:rsidR="00A0448E" w:rsidRDefault="00FE546E" w:rsidP="00A0448E">
      <w:pPr>
        <w:ind w:firstLine="709"/>
        <w:jc w:val="both"/>
        <w:rPr>
          <w:sz w:val="28"/>
          <w:szCs w:val="28"/>
          <w:lang w:val="en-US"/>
        </w:rPr>
      </w:pPr>
      <w:r>
        <w:rPr>
          <w:sz w:val="28"/>
          <w:szCs w:val="28"/>
          <w:lang w:val="en-US"/>
        </w:rPr>
        <w:t>Figura 6</w:t>
      </w:r>
      <w:r w:rsidR="00B258EC">
        <w:rPr>
          <w:sz w:val="28"/>
          <w:szCs w:val="28"/>
          <w:lang w:val="en-US"/>
        </w:rPr>
        <w:t>.</w:t>
      </w:r>
      <w:r w:rsidR="00A0448E" w:rsidRPr="00A0448E">
        <w:rPr>
          <w:sz w:val="28"/>
          <w:szCs w:val="28"/>
          <w:lang w:val="en-US"/>
        </w:rPr>
        <w:t xml:space="preserve"> Histogram location variants with respect to technological tolerance.</w:t>
      </w:r>
    </w:p>
    <w:p w:rsidR="00FE546E" w:rsidRPr="00A0448E" w:rsidRDefault="00FE546E" w:rsidP="00A0448E">
      <w:pPr>
        <w:ind w:firstLine="709"/>
        <w:jc w:val="both"/>
        <w:rPr>
          <w:sz w:val="28"/>
          <w:szCs w:val="28"/>
          <w:lang w:val="en-US"/>
        </w:rPr>
      </w:pPr>
    </w:p>
    <w:p w:rsidR="00A0448E" w:rsidRPr="00A0448E" w:rsidRDefault="00B258EC" w:rsidP="00A0448E">
      <w:pPr>
        <w:ind w:firstLine="709"/>
        <w:jc w:val="both"/>
        <w:rPr>
          <w:sz w:val="28"/>
          <w:szCs w:val="28"/>
          <w:lang w:val="en-US"/>
        </w:rPr>
      </w:pPr>
      <w:r>
        <w:rPr>
          <w:sz w:val="28"/>
          <w:szCs w:val="28"/>
          <w:lang w:val="en-US"/>
        </w:rPr>
        <w:t xml:space="preserve">In fig. </w:t>
      </w:r>
      <w:r w:rsidR="00FE546E">
        <w:rPr>
          <w:sz w:val="28"/>
          <w:szCs w:val="28"/>
          <w:lang w:val="en-US"/>
        </w:rPr>
        <w:t>6</w:t>
      </w:r>
      <w:r w:rsidR="00A0448E" w:rsidRPr="00A0448E">
        <w:rPr>
          <w:sz w:val="28"/>
          <w:szCs w:val="28"/>
          <w:lang w:val="en-US"/>
        </w:rPr>
        <w:t>b histogram shifted to the right. In this regard, there is a fear that among the parts may be substandard units (beyond the tolerance limits). In this case, it is necessary to check whether the used measuring instruments do not introduce a systematic error. If the measuring instrument is in a satisfactory condition, it is necessary to continue manufacturing the parts, adjusting the technological operation so that the centers of the histogram coincide with the center of the tolerance field.</w:t>
      </w:r>
    </w:p>
    <w:p w:rsidR="00A0448E" w:rsidRDefault="00A0448E" w:rsidP="00A0448E">
      <w:pPr>
        <w:ind w:firstLine="709"/>
        <w:jc w:val="both"/>
        <w:rPr>
          <w:sz w:val="28"/>
          <w:szCs w:val="28"/>
          <w:lang w:val="en-US"/>
        </w:rPr>
      </w:pPr>
      <w:r w:rsidRPr="00A0448E">
        <w:rPr>
          <w:sz w:val="28"/>
          <w:szCs w:val="28"/>
          <w:lang w:val="en-US"/>
        </w:rPr>
        <w:t xml:space="preserve">In fig. 3.4 in the center of the histogram is located correctly, ie, coincides with the center of the tolerance field. However, since the width of the histogram, which characterizes the real scatter of the values </w:t>
      </w:r>
      <w:r w:rsidRPr="00A0448E">
        <w:rPr>
          <w:rFonts w:ascii="Cambria Math" w:hAnsi="Cambria Math" w:cs="Cambria Math"/>
          <w:sz w:val="28"/>
          <w:szCs w:val="28"/>
          <w:lang w:val="en-US"/>
        </w:rPr>
        <w:t>​​</w:t>
      </w:r>
      <w:r w:rsidRPr="00A0448E">
        <w:rPr>
          <w:sz w:val="28"/>
          <w:szCs w:val="28"/>
          <w:lang w:val="en-US"/>
        </w:rPr>
        <w:t xml:space="preserve">of the monitored indicator, coincides with the width of the tolerance field, there is a fear that from the upper and lower tolerances substandard parts may appear. Therefore, in order to narrow the width of the histogram, it is necessary to take measures to examine the technological operation from the point of view of equipment accuracy, processing conditions, tooling, etc. In case of impossibility to find a technical solution on this issue, it is recommended (if there is such a possibility </w:t>
      </w:r>
      <w:r>
        <w:rPr>
          <w:sz w:val="28"/>
          <w:szCs w:val="28"/>
          <w:lang w:val="en-US"/>
        </w:rPr>
        <w:t xml:space="preserve"> </w:t>
      </w:r>
      <w:r w:rsidRPr="00A0448E">
        <w:rPr>
          <w:sz w:val="28"/>
          <w:szCs w:val="28"/>
          <w:lang w:val="en-US"/>
        </w:rPr>
        <w:t>possibility) to expand the tolerance, since the requirements for the quality of parts in this case are difficult to meet.</w:t>
      </w:r>
    </w:p>
    <w:p w:rsidR="00A0448E" w:rsidRDefault="00A0448E" w:rsidP="00202E64">
      <w:pPr>
        <w:ind w:firstLine="709"/>
        <w:jc w:val="both"/>
        <w:rPr>
          <w:sz w:val="28"/>
          <w:szCs w:val="28"/>
          <w:lang w:val="en-US"/>
        </w:rPr>
      </w:pPr>
      <w:r w:rsidRPr="00A0448E">
        <w:rPr>
          <w:sz w:val="28"/>
          <w:szCs w:val="28"/>
          <w:lang w:val="en-US"/>
        </w:rPr>
        <w:t xml:space="preserve">In fig. 3.4g the center of the histogram is shifted, and the output of one histogram interval beyond the upper limit of the USL tolerance indicates the presence of defective parts. In addition, since the width of the histogram and the width of the </w:t>
      </w:r>
      <w:r w:rsidRPr="00A0448E">
        <w:rPr>
          <w:sz w:val="28"/>
          <w:szCs w:val="28"/>
          <w:lang w:val="en-US"/>
        </w:rPr>
        <w:lastRenderedPageBreak/>
        <w:t>tolerance field are almost identical, it is necessary to urgently adjust the technological operation by moving the center of the histogram x to the center of the tolerance field C, either to reduce the width of the histogram, or to change the tolerance.</w:t>
      </w:r>
    </w:p>
    <w:p w:rsidR="00A0448E" w:rsidRPr="00A0448E" w:rsidRDefault="00A0448E" w:rsidP="00A0448E">
      <w:pPr>
        <w:ind w:firstLine="709"/>
        <w:jc w:val="both"/>
        <w:rPr>
          <w:sz w:val="28"/>
          <w:szCs w:val="28"/>
          <w:lang w:val="en-US"/>
        </w:rPr>
      </w:pPr>
      <w:r w:rsidRPr="00A0448E">
        <w:rPr>
          <w:sz w:val="28"/>
          <w:szCs w:val="28"/>
          <w:lang w:val="en-US"/>
        </w:rPr>
        <w:t>In fig. The histogram of histogram coincides with the field of histogram of his tolerance field, the details of his tolerance of histogram field the tolerance field. In this case, it is advisable to implement these measures considered above.</w:t>
      </w:r>
    </w:p>
    <w:p w:rsidR="00A0448E" w:rsidRDefault="00B258EC" w:rsidP="00A0448E">
      <w:pPr>
        <w:ind w:firstLine="709"/>
        <w:jc w:val="both"/>
        <w:rPr>
          <w:sz w:val="28"/>
          <w:szCs w:val="28"/>
          <w:lang w:val="en-US"/>
        </w:rPr>
      </w:pPr>
      <w:r>
        <w:rPr>
          <w:sz w:val="28"/>
          <w:szCs w:val="28"/>
          <w:lang w:val="en-US"/>
        </w:rPr>
        <w:t xml:space="preserve">In fig. 5 </w:t>
      </w:r>
      <w:r w:rsidR="00A0448E" w:rsidRPr="00A0448E">
        <w:rPr>
          <w:sz w:val="28"/>
          <w:szCs w:val="28"/>
          <w:lang w:val="en-US"/>
        </w:rPr>
        <w:t>e in the histogram, although there are two peaks, though It has been noted that in one batch. Obviously, one should carry out (see § 3.3 for more detail) the stratification of the histogram, i.e., divide it into two.</w:t>
      </w:r>
    </w:p>
    <w:p w:rsidR="00A0448E" w:rsidRPr="00A0448E" w:rsidRDefault="00B258EC" w:rsidP="00A0448E">
      <w:pPr>
        <w:ind w:firstLine="709"/>
        <w:jc w:val="both"/>
        <w:rPr>
          <w:sz w:val="28"/>
          <w:szCs w:val="28"/>
          <w:lang w:val="en-US"/>
        </w:rPr>
      </w:pPr>
      <w:r>
        <w:rPr>
          <w:sz w:val="28"/>
          <w:szCs w:val="28"/>
          <w:lang w:val="en-US"/>
        </w:rPr>
        <w:t xml:space="preserve">In fig. 5 </w:t>
      </w:r>
      <w:r w:rsidR="00A0448E" w:rsidRPr="00A0448E">
        <w:rPr>
          <w:sz w:val="28"/>
          <w:szCs w:val="28"/>
          <w:lang w:val="en-US"/>
        </w:rPr>
        <w:t>zh main characteristics of the histogram (width and center) in norm, however, a significant part of the details is beyond the upper tolerance limit and, separating, forms a separate "island". The parts in this “island” may be a part of those parts of inappropriate quality, which, due to carelessness, were mixed with sound ones in the general flow.</w:t>
      </w:r>
    </w:p>
    <w:p w:rsidR="00A0448E" w:rsidRPr="00A0448E" w:rsidRDefault="00A0448E" w:rsidP="00A0448E">
      <w:pPr>
        <w:ind w:firstLine="709"/>
        <w:jc w:val="both"/>
        <w:rPr>
          <w:sz w:val="28"/>
          <w:szCs w:val="28"/>
          <w:lang w:val="en-US"/>
        </w:rPr>
      </w:pPr>
      <w:r w:rsidRPr="00A0448E">
        <w:rPr>
          <w:sz w:val="28"/>
          <w:szCs w:val="28"/>
          <w:lang w:val="en-US"/>
        </w:rPr>
        <w:t>In this situation, it is necessary to take measures to clarify the most diverse and suddenly arising circumstances that properly explain the cause of this phenomenon.</w:t>
      </w:r>
    </w:p>
    <w:p w:rsidR="00A0448E" w:rsidRPr="00A0448E" w:rsidRDefault="00B258EC" w:rsidP="00A0448E">
      <w:pPr>
        <w:ind w:firstLine="709"/>
        <w:jc w:val="both"/>
        <w:rPr>
          <w:sz w:val="28"/>
          <w:szCs w:val="28"/>
          <w:lang w:val="en-US"/>
        </w:rPr>
      </w:pPr>
      <w:r>
        <w:rPr>
          <w:sz w:val="28"/>
          <w:szCs w:val="28"/>
          <w:lang w:val="en-US"/>
        </w:rPr>
        <w:t>In fig. 5</w:t>
      </w:r>
      <w:r w:rsidR="00A0448E" w:rsidRPr="00A0448E">
        <w:rPr>
          <w:sz w:val="28"/>
          <w:szCs w:val="28"/>
          <w:lang w:val="en-US"/>
        </w:rPr>
        <w:t>, the distribution center is shifted to the lower tolerance limit. Since the left side of the histogram at the border of the lower tolerance limit looks like a “steep bank”, it can be concluded that it was actually a batch that was sorted beforehand because of the presence of details of inappropriate quality in the left side of the histogram (i.e. going beyond the lower limit of tolerance) or parts of inappropriate quality of the left side were selectively distributed during sampling control as fit for inclusion within the tolerance limits. Therefore, it is necessary to identify the cause that could have led to this phenomenon.</w:t>
      </w:r>
    </w:p>
    <w:p w:rsidR="00457DA0" w:rsidRPr="00A0448E" w:rsidRDefault="00B258EC" w:rsidP="00A0448E">
      <w:pPr>
        <w:ind w:firstLine="709"/>
        <w:jc w:val="both"/>
        <w:rPr>
          <w:sz w:val="28"/>
          <w:szCs w:val="28"/>
          <w:lang w:val="en-US"/>
        </w:rPr>
      </w:pPr>
      <w:r>
        <w:rPr>
          <w:sz w:val="28"/>
          <w:szCs w:val="28"/>
          <w:lang w:val="en-US"/>
        </w:rPr>
        <w:t>In fig.5</w:t>
      </w:r>
      <w:r w:rsidR="00A0448E" w:rsidRPr="00A0448E">
        <w:rPr>
          <w:sz w:val="28"/>
          <w:szCs w:val="28"/>
          <w:lang w:val="en-US"/>
        </w:rPr>
        <w:t xml:space="preserve"> and shows a case similar to option "z". It is possible that the measurement tool used was faulty. In this regard, it is necessary to pay attention to the calibration (verification) of the measuring instrument, as well as to retrain the rules for performing measurements.</w:t>
      </w:r>
    </w:p>
    <w:p w:rsidR="00457DA0" w:rsidRPr="00FE546E" w:rsidRDefault="00A0448E" w:rsidP="00FE546E">
      <w:pPr>
        <w:ind w:firstLine="708"/>
        <w:rPr>
          <w:sz w:val="28"/>
          <w:szCs w:val="28"/>
          <w:lang w:val="en-US"/>
        </w:rPr>
      </w:pPr>
      <w:r w:rsidRPr="007A6AA0">
        <w:rPr>
          <w:sz w:val="28"/>
          <w:szCs w:val="28"/>
          <w:lang w:val="en-US"/>
        </w:rPr>
        <w:t>Task number 3.2.</w:t>
      </w:r>
      <w:r w:rsidRPr="00A0448E">
        <w:rPr>
          <w:sz w:val="28"/>
          <w:szCs w:val="28"/>
          <w:lang w:val="en-US"/>
        </w:rPr>
        <w:t>To study the quality of the process of manufacturing steel axles on a lathe, the diameters of 90 axes shown in the table were measured. Build a histogram using this data:</w:t>
      </w:r>
    </w:p>
    <w:tbl>
      <w:tblPr>
        <w:tblW w:w="0" w:type="auto"/>
        <w:jc w:val="center"/>
        <w:tblLayout w:type="fixed"/>
        <w:tblCellMar>
          <w:left w:w="0" w:type="dxa"/>
          <w:right w:w="0" w:type="dxa"/>
        </w:tblCellMar>
        <w:tblLook w:val="0000"/>
      </w:tblPr>
      <w:tblGrid>
        <w:gridCol w:w="1983"/>
        <w:gridCol w:w="775"/>
        <w:gridCol w:w="798"/>
        <w:gridCol w:w="764"/>
        <w:gridCol w:w="798"/>
        <w:gridCol w:w="809"/>
        <w:gridCol w:w="753"/>
        <w:gridCol w:w="775"/>
        <w:gridCol w:w="786"/>
        <w:gridCol w:w="831"/>
        <w:gridCol w:w="786"/>
      </w:tblGrid>
      <w:tr w:rsidR="00457DA0" w:rsidRPr="00C5111F">
        <w:trPr>
          <w:trHeight w:val="698"/>
          <w:jc w:val="center"/>
        </w:trPr>
        <w:tc>
          <w:tcPr>
            <w:tcW w:w="1983" w:type="dxa"/>
            <w:tcBorders>
              <w:top w:val="single" w:sz="4" w:space="0" w:color="auto"/>
              <w:left w:val="single" w:sz="4" w:space="0" w:color="auto"/>
              <w:bottom w:val="single" w:sz="4" w:space="0" w:color="auto"/>
              <w:right w:val="single" w:sz="4" w:space="0" w:color="auto"/>
            </w:tcBorders>
            <w:shd w:val="clear" w:color="auto" w:fill="FFFFFF"/>
            <w:vAlign w:val="center"/>
          </w:tcPr>
          <w:p w:rsidR="00457DA0" w:rsidRPr="003765EC" w:rsidRDefault="00A0448E" w:rsidP="008E257D">
            <w:pPr>
              <w:jc w:val="center"/>
              <w:rPr>
                <w:rFonts w:eastAsia="SimSun"/>
              </w:rPr>
            </w:pPr>
            <w:proofErr w:type="spellStart"/>
            <w:r w:rsidRPr="00A0448E">
              <w:t>Number</w:t>
            </w:r>
            <w:proofErr w:type="spellEnd"/>
            <w:r w:rsidRPr="00A0448E">
              <w:t xml:space="preserve"> </w:t>
            </w:r>
            <w:proofErr w:type="spellStart"/>
            <w:r w:rsidRPr="00A0448E">
              <w:t>of</w:t>
            </w:r>
            <w:proofErr w:type="spellEnd"/>
            <w:r w:rsidRPr="00A0448E">
              <w:t xml:space="preserve"> </w:t>
            </w:r>
            <w:proofErr w:type="spellStart"/>
            <w:r w:rsidRPr="00A0448E">
              <w:t>observations</w:t>
            </w:r>
            <w:proofErr w:type="spellEnd"/>
          </w:p>
        </w:tc>
        <w:tc>
          <w:tcPr>
            <w:tcW w:w="7875" w:type="dxa"/>
            <w:gridSpan w:val="10"/>
            <w:tcBorders>
              <w:top w:val="single" w:sz="4" w:space="0" w:color="auto"/>
              <w:left w:val="single" w:sz="4" w:space="0" w:color="auto"/>
              <w:bottom w:val="single" w:sz="4" w:space="0" w:color="auto"/>
              <w:right w:val="single" w:sz="4" w:space="0" w:color="auto"/>
            </w:tcBorders>
            <w:shd w:val="clear" w:color="auto" w:fill="FFFFFF"/>
            <w:vAlign w:val="center"/>
          </w:tcPr>
          <w:p w:rsidR="00457DA0" w:rsidRPr="00A0448E" w:rsidRDefault="00A0448E" w:rsidP="00A0448E">
            <w:pPr>
              <w:jc w:val="center"/>
              <w:rPr>
                <w:rFonts w:eastAsia="SimSun"/>
                <w:lang w:val="en-US"/>
              </w:rPr>
            </w:pPr>
            <w:r w:rsidRPr="00A0448E">
              <w:rPr>
                <w:rFonts w:eastAsia="SimSun"/>
                <w:lang w:val="en-US"/>
              </w:rPr>
              <w:t>The results of observations (measurements)</w:t>
            </w:r>
          </w:p>
        </w:tc>
      </w:tr>
      <w:tr w:rsidR="00457DA0" w:rsidRPr="003765EC">
        <w:trPr>
          <w:trHeight w:val="399"/>
          <w:jc w:val="center"/>
        </w:trPr>
        <w:tc>
          <w:tcPr>
            <w:tcW w:w="1983"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1—10</w:t>
            </w:r>
          </w:p>
        </w:tc>
        <w:tc>
          <w:tcPr>
            <w:tcW w:w="775"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22,510</w:t>
            </w:r>
          </w:p>
        </w:tc>
        <w:tc>
          <w:tcPr>
            <w:tcW w:w="798"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22,517</w:t>
            </w:r>
          </w:p>
        </w:tc>
        <w:tc>
          <w:tcPr>
            <w:tcW w:w="764"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98"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22,533</w:t>
            </w:r>
          </w:p>
        </w:tc>
        <w:tc>
          <w:tcPr>
            <w:tcW w:w="809"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22,510</w:t>
            </w:r>
          </w:p>
        </w:tc>
        <w:tc>
          <w:tcPr>
            <w:tcW w:w="753"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22,532</w:t>
            </w:r>
          </w:p>
        </w:tc>
        <w:tc>
          <w:tcPr>
            <w:tcW w:w="775"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86"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22,502</w:t>
            </w:r>
          </w:p>
        </w:tc>
        <w:tc>
          <w:tcPr>
            <w:tcW w:w="831"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22,530</w:t>
            </w:r>
          </w:p>
        </w:tc>
        <w:tc>
          <w:tcPr>
            <w:tcW w:w="786" w:type="dxa"/>
            <w:tcBorders>
              <w:top w:val="single" w:sz="4" w:space="0" w:color="auto"/>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11—20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22,527</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22,536</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22,542</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22,524</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22,542</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22,514</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22,533</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22,510</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22,524</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22,526</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21-30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22,529</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22,523</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22,514</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22,519</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22,519</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22,524</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22,513</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22,518</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22,532</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31—40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22,520</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22,514</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22,521</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22,514</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22,533</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22,502</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22,530</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22,530</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22,521</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41-50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22,535</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22,523</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22,510</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22,542</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22,524</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22,535</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22,540</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22,528</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22,525</w:t>
            </w:r>
          </w:p>
        </w:tc>
      </w:tr>
      <w:tr w:rsidR="00457DA0" w:rsidRPr="003765EC">
        <w:trPr>
          <w:trHeight w:val="421"/>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51—60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22,533</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22,510</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22,532</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22,502</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22,515</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22,520</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22,542</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22,540</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61—70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22,525</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22,515</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22,526</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22,530</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22,532</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22,528</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22,531</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22,545</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22,524</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r>
      <w:tr w:rsidR="00457DA0" w:rsidRPr="003765EC">
        <w:trPr>
          <w:trHeight w:val="410"/>
          <w:jc w:val="center"/>
        </w:trPr>
        <w:tc>
          <w:tcPr>
            <w:tcW w:w="198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jc w:val="center"/>
              <w:rPr>
                <w:rFonts w:eastAsia="SimSun"/>
              </w:rPr>
            </w:pPr>
            <w:r w:rsidRPr="003765EC">
              <w:t>71—80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22,531</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22,545</w:t>
            </w:r>
          </w:p>
        </w:tc>
        <w:tc>
          <w:tcPr>
            <w:tcW w:w="764"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22,526</w:t>
            </w:r>
          </w:p>
        </w:tc>
        <w:tc>
          <w:tcPr>
            <w:tcW w:w="798"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22,532</w:t>
            </w:r>
          </w:p>
        </w:tc>
        <w:tc>
          <w:tcPr>
            <w:tcW w:w="809"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53"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22,520</w:t>
            </w:r>
          </w:p>
        </w:tc>
        <w:tc>
          <w:tcPr>
            <w:tcW w:w="775"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22,527</w:t>
            </w:r>
          </w:p>
        </w:tc>
        <w:tc>
          <w:tcPr>
            <w:tcW w:w="831"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22,511</w:t>
            </w:r>
          </w:p>
        </w:tc>
        <w:tc>
          <w:tcPr>
            <w:tcW w:w="786" w:type="dxa"/>
            <w:tcBorders>
              <w:top w:val="nil"/>
              <w:left w:val="single" w:sz="4" w:space="0" w:color="auto"/>
              <w:bottom w:val="nil"/>
              <w:right w:val="single" w:sz="4" w:space="0" w:color="auto"/>
            </w:tcBorders>
            <w:shd w:val="clear" w:color="auto" w:fill="FFFFFF"/>
            <w:vAlign w:val="center"/>
          </w:tcPr>
          <w:p w:rsidR="00457DA0" w:rsidRPr="003765EC" w:rsidRDefault="00457DA0" w:rsidP="008E257D">
            <w:pPr>
              <w:rPr>
                <w:rFonts w:eastAsia="SimSun"/>
              </w:rPr>
            </w:pPr>
            <w:r w:rsidRPr="003765EC">
              <w:t>22,519</w:t>
            </w:r>
          </w:p>
        </w:tc>
      </w:tr>
      <w:tr w:rsidR="00457DA0" w:rsidRPr="003765EC">
        <w:trPr>
          <w:trHeight w:val="432"/>
          <w:jc w:val="center"/>
        </w:trPr>
        <w:tc>
          <w:tcPr>
            <w:tcW w:w="1983"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jc w:val="center"/>
              <w:rPr>
                <w:rFonts w:eastAsia="SimSun"/>
              </w:rPr>
            </w:pPr>
            <w:r w:rsidRPr="003765EC">
              <w:t>81—90</w:t>
            </w:r>
          </w:p>
        </w:tc>
        <w:tc>
          <w:tcPr>
            <w:tcW w:w="775"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22,518</w:t>
            </w:r>
          </w:p>
        </w:tc>
        <w:tc>
          <w:tcPr>
            <w:tcW w:w="798"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22,527</w:t>
            </w:r>
          </w:p>
        </w:tc>
        <w:tc>
          <w:tcPr>
            <w:tcW w:w="764"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22,502</w:t>
            </w:r>
          </w:p>
        </w:tc>
        <w:tc>
          <w:tcPr>
            <w:tcW w:w="798"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22,530</w:t>
            </w:r>
          </w:p>
        </w:tc>
        <w:tc>
          <w:tcPr>
            <w:tcW w:w="809"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22,522</w:t>
            </w:r>
          </w:p>
        </w:tc>
        <w:tc>
          <w:tcPr>
            <w:tcW w:w="753"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22,531</w:t>
            </w:r>
          </w:p>
        </w:tc>
        <w:tc>
          <w:tcPr>
            <w:tcW w:w="775"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22,527</w:t>
            </w:r>
          </w:p>
        </w:tc>
        <w:tc>
          <w:tcPr>
            <w:tcW w:w="786"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22,529</w:t>
            </w:r>
          </w:p>
        </w:tc>
        <w:tc>
          <w:tcPr>
            <w:tcW w:w="831"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22,528</w:t>
            </w:r>
          </w:p>
        </w:tc>
        <w:tc>
          <w:tcPr>
            <w:tcW w:w="786" w:type="dxa"/>
            <w:tcBorders>
              <w:top w:val="nil"/>
              <w:left w:val="single" w:sz="4" w:space="0" w:color="auto"/>
              <w:bottom w:val="single" w:sz="4" w:space="0" w:color="auto"/>
              <w:right w:val="single" w:sz="4" w:space="0" w:color="auto"/>
            </w:tcBorders>
            <w:shd w:val="clear" w:color="auto" w:fill="FFFFFF"/>
            <w:vAlign w:val="center"/>
          </w:tcPr>
          <w:p w:rsidR="00457DA0" w:rsidRPr="003765EC" w:rsidRDefault="00457DA0" w:rsidP="008E257D">
            <w:pPr>
              <w:rPr>
                <w:rFonts w:eastAsia="SimSun"/>
              </w:rPr>
            </w:pPr>
            <w:r w:rsidRPr="003765EC">
              <w:t>22,519</w:t>
            </w:r>
          </w:p>
        </w:tc>
      </w:tr>
    </w:tbl>
    <w:p w:rsidR="00457DA0" w:rsidRDefault="00457DA0" w:rsidP="002277D4">
      <w:pPr>
        <w:pStyle w:val="a3"/>
        <w:spacing w:after="0" w:line="240" w:lineRule="auto"/>
        <w:ind w:left="0" w:firstLine="709"/>
        <w:jc w:val="both"/>
        <w:rPr>
          <w:rFonts w:ascii="Times New Roman" w:hAnsi="Times New Roman" w:cs="Times New Roman"/>
          <w:b/>
          <w:bCs/>
          <w:sz w:val="28"/>
          <w:szCs w:val="28"/>
        </w:rPr>
      </w:pPr>
    </w:p>
    <w:p w:rsidR="00A0448E" w:rsidRPr="00A0448E" w:rsidRDefault="00A0448E" w:rsidP="00A0448E">
      <w:pPr>
        <w:pStyle w:val="a3"/>
        <w:spacing w:after="0" w:line="240" w:lineRule="auto"/>
        <w:ind w:left="0" w:firstLine="709"/>
        <w:jc w:val="both"/>
        <w:rPr>
          <w:rFonts w:ascii="Times New Roman" w:hAnsi="Times New Roman" w:cs="Times New Roman"/>
          <w:b/>
          <w:bCs/>
          <w:sz w:val="28"/>
          <w:szCs w:val="28"/>
        </w:rPr>
      </w:pPr>
      <w:proofErr w:type="spellStart"/>
      <w:r w:rsidRPr="00A0448E">
        <w:rPr>
          <w:rFonts w:ascii="Times New Roman" w:hAnsi="Times New Roman" w:cs="Times New Roman"/>
          <w:b/>
          <w:bCs/>
          <w:sz w:val="28"/>
          <w:szCs w:val="28"/>
        </w:rPr>
        <w:t>Test</w:t>
      </w:r>
      <w:proofErr w:type="spellEnd"/>
      <w:r w:rsidRPr="00A0448E">
        <w:rPr>
          <w:rFonts w:ascii="Times New Roman" w:hAnsi="Times New Roman" w:cs="Times New Roman"/>
          <w:b/>
          <w:bCs/>
          <w:sz w:val="28"/>
          <w:szCs w:val="28"/>
        </w:rPr>
        <w:t xml:space="preserve"> </w:t>
      </w:r>
      <w:proofErr w:type="spellStart"/>
      <w:r w:rsidRPr="00A0448E">
        <w:rPr>
          <w:rFonts w:ascii="Times New Roman" w:hAnsi="Times New Roman" w:cs="Times New Roman"/>
          <w:b/>
          <w:bCs/>
          <w:sz w:val="28"/>
          <w:szCs w:val="28"/>
        </w:rPr>
        <w:t>questions</w:t>
      </w:r>
      <w:proofErr w:type="spellEnd"/>
      <w:r w:rsidRPr="00A0448E">
        <w:rPr>
          <w:rFonts w:ascii="Times New Roman" w:hAnsi="Times New Roman" w:cs="Times New Roman"/>
          <w:b/>
          <w:bCs/>
          <w:sz w:val="28"/>
          <w:szCs w:val="28"/>
        </w:rPr>
        <w:t>:</w:t>
      </w:r>
    </w:p>
    <w:p w:rsidR="00A0448E" w:rsidRPr="00A0448E" w:rsidRDefault="00A0448E" w:rsidP="00A0448E">
      <w:pPr>
        <w:pStyle w:val="a3"/>
        <w:spacing w:after="0" w:line="240" w:lineRule="auto"/>
        <w:ind w:left="0" w:firstLine="709"/>
        <w:jc w:val="both"/>
        <w:rPr>
          <w:rFonts w:ascii="Times New Roman" w:hAnsi="Times New Roman" w:cs="Times New Roman"/>
          <w:bCs/>
          <w:sz w:val="28"/>
          <w:szCs w:val="28"/>
        </w:rPr>
      </w:pPr>
      <w:r w:rsidRPr="00A0448E">
        <w:rPr>
          <w:rFonts w:ascii="Times New Roman" w:hAnsi="Times New Roman" w:cs="Times New Roman"/>
          <w:bCs/>
          <w:sz w:val="28"/>
          <w:szCs w:val="28"/>
        </w:rPr>
        <w:t xml:space="preserve">1. </w:t>
      </w:r>
      <w:proofErr w:type="spellStart"/>
      <w:r w:rsidRPr="00A0448E">
        <w:rPr>
          <w:rFonts w:ascii="Times New Roman" w:hAnsi="Times New Roman" w:cs="Times New Roman"/>
          <w:bCs/>
          <w:sz w:val="28"/>
          <w:szCs w:val="28"/>
        </w:rPr>
        <w:t>What</w:t>
      </w:r>
      <w:proofErr w:type="spellEnd"/>
      <w:r w:rsidRPr="00A0448E">
        <w:rPr>
          <w:rFonts w:ascii="Times New Roman" w:hAnsi="Times New Roman" w:cs="Times New Roman"/>
          <w:bCs/>
          <w:sz w:val="28"/>
          <w:szCs w:val="28"/>
        </w:rPr>
        <w:t xml:space="preserve"> </w:t>
      </w:r>
      <w:proofErr w:type="spellStart"/>
      <w:r w:rsidRPr="00A0448E">
        <w:rPr>
          <w:rFonts w:ascii="Times New Roman" w:hAnsi="Times New Roman" w:cs="Times New Roman"/>
          <w:bCs/>
          <w:sz w:val="28"/>
          <w:szCs w:val="28"/>
        </w:rPr>
        <w:t>is</w:t>
      </w:r>
      <w:proofErr w:type="spellEnd"/>
      <w:r w:rsidRPr="00A0448E">
        <w:rPr>
          <w:rFonts w:ascii="Times New Roman" w:hAnsi="Times New Roman" w:cs="Times New Roman"/>
          <w:bCs/>
          <w:sz w:val="28"/>
          <w:szCs w:val="28"/>
        </w:rPr>
        <w:t xml:space="preserve"> </w:t>
      </w:r>
      <w:proofErr w:type="spellStart"/>
      <w:r w:rsidRPr="00A0448E">
        <w:rPr>
          <w:rFonts w:ascii="Times New Roman" w:hAnsi="Times New Roman" w:cs="Times New Roman"/>
          <w:bCs/>
          <w:sz w:val="28"/>
          <w:szCs w:val="28"/>
        </w:rPr>
        <w:t>a</w:t>
      </w:r>
      <w:proofErr w:type="spellEnd"/>
      <w:r w:rsidRPr="00A0448E">
        <w:rPr>
          <w:rFonts w:ascii="Times New Roman" w:hAnsi="Times New Roman" w:cs="Times New Roman"/>
          <w:bCs/>
          <w:sz w:val="28"/>
          <w:szCs w:val="28"/>
        </w:rPr>
        <w:t xml:space="preserve"> </w:t>
      </w:r>
      <w:proofErr w:type="spellStart"/>
      <w:r w:rsidRPr="00A0448E">
        <w:rPr>
          <w:rFonts w:ascii="Times New Roman" w:hAnsi="Times New Roman" w:cs="Times New Roman"/>
          <w:bCs/>
          <w:sz w:val="28"/>
          <w:szCs w:val="28"/>
        </w:rPr>
        <w:t>histogram</w:t>
      </w:r>
      <w:proofErr w:type="spellEnd"/>
      <w:r w:rsidRPr="00A0448E">
        <w:rPr>
          <w:rFonts w:ascii="Times New Roman" w:hAnsi="Times New Roman" w:cs="Times New Roman"/>
          <w:bCs/>
          <w:sz w:val="28"/>
          <w:szCs w:val="28"/>
        </w:rPr>
        <w:t>?</w:t>
      </w:r>
    </w:p>
    <w:p w:rsidR="00A0448E" w:rsidRPr="00A0448E" w:rsidRDefault="00A0448E" w:rsidP="00A0448E">
      <w:pPr>
        <w:pStyle w:val="a3"/>
        <w:spacing w:after="0" w:line="240" w:lineRule="auto"/>
        <w:ind w:left="0" w:firstLine="709"/>
        <w:jc w:val="both"/>
        <w:rPr>
          <w:rFonts w:ascii="Times New Roman" w:hAnsi="Times New Roman" w:cs="Times New Roman"/>
          <w:bCs/>
          <w:sz w:val="28"/>
          <w:szCs w:val="28"/>
          <w:lang w:val="en-US"/>
        </w:rPr>
      </w:pPr>
      <w:r w:rsidRPr="00A0448E">
        <w:rPr>
          <w:rFonts w:ascii="Times New Roman" w:hAnsi="Times New Roman" w:cs="Times New Roman"/>
          <w:bCs/>
          <w:sz w:val="28"/>
          <w:szCs w:val="28"/>
          <w:lang w:val="en-US"/>
        </w:rPr>
        <w:t>2. What forms of histogram construction exist?</w:t>
      </w:r>
    </w:p>
    <w:p w:rsidR="00A0448E" w:rsidRPr="00A0448E" w:rsidRDefault="00A0448E" w:rsidP="00A0448E">
      <w:pPr>
        <w:pStyle w:val="a3"/>
        <w:spacing w:after="0" w:line="240" w:lineRule="auto"/>
        <w:ind w:left="0" w:firstLine="709"/>
        <w:jc w:val="both"/>
        <w:rPr>
          <w:rFonts w:ascii="Times New Roman" w:hAnsi="Times New Roman" w:cs="Times New Roman"/>
          <w:bCs/>
          <w:sz w:val="28"/>
          <w:szCs w:val="28"/>
          <w:lang w:val="en-US"/>
        </w:rPr>
      </w:pPr>
      <w:r w:rsidRPr="00A0448E">
        <w:rPr>
          <w:rFonts w:ascii="Times New Roman" w:hAnsi="Times New Roman" w:cs="Times New Roman"/>
          <w:bCs/>
          <w:sz w:val="28"/>
          <w:szCs w:val="28"/>
          <w:lang w:val="en-US"/>
        </w:rPr>
        <w:t>3. Tell us about the order of construction of the histogram.</w:t>
      </w:r>
    </w:p>
    <w:p w:rsidR="00A0448E" w:rsidRPr="00A0448E" w:rsidRDefault="00A0448E" w:rsidP="00A0448E">
      <w:pPr>
        <w:pStyle w:val="a3"/>
        <w:spacing w:after="0" w:line="240" w:lineRule="auto"/>
        <w:ind w:left="0" w:firstLine="709"/>
        <w:jc w:val="both"/>
        <w:rPr>
          <w:rFonts w:ascii="Times New Roman" w:hAnsi="Times New Roman" w:cs="Times New Roman"/>
          <w:bCs/>
          <w:sz w:val="28"/>
          <w:szCs w:val="28"/>
          <w:lang w:val="en-US"/>
        </w:rPr>
      </w:pPr>
      <w:r w:rsidRPr="00A0448E">
        <w:rPr>
          <w:rFonts w:ascii="Times New Roman" w:hAnsi="Times New Roman" w:cs="Times New Roman"/>
          <w:bCs/>
          <w:sz w:val="28"/>
          <w:szCs w:val="28"/>
          <w:lang w:val="en-US"/>
        </w:rPr>
        <w:t>4. The use of histograms in practice.</w:t>
      </w:r>
    </w:p>
    <w:p w:rsidR="00A0448E" w:rsidRDefault="00A0448E" w:rsidP="00A0448E">
      <w:pPr>
        <w:pStyle w:val="a3"/>
        <w:spacing w:after="0" w:line="240" w:lineRule="auto"/>
        <w:ind w:left="0" w:firstLine="709"/>
        <w:jc w:val="both"/>
        <w:rPr>
          <w:rFonts w:ascii="Times New Roman" w:hAnsi="Times New Roman" w:cs="Times New Roman"/>
          <w:b/>
          <w:bCs/>
          <w:sz w:val="28"/>
          <w:szCs w:val="28"/>
          <w:lang w:val="en-US"/>
        </w:rPr>
      </w:pPr>
    </w:p>
    <w:p w:rsidR="00B258EC" w:rsidRDefault="00B258EC" w:rsidP="00A0448E">
      <w:pPr>
        <w:pStyle w:val="a3"/>
        <w:spacing w:after="0" w:line="240" w:lineRule="auto"/>
        <w:ind w:left="0" w:firstLine="709"/>
        <w:jc w:val="both"/>
        <w:rPr>
          <w:rFonts w:ascii="Times New Roman" w:hAnsi="Times New Roman" w:cs="Times New Roman"/>
          <w:b/>
          <w:bCs/>
          <w:sz w:val="28"/>
          <w:szCs w:val="28"/>
          <w:lang w:val="en-US"/>
        </w:rPr>
      </w:pPr>
    </w:p>
    <w:p w:rsidR="00733050" w:rsidRPr="00733050" w:rsidRDefault="00FE546E" w:rsidP="00733050">
      <w:pPr>
        <w:ind w:firstLine="709"/>
        <w:jc w:val="center"/>
        <w:rPr>
          <w:b/>
          <w:bCs/>
          <w:sz w:val="28"/>
          <w:szCs w:val="28"/>
          <w:lang w:val="en-US"/>
        </w:rPr>
      </w:pPr>
      <w:r>
        <w:rPr>
          <w:b/>
          <w:bCs/>
          <w:sz w:val="28"/>
          <w:szCs w:val="28"/>
          <w:lang w:val="en-US"/>
        </w:rPr>
        <w:t>Lecture 17</w:t>
      </w:r>
    </w:p>
    <w:p w:rsidR="00733050" w:rsidRDefault="00733050" w:rsidP="00733050">
      <w:pPr>
        <w:ind w:firstLine="709"/>
        <w:jc w:val="center"/>
        <w:rPr>
          <w:b/>
          <w:bCs/>
          <w:sz w:val="28"/>
          <w:szCs w:val="28"/>
          <w:lang w:val="en-US"/>
        </w:rPr>
      </w:pPr>
      <w:r>
        <w:rPr>
          <w:b/>
          <w:bCs/>
          <w:sz w:val="28"/>
          <w:szCs w:val="28"/>
          <w:lang w:val="en-US"/>
        </w:rPr>
        <w:t>Theme</w:t>
      </w:r>
      <w:r w:rsidRPr="00733050">
        <w:rPr>
          <w:b/>
          <w:bCs/>
          <w:sz w:val="28"/>
          <w:szCs w:val="28"/>
          <w:lang w:val="en-US"/>
        </w:rPr>
        <w:t>: Stratification of histograms. Scatter Chart.</w:t>
      </w:r>
    </w:p>
    <w:p w:rsidR="00FE546E" w:rsidRDefault="00FE546E" w:rsidP="00733050">
      <w:pPr>
        <w:ind w:firstLine="709"/>
        <w:jc w:val="center"/>
        <w:rPr>
          <w:b/>
          <w:bCs/>
          <w:sz w:val="28"/>
          <w:szCs w:val="28"/>
          <w:lang w:val="en-US"/>
        </w:rPr>
      </w:pPr>
    </w:p>
    <w:p w:rsidR="00733050" w:rsidRPr="00733050" w:rsidRDefault="00733050" w:rsidP="00733050">
      <w:pPr>
        <w:ind w:firstLine="709"/>
        <w:jc w:val="both"/>
        <w:rPr>
          <w:b/>
          <w:sz w:val="28"/>
          <w:szCs w:val="28"/>
          <w:lang w:val="en-US"/>
        </w:rPr>
      </w:pPr>
      <w:r w:rsidRPr="00733050">
        <w:rPr>
          <w:b/>
          <w:sz w:val="28"/>
          <w:szCs w:val="28"/>
          <w:lang w:val="en-US"/>
        </w:rPr>
        <w:t>Lecture plan:</w:t>
      </w:r>
    </w:p>
    <w:p w:rsidR="00733050" w:rsidRPr="00733050" w:rsidRDefault="00733050" w:rsidP="00733050">
      <w:pPr>
        <w:ind w:firstLine="709"/>
        <w:jc w:val="both"/>
        <w:rPr>
          <w:sz w:val="28"/>
          <w:szCs w:val="28"/>
          <w:lang w:val="en-US"/>
        </w:rPr>
      </w:pPr>
      <w:r w:rsidRPr="00733050">
        <w:rPr>
          <w:sz w:val="28"/>
          <w:szCs w:val="28"/>
          <w:lang w:val="en-US"/>
        </w:rPr>
        <w:t>1. The concept of histogram stratification.</w:t>
      </w:r>
    </w:p>
    <w:p w:rsidR="00733050" w:rsidRPr="00733050" w:rsidRDefault="00733050" w:rsidP="00733050">
      <w:pPr>
        <w:ind w:firstLine="709"/>
        <w:jc w:val="both"/>
        <w:rPr>
          <w:sz w:val="28"/>
          <w:szCs w:val="28"/>
          <w:lang w:val="en-US"/>
        </w:rPr>
      </w:pPr>
      <w:r w:rsidRPr="00733050">
        <w:rPr>
          <w:sz w:val="28"/>
          <w:szCs w:val="28"/>
          <w:lang w:val="en-US"/>
        </w:rPr>
        <w:t>2. The choice of the stratifying factor in the construction of histograms.</w:t>
      </w:r>
    </w:p>
    <w:p w:rsidR="00733050" w:rsidRPr="007A6AA0" w:rsidRDefault="00733050" w:rsidP="00733050">
      <w:pPr>
        <w:ind w:firstLine="709"/>
        <w:jc w:val="both"/>
        <w:rPr>
          <w:sz w:val="28"/>
          <w:szCs w:val="28"/>
          <w:lang w:val="en-US"/>
        </w:rPr>
      </w:pPr>
      <w:r w:rsidRPr="007A6AA0">
        <w:rPr>
          <w:sz w:val="28"/>
          <w:szCs w:val="28"/>
          <w:lang w:val="en-US"/>
        </w:rPr>
        <w:t>3. Chart scatter (dispersion).</w:t>
      </w:r>
    </w:p>
    <w:p w:rsidR="00733050" w:rsidRDefault="00733050" w:rsidP="00733050">
      <w:pPr>
        <w:ind w:firstLine="709"/>
        <w:jc w:val="both"/>
        <w:rPr>
          <w:sz w:val="28"/>
          <w:szCs w:val="28"/>
          <w:lang w:val="en-US"/>
        </w:rPr>
      </w:pPr>
      <w:r w:rsidRPr="007A6AA0">
        <w:rPr>
          <w:sz w:val="28"/>
          <w:szCs w:val="28"/>
          <w:lang w:val="en-US"/>
        </w:rPr>
        <w:t>4. Stages of construction of the scatter diagram (dispersion).</w:t>
      </w:r>
    </w:p>
    <w:p w:rsidR="00FE546E" w:rsidRDefault="00FE546E" w:rsidP="00733050">
      <w:pPr>
        <w:ind w:firstLine="709"/>
        <w:jc w:val="both"/>
        <w:rPr>
          <w:sz w:val="28"/>
          <w:szCs w:val="28"/>
          <w:lang w:val="en-US"/>
        </w:rPr>
      </w:pPr>
    </w:p>
    <w:p w:rsidR="00733050" w:rsidRPr="00733050" w:rsidRDefault="00733050" w:rsidP="00733050">
      <w:pPr>
        <w:ind w:firstLine="709"/>
        <w:jc w:val="both"/>
        <w:rPr>
          <w:sz w:val="28"/>
          <w:szCs w:val="28"/>
          <w:lang w:val="en-US"/>
        </w:rPr>
      </w:pPr>
      <w:r w:rsidRPr="00733050">
        <w:rPr>
          <w:b/>
          <w:i/>
          <w:sz w:val="28"/>
          <w:szCs w:val="28"/>
          <w:lang w:val="en-US"/>
        </w:rPr>
        <w:t xml:space="preserve">Stratification </w:t>
      </w:r>
      <w:r w:rsidR="00457DA0" w:rsidRPr="00733050">
        <w:rPr>
          <w:sz w:val="28"/>
          <w:szCs w:val="28"/>
          <w:lang w:val="en-US"/>
        </w:rPr>
        <w:t xml:space="preserve">— </w:t>
      </w:r>
      <w:r w:rsidRPr="00733050">
        <w:rPr>
          <w:sz w:val="28"/>
          <w:szCs w:val="28"/>
          <w:lang w:val="en-US"/>
        </w:rPr>
        <w:t>division of the obtained data into separate groups (layers, strata) depending on the chosen stratifying factor.</w:t>
      </w:r>
    </w:p>
    <w:p w:rsidR="00733050" w:rsidRPr="00733050" w:rsidRDefault="00733050" w:rsidP="00733050">
      <w:pPr>
        <w:ind w:firstLine="709"/>
        <w:jc w:val="both"/>
        <w:rPr>
          <w:sz w:val="28"/>
          <w:szCs w:val="28"/>
          <w:lang w:val="en-US"/>
        </w:rPr>
      </w:pPr>
      <w:r w:rsidRPr="00733050">
        <w:rPr>
          <w:sz w:val="28"/>
          <w:szCs w:val="28"/>
          <w:lang w:val="en-US"/>
        </w:rPr>
        <w:t>As a stratifying factor, any parameters can be selected that determine the features of the conditions for the occurrence and receipt of data:</w:t>
      </w:r>
    </w:p>
    <w:p w:rsidR="00733050" w:rsidRPr="00733050" w:rsidRDefault="00733050" w:rsidP="00733050">
      <w:pPr>
        <w:ind w:firstLine="709"/>
        <w:jc w:val="both"/>
        <w:rPr>
          <w:sz w:val="28"/>
          <w:szCs w:val="28"/>
          <w:lang w:val="en-US"/>
        </w:rPr>
      </w:pPr>
      <w:r w:rsidRPr="00733050">
        <w:rPr>
          <w:sz w:val="28"/>
          <w:szCs w:val="28"/>
          <w:lang w:val="en-US"/>
        </w:rPr>
        <w:t>-Various equipment;</w:t>
      </w:r>
    </w:p>
    <w:p w:rsidR="00733050" w:rsidRPr="00733050" w:rsidRDefault="00733050" w:rsidP="00733050">
      <w:pPr>
        <w:ind w:firstLine="709"/>
        <w:jc w:val="both"/>
        <w:rPr>
          <w:sz w:val="28"/>
          <w:szCs w:val="28"/>
          <w:lang w:val="en-US"/>
        </w:rPr>
      </w:pPr>
      <w:r w:rsidRPr="00733050">
        <w:rPr>
          <w:sz w:val="28"/>
          <w:szCs w:val="28"/>
          <w:lang w:val="en-US"/>
        </w:rPr>
        <w:t>- operators, production teams, sites, shops, enterprises, etc.</w:t>
      </w:r>
    </w:p>
    <w:p w:rsidR="00733050" w:rsidRPr="00733050" w:rsidRDefault="00733050" w:rsidP="00733050">
      <w:pPr>
        <w:ind w:firstLine="709"/>
        <w:jc w:val="both"/>
        <w:rPr>
          <w:sz w:val="28"/>
          <w:szCs w:val="28"/>
          <w:lang w:val="en-US"/>
        </w:rPr>
      </w:pPr>
      <w:r w:rsidRPr="00733050">
        <w:rPr>
          <w:sz w:val="28"/>
          <w:szCs w:val="28"/>
          <w:lang w:val="en-US"/>
        </w:rPr>
        <w:t>-time of data collection;</w:t>
      </w:r>
    </w:p>
    <w:p w:rsidR="00733050" w:rsidRPr="00733050" w:rsidRDefault="00733050" w:rsidP="00733050">
      <w:pPr>
        <w:ind w:firstLine="709"/>
        <w:jc w:val="both"/>
        <w:rPr>
          <w:sz w:val="28"/>
          <w:szCs w:val="28"/>
          <w:lang w:val="en-US"/>
        </w:rPr>
      </w:pPr>
      <w:r w:rsidRPr="00733050">
        <w:rPr>
          <w:sz w:val="28"/>
          <w:szCs w:val="28"/>
          <w:lang w:val="en-US"/>
        </w:rPr>
        <w:t>- different types of raw materials;</w:t>
      </w:r>
    </w:p>
    <w:p w:rsidR="00457DA0" w:rsidRPr="00733050" w:rsidRDefault="00733050" w:rsidP="00733050">
      <w:pPr>
        <w:ind w:firstLine="709"/>
        <w:jc w:val="both"/>
        <w:rPr>
          <w:sz w:val="28"/>
          <w:szCs w:val="28"/>
          <w:lang w:val="en-US"/>
        </w:rPr>
      </w:pPr>
      <w:r w:rsidRPr="00733050">
        <w:rPr>
          <w:sz w:val="28"/>
          <w:szCs w:val="28"/>
          <w:lang w:val="en-US"/>
        </w:rPr>
        <w:t>-difference of used machine tools, measuring instruments, etc.</w:t>
      </w:r>
    </w:p>
    <w:p w:rsidR="00733050" w:rsidRPr="00733050" w:rsidRDefault="00733050" w:rsidP="00733050">
      <w:pPr>
        <w:ind w:firstLine="709"/>
        <w:jc w:val="both"/>
        <w:rPr>
          <w:sz w:val="28"/>
          <w:szCs w:val="28"/>
          <w:lang w:val="en-US"/>
        </w:rPr>
      </w:pPr>
      <w:r w:rsidRPr="00733050">
        <w:rPr>
          <w:sz w:val="28"/>
          <w:szCs w:val="28"/>
          <w:lang w:val="en-US"/>
        </w:rPr>
        <w:t>In the absence of taking into account the stratifying factor (data stratification), they are combined and depersonalized, making it difficult to establish the actual relationship between the data obtained and the characteristics of their occurrence.</w:t>
      </w:r>
    </w:p>
    <w:p w:rsidR="00733050" w:rsidRPr="00733050" w:rsidRDefault="00733050" w:rsidP="00733050">
      <w:pPr>
        <w:ind w:firstLine="709"/>
        <w:jc w:val="both"/>
        <w:rPr>
          <w:sz w:val="28"/>
          <w:szCs w:val="28"/>
          <w:lang w:val="en-US"/>
        </w:rPr>
      </w:pPr>
      <w:r w:rsidRPr="00733050">
        <w:rPr>
          <w:sz w:val="28"/>
          <w:szCs w:val="28"/>
          <w:lang w:val="en-US"/>
        </w:rPr>
        <w:t>For example, when analyzing the source of defective products supplied to an enterprise by several third-party suppliers, it is advisable to select suppliers and to stratify the defective products by suppliers as a stratifying factor.</w:t>
      </w:r>
    </w:p>
    <w:p w:rsidR="00733050" w:rsidRPr="00733050" w:rsidRDefault="00733050" w:rsidP="00733050">
      <w:pPr>
        <w:ind w:firstLine="709"/>
        <w:jc w:val="both"/>
        <w:rPr>
          <w:sz w:val="28"/>
          <w:szCs w:val="28"/>
          <w:lang w:val="en-US"/>
        </w:rPr>
      </w:pPr>
      <w:r w:rsidRPr="00733050">
        <w:rPr>
          <w:sz w:val="28"/>
          <w:szCs w:val="28"/>
          <w:lang w:val="en-US"/>
        </w:rPr>
        <w:t>In Japanese journals devoted to the work of quality circles, articles were repeatedly published on improving product quality after repeatedly (up to 50-80 times) applying the stratification method to analyze problems that had arisen in production processes.</w:t>
      </w:r>
    </w:p>
    <w:p w:rsidR="00733050" w:rsidRDefault="00733050" w:rsidP="00733050">
      <w:pPr>
        <w:ind w:firstLine="709"/>
        <w:jc w:val="both"/>
        <w:rPr>
          <w:sz w:val="28"/>
          <w:szCs w:val="28"/>
          <w:lang w:val="en-US"/>
        </w:rPr>
      </w:pPr>
      <w:r w:rsidRPr="007A6AA0">
        <w:rPr>
          <w:sz w:val="28"/>
          <w:szCs w:val="28"/>
          <w:lang w:val="en-US"/>
        </w:rPr>
        <w:t>Mnemonic reception 4M ... 6M</w:t>
      </w:r>
    </w:p>
    <w:p w:rsidR="00733050" w:rsidRDefault="00733050" w:rsidP="00231917">
      <w:pPr>
        <w:ind w:firstLine="709"/>
        <w:jc w:val="both"/>
        <w:rPr>
          <w:sz w:val="28"/>
          <w:szCs w:val="28"/>
          <w:lang w:val="en-US"/>
        </w:rPr>
      </w:pPr>
      <w:r w:rsidRPr="00733050">
        <w:rPr>
          <w:sz w:val="28"/>
          <w:szCs w:val="28"/>
          <w:lang w:val="en-US"/>
        </w:rPr>
        <w:t>Specialists in product quality management very often use English in their work. Therefore, in the foreign literature, when stratifying (stratifying) statistical data, it is recommended to use the 4M ... 6M memonic technique, which makes it easy to remember the typical causes (factors) by which grouping (stratification, stratification) of statistical data can be made. This mnemonic technique is based on the fact that in English words were chosen that begin with the letter M and determine the main groups of causes (factors) for which the statistical data are most often stratified.</w:t>
      </w:r>
    </w:p>
    <w:p w:rsidR="00733050" w:rsidRPr="00733050" w:rsidRDefault="00733050" w:rsidP="00733050">
      <w:pPr>
        <w:ind w:firstLine="709"/>
        <w:jc w:val="both"/>
        <w:rPr>
          <w:sz w:val="28"/>
          <w:szCs w:val="28"/>
          <w:lang w:val="en-US"/>
        </w:rPr>
      </w:pPr>
      <w:r w:rsidRPr="00733050">
        <w:rPr>
          <w:sz w:val="28"/>
          <w:szCs w:val="28"/>
          <w:lang w:val="en-US"/>
        </w:rPr>
        <w:lastRenderedPageBreak/>
        <w:t>Below are these English words defining the underlying causes (factors) of data stratification.</w:t>
      </w:r>
    </w:p>
    <w:p w:rsidR="00733050" w:rsidRPr="00733050" w:rsidRDefault="00733050" w:rsidP="00733050">
      <w:pPr>
        <w:ind w:firstLine="709"/>
        <w:jc w:val="both"/>
        <w:rPr>
          <w:sz w:val="28"/>
          <w:szCs w:val="28"/>
          <w:lang w:val="en-US"/>
        </w:rPr>
      </w:pPr>
      <w:r w:rsidRPr="00733050">
        <w:rPr>
          <w:sz w:val="28"/>
          <w:szCs w:val="28"/>
          <w:lang w:val="en-US"/>
        </w:rPr>
        <w:t>Manpower (staff) - stratification by performers (according to their qualifications, work experience, gender, etc.).</w:t>
      </w:r>
    </w:p>
    <w:p w:rsidR="00733050" w:rsidRPr="00733050" w:rsidRDefault="00733050" w:rsidP="00733050">
      <w:pPr>
        <w:ind w:firstLine="709"/>
        <w:jc w:val="both"/>
        <w:rPr>
          <w:sz w:val="28"/>
          <w:szCs w:val="28"/>
          <w:lang w:val="en-US"/>
        </w:rPr>
      </w:pPr>
      <w:r w:rsidRPr="00733050">
        <w:rPr>
          <w:sz w:val="28"/>
          <w:szCs w:val="28"/>
          <w:lang w:val="en-US"/>
        </w:rPr>
        <w:t>Machine (machine) - stratification by machines, machines, equipment (according to new and old equipment, brand, design, manufacturing company, etc.).</w:t>
      </w:r>
    </w:p>
    <w:p w:rsidR="00733050" w:rsidRPr="00733050" w:rsidRDefault="00733050" w:rsidP="00733050">
      <w:pPr>
        <w:ind w:firstLine="709"/>
        <w:jc w:val="both"/>
        <w:rPr>
          <w:sz w:val="28"/>
          <w:szCs w:val="28"/>
          <w:lang w:val="en-US"/>
        </w:rPr>
      </w:pPr>
      <w:r w:rsidRPr="00733050">
        <w:rPr>
          <w:sz w:val="28"/>
          <w:szCs w:val="28"/>
          <w:lang w:val="en-US"/>
        </w:rPr>
        <w:t>Material - grouping by type of material, raw materials, completing (at the place of extraction or production, manufacturer, batch of raw materials, material grade, etc.).</w:t>
      </w:r>
    </w:p>
    <w:p w:rsidR="00733050" w:rsidRPr="00733050" w:rsidRDefault="00733050" w:rsidP="00733050">
      <w:pPr>
        <w:ind w:firstLine="709"/>
        <w:jc w:val="both"/>
        <w:rPr>
          <w:sz w:val="28"/>
          <w:szCs w:val="28"/>
          <w:lang w:val="en-US"/>
        </w:rPr>
      </w:pPr>
      <w:r w:rsidRPr="00733050">
        <w:rPr>
          <w:sz w:val="28"/>
          <w:szCs w:val="28"/>
          <w:lang w:val="en-US"/>
        </w:rPr>
        <w:t>Method (method, technology) - stratification according to the method of production (according to temperature conditions, technological reception, workshop number, teams, section, shift, workers, etc.).</w:t>
      </w:r>
    </w:p>
    <w:p w:rsidR="00733050" w:rsidRPr="00733050" w:rsidRDefault="00733050" w:rsidP="00733050">
      <w:pPr>
        <w:ind w:firstLine="709"/>
        <w:jc w:val="both"/>
        <w:rPr>
          <w:sz w:val="28"/>
          <w:szCs w:val="28"/>
          <w:lang w:val="en-US"/>
        </w:rPr>
      </w:pPr>
      <w:r w:rsidRPr="00733050">
        <w:rPr>
          <w:sz w:val="28"/>
          <w:szCs w:val="28"/>
          <w:lang w:val="en-US"/>
        </w:rPr>
        <w:t>Measurement (measurement) - according to the method of measurement, the type of measuring means, the accuracy class of the instrument, etc.</w:t>
      </w:r>
    </w:p>
    <w:p w:rsidR="00733050" w:rsidRPr="00733050" w:rsidRDefault="00733050" w:rsidP="00733050">
      <w:pPr>
        <w:ind w:firstLine="709"/>
        <w:jc w:val="both"/>
        <w:rPr>
          <w:sz w:val="28"/>
          <w:szCs w:val="28"/>
          <w:lang w:val="en-US"/>
        </w:rPr>
      </w:pPr>
      <w:r w:rsidRPr="00733050">
        <w:rPr>
          <w:sz w:val="28"/>
          <w:szCs w:val="28"/>
          <w:lang w:val="en-US"/>
        </w:rPr>
        <w:t>Media (environment) - according to temperature, air humidity in the workshop, magnetic and electric fields, solar radiation, etc.</w:t>
      </w:r>
    </w:p>
    <w:p w:rsidR="00733050" w:rsidRPr="00733050" w:rsidRDefault="00733050" w:rsidP="00733050">
      <w:pPr>
        <w:ind w:firstLine="709"/>
        <w:jc w:val="both"/>
        <w:rPr>
          <w:sz w:val="28"/>
          <w:szCs w:val="28"/>
          <w:lang w:val="en-US"/>
        </w:rPr>
      </w:pPr>
      <w:r w:rsidRPr="00733050">
        <w:rPr>
          <w:sz w:val="28"/>
          <w:szCs w:val="28"/>
          <w:lang w:val="en-US"/>
        </w:rPr>
        <w:t>The most common grouping of statistical data for the first four reasons (mimic reception 4M). If these four factors (factors) need to be added to the fifth or sixth, then, accordingly, the mnemonic methods 5M and 6M are obtained.</w:t>
      </w:r>
    </w:p>
    <w:p w:rsidR="00733050" w:rsidRPr="00733050" w:rsidRDefault="00733050" w:rsidP="00733050">
      <w:pPr>
        <w:ind w:firstLine="709"/>
        <w:jc w:val="both"/>
        <w:rPr>
          <w:sz w:val="28"/>
          <w:szCs w:val="28"/>
          <w:lang w:val="en-US"/>
        </w:rPr>
      </w:pPr>
      <w:r w:rsidRPr="00733050">
        <w:rPr>
          <w:sz w:val="28"/>
          <w:szCs w:val="28"/>
          <w:lang w:val="en-US"/>
        </w:rPr>
        <w:t>Note. In some foreign publications, for example, the same mnemonic device is represented as a combination of letters PMMME, derived from English words:</w:t>
      </w:r>
    </w:p>
    <w:p w:rsidR="00733050" w:rsidRPr="00733050" w:rsidRDefault="00733050" w:rsidP="00733050">
      <w:pPr>
        <w:ind w:firstLine="709"/>
        <w:jc w:val="both"/>
        <w:rPr>
          <w:sz w:val="28"/>
          <w:szCs w:val="28"/>
          <w:lang w:val="en-US"/>
        </w:rPr>
      </w:pPr>
      <w:r w:rsidRPr="00733050">
        <w:rPr>
          <w:sz w:val="28"/>
          <w:szCs w:val="28"/>
          <w:lang w:val="en-US"/>
        </w:rPr>
        <w:t>-Personal (staff, people);</w:t>
      </w:r>
    </w:p>
    <w:p w:rsidR="00733050" w:rsidRPr="00733050" w:rsidRDefault="00733050" w:rsidP="00733050">
      <w:pPr>
        <w:ind w:firstLine="709"/>
        <w:jc w:val="both"/>
        <w:rPr>
          <w:sz w:val="28"/>
          <w:szCs w:val="28"/>
          <w:lang w:val="en-US"/>
        </w:rPr>
      </w:pPr>
      <w:r w:rsidRPr="00733050">
        <w:rPr>
          <w:sz w:val="28"/>
          <w:szCs w:val="28"/>
          <w:lang w:val="en-US"/>
        </w:rPr>
        <w:t>-Machine (machine, equipment, machine tools);</w:t>
      </w:r>
    </w:p>
    <w:p w:rsidR="00733050" w:rsidRPr="00733050" w:rsidRDefault="00733050" w:rsidP="00733050">
      <w:pPr>
        <w:ind w:firstLine="709"/>
        <w:jc w:val="both"/>
        <w:rPr>
          <w:sz w:val="28"/>
          <w:szCs w:val="28"/>
          <w:lang w:val="en-US"/>
        </w:rPr>
      </w:pPr>
      <w:r w:rsidRPr="00733050">
        <w:rPr>
          <w:sz w:val="28"/>
          <w:szCs w:val="28"/>
          <w:lang w:val="en-US"/>
        </w:rPr>
        <w:t>-Material (material, raw materials, components);</w:t>
      </w:r>
    </w:p>
    <w:p w:rsidR="00733050" w:rsidRPr="00733050" w:rsidRDefault="00733050" w:rsidP="00733050">
      <w:pPr>
        <w:ind w:firstLine="709"/>
        <w:jc w:val="both"/>
        <w:rPr>
          <w:sz w:val="28"/>
          <w:szCs w:val="28"/>
          <w:lang w:val="en-US"/>
        </w:rPr>
      </w:pPr>
      <w:r w:rsidRPr="00733050">
        <w:rPr>
          <w:sz w:val="28"/>
          <w:szCs w:val="28"/>
          <w:lang w:val="en-US"/>
        </w:rPr>
        <w:t>-Method (method, technology, mode);</w:t>
      </w:r>
    </w:p>
    <w:p w:rsidR="00733050" w:rsidRPr="00733050" w:rsidRDefault="00733050" w:rsidP="00733050">
      <w:pPr>
        <w:ind w:firstLine="709"/>
        <w:jc w:val="both"/>
        <w:rPr>
          <w:sz w:val="28"/>
          <w:szCs w:val="28"/>
          <w:lang w:val="en-US"/>
        </w:rPr>
      </w:pPr>
      <w:r w:rsidRPr="00733050">
        <w:rPr>
          <w:sz w:val="28"/>
          <w:szCs w:val="28"/>
          <w:lang w:val="en-US"/>
        </w:rPr>
        <w:t>-Measurement (measurement);</w:t>
      </w:r>
    </w:p>
    <w:p w:rsidR="00733050" w:rsidRDefault="00733050" w:rsidP="00733050">
      <w:pPr>
        <w:ind w:firstLine="709"/>
        <w:jc w:val="both"/>
        <w:rPr>
          <w:sz w:val="28"/>
          <w:szCs w:val="28"/>
          <w:lang w:val="en-US"/>
        </w:rPr>
      </w:pPr>
      <w:r w:rsidRPr="007A6AA0">
        <w:rPr>
          <w:sz w:val="28"/>
          <w:szCs w:val="28"/>
          <w:lang w:val="en-US"/>
        </w:rPr>
        <w:t>-Envoirement (environment).</w:t>
      </w:r>
    </w:p>
    <w:p w:rsidR="00733050" w:rsidRPr="00733050" w:rsidRDefault="00733050" w:rsidP="00733050">
      <w:pPr>
        <w:ind w:firstLine="709"/>
        <w:jc w:val="both"/>
        <w:rPr>
          <w:sz w:val="28"/>
          <w:szCs w:val="28"/>
          <w:lang w:val="en-US"/>
        </w:rPr>
      </w:pPr>
      <w:r w:rsidRPr="00733050">
        <w:rPr>
          <w:sz w:val="28"/>
          <w:szCs w:val="28"/>
          <w:lang w:val="en-US"/>
        </w:rPr>
        <w:t>Applying statistical stratification</w:t>
      </w:r>
    </w:p>
    <w:p w:rsidR="00733050" w:rsidRPr="00733050" w:rsidRDefault="00733050" w:rsidP="00733050">
      <w:pPr>
        <w:ind w:firstLine="709"/>
        <w:jc w:val="both"/>
        <w:rPr>
          <w:sz w:val="28"/>
          <w:szCs w:val="28"/>
          <w:lang w:val="en-US"/>
        </w:rPr>
      </w:pPr>
      <w:r w:rsidRPr="00733050">
        <w:rPr>
          <w:sz w:val="28"/>
          <w:szCs w:val="28"/>
          <w:lang w:val="en-US"/>
        </w:rPr>
        <w:t>In the practical use of the stratification method, it is recommended to proceed as follows:</w:t>
      </w:r>
    </w:p>
    <w:p w:rsidR="00733050" w:rsidRPr="00733050" w:rsidRDefault="00733050" w:rsidP="00733050">
      <w:pPr>
        <w:ind w:firstLine="709"/>
        <w:jc w:val="both"/>
        <w:rPr>
          <w:sz w:val="28"/>
          <w:szCs w:val="28"/>
          <w:lang w:val="en-US"/>
        </w:rPr>
      </w:pPr>
      <w:r w:rsidRPr="00733050">
        <w:rPr>
          <w:sz w:val="28"/>
          <w:szCs w:val="28"/>
          <w:lang w:val="en-US"/>
        </w:rPr>
        <w:t>-Choose data of interest for study;</w:t>
      </w:r>
    </w:p>
    <w:p w:rsidR="00733050" w:rsidRPr="00733050" w:rsidRDefault="00733050" w:rsidP="00733050">
      <w:pPr>
        <w:ind w:firstLine="709"/>
        <w:jc w:val="both"/>
        <w:rPr>
          <w:sz w:val="28"/>
          <w:szCs w:val="28"/>
          <w:lang w:val="en-US"/>
        </w:rPr>
      </w:pPr>
      <w:r w:rsidRPr="00733050">
        <w:rPr>
          <w:sz w:val="28"/>
          <w:szCs w:val="28"/>
          <w:lang w:val="en-US"/>
        </w:rPr>
        <w:t>- Select the stratifying factor and categories (groups) into which the data will be divided;</w:t>
      </w:r>
    </w:p>
    <w:p w:rsidR="00733050" w:rsidRPr="00733050" w:rsidRDefault="00733050" w:rsidP="00733050">
      <w:pPr>
        <w:ind w:firstLine="709"/>
        <w:jc w:val="both"/>
        <w:rPr>
          <w:sz w:val="28"/>
          <w:szCs w:val="28"/>
          <w:lang w:val="en-US"/>
        </w:rPr>
      </w:pPr>
      <w:r w:rsidRPr="00733050">
        <w:rPr>
          <w:sz w:val="28"/>
          <w:szCs w:val="28"/>
          <w:lang w:val="en-US"/>
        </w:rPr>
        <w:t>- Perform data grouping based on selected categories;</w:t>
      </w:r>
    </w:p>
    <w:p w:rsidR="00733050" w:rsidRPr="00733050" w:rsidRDefault="00733050" w:rsidP="00733050">
      <w:pPr>
        <w:ind w:firstLine="709"/>
        <w:jc w:val="both"/>
        <w:rPr>
          <w:sz w:val="28"/>
          <w:szCs w:val="28"/>
          <w:lang w:val="en-US"/>
        </w:rPr>
      </w:pPr>
      <w:r w:rsidRPr="00733050">
        <w:rPr>
          <w:sz w:val="28"/>
          <w:szCs w:val="28"/>
          <w:lang w:val="en-US"/>
        </w:rPr>
        <w:t>- Evaluate the results of grouping in each of the categories;</w:t>
      </w:r>
    </w:p>
    <w:p w:rsidR="00733050" w:rsidRPr="00733050" w:rsidRDefault="00733050" w:rsidP="00733050">
      <w:pPr>
        <w:ind w:firstLine="709"/>
        <w:jc w:val="both"/>
        <w:rPr>
          <w:sz w:val="28"/>
          <w:szCs w:val="28"/>
          <w:lang w:val="en-US"/>
        </w:rPr>
      </w:pPr>
      <w:r w:rsidRPr="00733050">
        <w:rPr>
          <w:sz w:val="28"/>
          <w:szCs w:val="28"/>
          <w:lang w:val="en-US"/>
        </w:rPr>
        <w:t>- Submit the results accordingly;</w:t>
      </w:r>
    </w:p>
    <w:p w:rsidR="00733050" w:rsidRPr="00733050" w:rsidRDefault="00733050" w:rsidP="00733050">
      <w:pPr>
        <w:ind w:firstLine="709"/>
        <w:jc w:val="both"/>
        <w:rPr>
          <w:sz w:val="28"/>
          <w:szCs w:val="28"/>
          <w:lang w:val="en-US"/>
        </w:rPr>
      </w:pPr>
      <w:r w:rsidRPr="00733050">
        <w:rPr>
          <w:sz w:val="28"/>
          <w:szCs w:val="28"/>
          <w:lang w:val="en-US"/>
        </w:rPr>
        <w:t>- Analyze the need for additional study of the data;</w:t>
      </w:r>
    </w:p>
    <w:p w:rsidR="00733050" w:rsidRPr="00733050" w:rsidRDefault="00733050" w:rsidP="00733050">
      <w:pPr>
        <w:ind w:firstLine="709"/>
        <w:jc w:val="both"/>
        <w:rPr>
          <w:sz w:val="28"/>
          <w:szCs w:val="28"/>
          <w:lang w:val="en-US"/>
        </w:rPr>
      </w:pPr>
      <w:r w:rsidRPr="00733050">
        <w:rPr>
          <w:sz w:val="28"/>
          <w:szCs w:val="28"/>
          <w:lang w:val="en-US"/>
        </w:rPr>
        <w:t>- Plan follow-up work to further confirm the results obtained.</w:t>
      </w:r>
    </w:p>
    <w:p w:rsidR="00733050" w:rsidRPr="00733050" w:rsidRDefault="00733050" w:rsidP="00733050">
      <w:pPr>
        <w:ind w:firstLine="709"/>
        <w:jc w:val="both"/>
        <w:rPr>
          <w:sz w:val="28"/>
          <w:szCs w:val="28"/>
          <w:lang w:val="en-US"/>
        </w:rPr>
      </w:pPr>
      <w:r w:rsidRPr="00733050">
        <w:rPr>
          <w:sz w:val="28"/>
          <w:szCs w:val="28"/>
          <w:lang w:val="en-US"/>
        </w:rPr>
        <w:t>Consider the application of the method of stratification on the example of analyzing the quality of products in one of the shops of the enterprise. Suppose, after collecting statistical data, a histogram was built, displaying the random distribution of the main parameter x of product quality, shown in Fig. 3.5a. From this figure it is clear that the distribution is close to uniform, the Lz range of statistical data for this workshop occupies almost the entire tolerance field, the fitness index of the process Pp = 1.09 (not much more than one).</w:t>
      </w:r>
    </w:p>
    <w:p w:rsidR="00733050" w:rsidRPr="00733050" w:rsidRDefault="00733050" w:rsidP="00733050">
      <w:pPr>
        <w:ind w:firstLine="709"/>
        <w:jc w:val="both"/>
        <w:rPr>
          <w:sz w:val="28"/>
          <w:szCs w:val="28"/>
          <w:lang w:val="en-US"/>
        </w:rPr>
      </w:pPr>
      <w:r w:rsidRPr="00733050">
        <w:rPr>
          <w:sz w:val="28"/>
          <w:szCs w:val="28"/>
          <w:lang w:val="en-US"/>
        </w:rPr>
        <w:lastRenderedPageBreak/>
        <w:t>In the process of stratification, we carry out grouping (stratification) of statistical data on three shifts working in the workshop. The results of such work</w:t>
      </w:r>
    </w:p>
    <w:p w:rsidR="00457DA0" w:rsidRDefault="00084A51" w:rsidP="00B258EC">
      <w:pPr>
        <w:jc w:val="center"/>
        <w:rPr>
          <w:lang w:val="en-US"/>
        </w:rPr>
      </w:pPr>
      <w:r>
        <w:rPr>
          <w:noProof/>
        </w:rPr>
        <w:drawing>
          <wp:inline distT="0" distB="0" distL="0" distR="0">
            <wp:extent cx="4914457" cy="3349256"/>
            <wp:effectExtent l="19050" t="0" r="443" b="0"/>
            <wp:docPr id="142" name="Рисунок 756" descr="ри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6" descr="рис 3"/>
                    <pic:cNvPicPr>
                      <a:picLocks noChangeAspect="1" noChangeArrowheads="1"/>
                    </pic:cNvPicPr>
                  </pic:nvPicPr>
                  <pic:blipFill>
                    <a:blip r:embed="rId82"/>
                    <a:srcRect/>
                    <a:stretch>
                      <a:fillRect/>
                    </a:stretch>
                  </pic:blipFill>
                  <pic:spPr bwMode="auto">
                    <a:xfrm>
                      <a:off x="0" y="0"/>
                      <a:ext cx="4926314" cy="3357337"/>
                    </a:xfrm>
                    <a:prstGeom prst="rect">
                      <a:avLst/>
                    </a:prstGeom>
                    <a:noFill/>
                    <a:ln w="9525">
                      <a:noFill/>
                      <a:miter lim="800000"/>
                      <a:headEnd/>
                      <a:tailEnd/>
                    </a:ln>
                  </pic:spPr>
                </pic:pic>
              </a:graphicData>
            </a:graphic>
          </wp:inline>
        </w:drawing>
      </w:r>
    </w:p>
    <w:p w:rsidR="00B258EC" w:rsidRPr="00B258EC" w:rsidRDefault="00B258EC" w:rsidP="00623464">
      <w:pPr>
        <w:rPr>
          <w:lang w:val="en-US"/>
        </w:rPr>
      </w:pPr>
    </w:p>
    <w:p w:rsidR="00695DDE" w:rsidRPr="00695DDE" w:rsidRDefault="00B258EC" w:rsidP="00695DDE">
      <w:pPr>
        <w:ind w:firstLine="709"/>
        <w:jc w:val="both"/>
        <w:rPr>
          <w:sz w:val="28"/>
          <w:szCs w:val="28"/>
          <w:lang w:val="en-US"/>
        </w:rPr>
      </w:pPr>
      <w:r>
        <w:rPr>
          <w:sz w:val="28"/>
          <w:szCs w:val="28"/>
          <w:lang w:val="en-US"/>
        </w:rPr>
        <w:t>Fig. 6</w:t>
      </w:r>
      <w:r w:rsidR="00695DDE" w:rsidRPr="00695DDE">
        <w:rPr>
          <w:sz w:val="28"/>
          <w:szCs w:val="28"/>
          <w:lang w:val="en-US"/>
        </w:rPr>
        <w:t xml:space="preserve"> Stratification (stratification) of statistical data on the quality of the production of the shop in three shifts: a - histogram for the entire shop;</w:t>
      </w:r>
    </w:p>
    <w:p w:rsidR="00695DDE" w:rsidRPr="00695DDE" w:rsidRDefault="00B258EC" w:rsidP="00695DDE">
      <w:pPr>
        <w:ind w:firstLine="709"/>
        <w:jc w:val="both"/>
        <w:rPr>
          <w:sz w:val="28"/>
          <w:szCs w:val="28"/>
          <w:lang w:val="en-US"/>
        </w:rPr>
      </w:pPr>
      <w:r>
        <w:rPr>
          <w:sz w:val="28"/>
          <w:szCs w:val="28"/>
          <w:lang w:val="en-US"/>
        </w:rPr>
        <w:t>b</w:t>
      </w:r>
      <w:r w:rsidR="00695DDE" w:rsidRPr="00695DDE">
        <w:rPr>
          <w:sz w:val="28"/>
          <w:szCs w:val="28"/>
          <w:lang w:val="en-US"/>
        </w:rPr>
        <w:t xml:space="preserve">, </w:t>
      </w:r>
      <w:r>
        <w:rPr>
          <w:sz w:val="28"/>
          <w:szCs w:val="28"/>
          <w:lang w:val="en-US"/>
        </w:rPr>
        <w:t>c</w:t>
      </w:r>
      <w:r w:rsidR="00695DDE" w:rsidRPr="00695DDE">
        <w:rPr>
          <w:sz w:val="28"/>
          <w:szCs w:val="28"/>
          <w:lang w:val="en-US"/>
        </w:rPr>
        <w:t xml:space="preserve">, </w:t>
      </w:r>
      <w:r>
        <w:rPr>
          <w:sz w:val="28"/>
          <w:szCs w:val="28"/>
          <w:lang w:val="en-US"/>
        </w:rPr>
        <w:t>d</w:t>
      </w:r>
      <w:r w:rsidR="00695DDE" w:rsidRPr="00695DDE">
        <w:rPr>
          <w:sz w:val="28"/>
          <w:szCs w:val="28"/>
          <w:lang w:val="en-US"/>
        </w:rPr>
        <w:t xml:space="preserve"> - histograms for 1-, 2- and 3-rd shifts, respectively;</w:t>
      </w:r>
    </w:p>
    <w:p w:rsidR="00695DDE" w:rsidRDefault="00695DDE" w:rsidP="00695DDE">
      <w:pPr>
        <w:ind w:firstLine="709"/>
        <w:jc w:val="both"/>
        <w:rPr>
          <w:sz w:val="28"/>
          <w:szCs w:val="28"/>
          <w:lang w:val="en-US"/>
        </w:rPr>
      </w:pPr>
      <w:r w:rsidRPr="00695DDE">
        <w:rPr>
          <w:sz w:val="28"/>
          <w:szCs w:val="28"/>
          <w:lang w:val="en-US"/>
        </w:rPr>
        <w:t xml:space="preserve">e - histogram of the distribution of the main parameter of the product quality of the workshop after combining the average values </w:t>
      </w:r>
      <w:r w:rsidRPr="00695DDE">
        <w:rPr>
          <w:rFonts w:ascii="Cambria Math" w:hAnsi="Cambria Math" w:cs="Cambria Math"/>
          <w:sz w:val="28"/>
          <w:szCs w:val="28"/>
          <w:lang w:val="en-US"/>
        </w:rPr>
        <w:t>​​</w:t>
      </w:r>
      <w:r w:rsidRPr="00695DDE">
        <w:rPr>
          <w:sz w:val="28"/>
          <w:szCs w:val="28"/>
          <w:lang w:val="en-US"/>
        </w:rPr>
        <w:t xml:space="preserve">of xv </w:t>
      </w:r>
      <w:proofErr w:type="spellStart"/>
      <w:r w:rsidRPr="00695DDE">
        <w:rPr>
          <w:sz w:val="28"/>
          <w:szCs w:val="28"/>
          <w:lang w:val="en-US"/>
        </w:rPr>
        <w:t>xv</w:t>
      </w:r>
      <w:proofErr w:type="spellEnd"/>
      <w:r w:rsidRPr="00695DDE">
        <w:rPr>
          <w:sz w:val="28"/>
          <w:szCs w:val="28"/>
          <w:lang w:val="en-US"/>
        </w:rPr>
        <w:t xml:space="preserve"> x3 for each shift with the middle C of the tolerance fi</w:t>
      </w:r>
      <w:r w:rsidR="00B258EC">
        <w:rPr>
          <w:sz w:val="28"/>
          <w:szCs w:val="28"/>
          <w:lang w:val="en-US"/>
        </w:rPr>
        <w:t>eld are shown in Fig. 6</w:t>
      </w:r>
      <w:r w:rsidRPr="00695DDE">
        <w:rPr>
          <w:sz w:val="28"/>
          <w:szCs w:val="28"/>
          <w:lang w:val="en-US"/>
        </w:rPr>
        <w:t>, in, g in each shift are very different from each other.</w:t>
      </w:r>
    </w:p>
    <w:p w:rsidR="00695DDE" w:rsidRPr="00695DDE" w:rsidRDefault="00695DDE" w:rsidP="00695DDE">
      <w:pPr>
        <w:ind w:firstLine="709"/>
        <w:jc w:val="both"/>
        <w:rPr>
          <w:sz w:val="28"/>
          <w:szCs w:val="28"/>
          <w:lang w:val="en-US"/>
        </w:rPr>
      </w:pPr>
      <w:r w:rsidRPr="00695DDE">
        <w:rPr>
          <w:sz w:val="28"/>
          <w:szCs w:val="28"/>
          <w:lang w:val="en-US"/>
        </w:rPr>
        <w:t xml:space="preserve">According to the results of the stratification of statistical data, the following proposals can be formulated for improving the quality of workshop products. For example, product quality can be improved by holding only organizational and technical measures without capital investments in new, more accurate machines and equipment, namely, after developing and introducing measures aimed at arithmetic mean values </w:t>
      </w:r>
      <w:r w:rsidR="00084A51">
        <w:rPr>
          <w:noProof/>
          <w:sz w:val="28"/>
          <w:szCs w:val="28"/>
        </w:rPr>
        <w:drawing>
          <wp:inline distT="0" distB="0" distL="0" distR="0">
            <wp:extent cx="773430" cy="301159"/>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3"/>
                    <a:srcRect/>
                    <a:stretch>
                      <a:fillRect/>
                    </a:stretch>
                  </pic:blipFill>
                  <pic:spPr bwMode="auto">
                    <a:xfrm>
                      <a:off x="0" y="0"/>
                      <a:ext cx="787753" cy="306736"/>
                    </a:xfrm>
                    <a:prstGeom prst="rect">
                      <a:avLst/>
                    </a:prstGeom>
                    <a:noFill/>
                    <a:ln w="9525">
                      <a:noFill/>
                      <a:miter lim="800000"/>
                      <a:headEnd/>
                      <a:tailEnd/>
                    </a:ln>
                  </pic:spPr>
                </pic:pic>
              </a:graphicData>
            </a:graphic>
          </wp:inline>
        </w:drawing>
      </w:r>
      <w:r w:rsidR="00457DA0" w:rsidRPr="00695DDE">
        <w:rPr>
          <w:sz w:val="28"/>
          <w:szCs w:val="28"/>
          <w:lang w:val="en-US"/>
        </w:rPr>
        <w:t xml:space="preserve"> </w:t>
      </w:r>
      <w:r w:rsidRPr="00695DDE">
        <w:rPr>
          <w:sz w:val="28"/>
          <w:szCs w:val="28"/>
          <w:lang w:val="en-US"/>
        </w:rPr>
        <w:t>in each shift, as close as possible to the value of the midpoint C of the tolerance field.</w:t>
      </w:r>
    </w:p>
    <w:p w:rsidR="00695DDE" w:rsidRPr="00695DDE" w:rsidRDefault="00695DDE" w:rsidP="00695DDE">
      <w:pPr>
        <w:ind w:firstLine="709"/>
        <w:jc w:val="both"/>
        <w:rPr>
          <w:sz w:val="28"/>
          <w:szCs w:val="28"/>
          <w:lang w:val="en-US"/>
        </w:rPr>
      </w:pPr>
      <w:r w:rsidRPr="00695DDE">
        <w:rPr>
          <w:sz w:val="28"/>
          <w:szCs w:val="28"/>
          <w:lang w:val="en-US"/>
        </w:rPr>
        <w:t>After these activities are completed, the total histogram for the workshop will generally</w:t>
      </w:r>
      <w:r w:rsidR="00B258EC">
        <w:rPr>
          <w:sz w:val="28"/>
          <w:szCs w:val="28"/>
          <w:lang w:val="en-US"/>
        </w:rPr>
        <w:t xml:space="preserve"> take the form shown in fig. 6 </w:t>
      </w:r>
      <w:r w:rsidRPr="00695DDE">
        <w:rPr>
          <w:sz w:val="28"/>
          <w:szCs w:val="28"/>
          <w:lang w:val="en-US"/>
        </w:rPr>
        <w:t>d.</w:t>
      </w:r>
    </w:p>
    <w:p w:rsidR="00457DA0" w:rsidRPr="00695DDE" w:rsidRDefault="00695DDE" w:rsidP="00695DDE">
      <w:pPr>
        <w:ind w:firstLine="709"/>
        <w:jc w:val="both"/>
        <w:rPr>
          <w:sz w:val="28"/>
          <w:szCs w:val="28"/>
          <w:lang w:val="en-US"/>
        </w:rPr>
      </w:pPr>
      <w:r w:rsidRPr="00695DDE">
        <w:rPr>
          <w:sz w:val="28"/>
          <w:szCs w:val="28"/>
          <w:lang w:val="en-US"/>
        </w:rPr>
        <w:t xml:space="preserve">From fig. 3.5d shows that when the average arithmetic values of the main quality parameter for each shift are combined with the middle C of the tolerance field, the total histogram for the workshop as a whole has a much smaller span </w:t>
      </w:r>
      <w:r>
        <w:rPr>
          <w:sz w:val="28"/>
          <w:szCs w:val="28"/>
          <w:lang w:val="en-US"/>
        </w:rPr>
        <w:t xml:space="preserve">                   </w:t>
      </w:r>
      <w:r w:rsidRPr="00695DDE">
        <w:rPr>
          <w:sz w:val="28"/>
          <w:szCs w:val="28"/>
          <w:lang w:val="en-US"/>
        </w:rPr>
        <w:t>R '&lt;Ri, which corresponds to the value of the process fitness index Pp = 2.56.</w:t>
      </w:r>
    </w:p>
    <w:p w:rsidR="00695DDE" w:rsidRDefault="00695DDE" w:rsidP="00401198">
      <w:pPr>
        <w:ind w:firstLine="709"/>
        <w:jc w:val="both"/>
        <w:rPr>
          <w:sz w:val="28"/>
          <w:szCs w:val="28"/>
          <w:lang w:val="en-US"/>
        </w:rPr>
      </w:pPr>
      <w:r w:rsidRPr="00695DDE">
        <w:rPr>
          <w:sz w:val="28"/>
          <w:szCs w:val="28"/>
          <w:lang w:val="en-US"/>
        </w:rPr>
        <w:t xml:space="preserve">Note. The example considered in this section may give you the wrong impression about the ease of using the method of stratification (stratification) of statistical data. Remember that this is only a specially selected training example in which everything is very simple and fast; In practice, Japanese specialists succeeded </w:t>
      </w:r>
      <w:r w:rsidRPr="00695DDE">
        <w:rPr>
          <w:sz w:val="28"/>
          <w:szCs w:val="28"/>
          <w:lang w:val="en-US"/>
        </w:rPr>
        <w:lastRenderedPageBreak/>
        <w:t>in achieving positive results only after 50–70 attempts to apply the stratification method to analyze the statistical data they had.</w:t>
      </w:r>
    </w:p>
    <w:p w:rsidR="00695DDE" w:rsidRDefault="00695DDE" w:rsidP="00401198">
      <w:pPr>
        <w:ind w:firstLine="709"/>
        <w:jc w:val="both"/>
        <w:rPr>
          <w:sz w:val="28"/>
          <w:szCs w:val="28"/>
          <w:lang w:val="en-US"/>
        </w:rPr>
      </w:pPr>
      <w:r w:rsidRPr="00695DDE">
        <w:rPr>
          <w:sz w:val="28"/>
          <w:szCs w:val="28"/>
          <w:lang w:val="en-US"/>
        </w:rPr>
        <w:t>The stratification of data allows us to get an idea of the hidden causes of defects or to identify non-obvious ways to improve product quality. When splitting data, one should strive to ensure that the difference within each group (strata, stratum) is as small as possible, and the difference between groups as large as possible.</w:t>
      </w:r>
    </w:p>
    <w:p w:rsidR="00695DDE" w:rsidRPr="007A6AA0" w:rsidRDefault="00695DDE" w:rsidP="00695DDE">
      <w:pPr>
        <w:ind w:firstLine="709"/>
        <w:jc w:val="both"/>
        <w:rPr>
          <w:bCs/>
          <w:sz w:val="28"/>
          <w:szCs w:val="28"/>
          <w:lang w:val="en-US"/>
        </w:rPr>
      </w:pPr>
      <w:bookmarkStart w:id="1" w:name="bookmark38"/>
      <w:r w:rsidRPr="007A6AA0">
        <w:rPr>
          <w:bCs/>
          <w:sz w:val="28"/>
          <w:szCs w:val="28"/>
          <w:lang w:val="en-US"/>
        </w:rPr>
        <w:t>Task number 3.3.</w:t>
      </w:r>
    </w:p>
    <w:p w:rsidR="00695DDE" w:rsidRPr="00695DDE" w:rsidRDefault="00695DDE" w:rsidP="00695DDE">
      <w:pPr>
        <w:ind w:firstLine="709"/>
        <w:jc w:val="both"/>
        <w:rPr>
          <w:bCs/>
          <w:sz w:val="28"/>
          <w:szCs w:val="28"/>
          <w:lang w:val="en-US"/>
        </w:rPr>
      </w:pPr>
      <w:r w:rsidRPr="00695DDE">
        <w:rPr>
          <w:bCs/>
          <w:sz w:val="28"/>
          <w:szCs w:val="28"/>
          <w:lang w:val="en-US"/>
        </w:rPr>
        <w:t xml:space="preserve">Analyze the causes of defective products or possible ways to improve the quality in relation to your production process (service), using the method of stratification (stratification, grouping) data for one of the categories of causes according to the 4M ... 6M mnemonic </w:t>
      </w:r>
      <w:r>
        <w:rPr>
          <w:bCs/>
          <w:sz w:val="28"/>
          <w:szCs w:val="28"/>
          <w:lang w:val="en-US"/>
        </w:rPr>
        <w:t xml:space="preserve"> </w:t>
      </w:r>
      <w:r w:rsidRPr="00695DDE">
        <w:rPr>
          <w:bCs/>
          <w:sz w:val="28"/>
          <w:szCs w:val="28"/>
          <w:lang w:val="en-US"/>
        </w:rPr>
        <w:t>technique.</w:t>
      </w:r>
    </w:p>
    <w:bookmarkEnd w:id="1"/>
    <w:p w:rsidR="00695DDE" w:rsidRPr="00695DDE" w:rsidRDefault="00695DDE" w:rsidP="00695DDE">
      <w:pPr>
        <w:ind w:firstLine="709"/>
        <w:jc w:val="both"/>
        <w:rPr>
          <w:b/>
          <w:sz w:val="28"/>
          <w:szCs w:val="28"/>
          <w:lang w:val="en-US"/>
        </w:rPr>
      </w:pPr>
      <w:r w:rsidRPr="00695DDE">
        <w:rPr>
          <w:b/>
          <w:sz w:val="28"/>
          <w:szCs w:val="28"/>
          <w:lang w:val="en-US"/>
        </w:rPr>
        <w:t>Scatter Chart</w:t>
      </w:r>
    </w:p>
    <w:p w:rsidR="00695DDE" w:rsidRPr="00695DDE" w:rsidRDefault="00695DDE" w:rsidP="00695DDE">
      <w:pPr>
        <w:ind w:firstLine="709"/>
        <w:jc w:val="both"/>
        <w:rPr>
          <w:sz w:val="28"/>
          <w:szCs w:val="28"/>
          <w:lang w:val="en-US"/>
        </w:rPr>
      </w:pPr>
      <w:r w:rsidRPr="00695DDE">
        <w:rPr>
          <w:sz w:val="28"/>
          <w:szCs w:val="28"/>
          <w:lang w:val="en-US"/>
        </w:rPr>
        <w:t>In practice, it is often important to study the dependencies between pairs of any variables.</w:t>
      </w:r>
    </w:p>
    <w:p w:rsidR="00695DDE" w:rsidRPr="00695DDE" w:rsidRDefault="00695DDE" w:rsidP="00695DDE">
      <w:pPr>
        <w:ind w:firstLine="709"/>
        <w:jc w:val="both"/>
        <w:rPr>
          <w:sz w:val="28"/>
          <w:szCs w:val="28"/>
          <w:lang w:val="en-US"/>
        </w:rPr>
      </w:pPr>
      <w:r w:rsidRPr="00695DDE">
        <w:rPr>
          <w:sz w:val="28"/>
          <w:szCs w:val="28"/>
          <w:lang w:val="en-US"/>
        </w:rPr>
        <w:t>How can you determine, for example, whether the variation of part dimensions depends on changes in the spindle speed of a lathe? Or, let's say, we want to control the concentration of the material, but we prefer to replace the measurement of concentration with the measurement of density, because in practice it is much easier to measure. To study the dependencies between two variables, such as the turning speed of a lathe spindle and the part size (or concentration and density), we can use the so-called scattering diagram</w:t>
      </w:r>
    </w:p>
    <w:p w:rsidR="00695DDE" w:rsidRPr="00695DDE" w:rsidRDefault="00695DDE" w:rsidP="00695DDE">
      <w:pPr>
        <w:ind w:firstLine="709"/>
        <w:jc w:val="both"/>
        <w:rPr>
          <w:sz w:val="28"/>
          <w:szCs w:val="28"/>
          <w:lang w:val="en-US"/>
        </w:rPr>
      </w:pPr>
      <w:r w:rsidRPr="00695DDE">
        <w:rPr>
          <w:sz w:val="28"/>
          <w:szCs w:val="28"/>
          <w:lang w:val="en-US"/>
        </w:rPr>
        <w:t>The scatter diagram (scattering) is a tool for determining the type and tightness of the relationship between pairs of relevant variables.</w:t>
      </w:r>
    </w:p>
    <w:p w:rsidR="00695DDE" w:rsidRPr="00695DDE" w:rsidRDefault="00695DDE" w:rsidP="00695DDE">
      <w:pPr>
        <w:ind w:firstLine="709"/>
        <w:jc w:val="both"/>
        <w:rPr>
          <w:sz w:val="28"/>
          <w:szCs w:val="28"/>
          <w:lang w:val="en-US"/>
        </w:rPr>
      </w:pPr>
      <w:r w:rsidRPr="00695DDE">
        <w:rPr>
          <w:sz w:val="28"/>
          <w:szCs w:val="28"/>
          <w:lang w:val="en-US"/>
        </w:rPr>
        <w:t>These two variables x and y can relate:</w:t>
      </w:r>
    </w:p>
    <w:p w:rsidR="00695DDE" w:rsidRPr="00695DDE" w:rsidRDefault="00695DDE" w:rsidP="00695DDE">
      <w:pPr>
        <w:ind w:firstLine="709"/>
        <w:jc w:val="both"/>
        <w:rPr>
          <w:sz w:val="28"/>
          <w:szCs w:val="28"/>
          <w:lang w:val="en-US"/>
        </w:rPr>
      </w:pPr>
      <w:r w:rsidRPr="00695DDE">
        <w:rPr>
          <w:sz w:val="28"/>
          <w:szCs w:val="28"/>
          <w:lang w:val="en-US"/>
        </w:rPr>
        <w:t> a) to the quality characteristic y and to the factor x influencing it;</w:t>
      </w:r>
    </w:p>
    <w:p w:rsidR="00695DDE" w:rsidRPr="00695DDE" w:rsidRDefault="00695DDE" w:rsidP="00695DDE">
      <w:pPr>
        <w:ind w:firstLine="709"/>
        <w:jc w:val="both"/>
        <w:rPr>
          <w:sz w:val="28"/>
          <w:szCs w:val="28"/>
          <w:lang w:val="en-US"/>
        </w:rPr>
      </w:pPr>
      <w:r w:rsidRPr="00695DDE">
        <w:rPr>
          <w:sz w:val="28"/>
          <w:szCs w:val="28"/>
          <w:lang w:val="en-US"/>
        </w:rPr>
        <w:t> b) to two different quality characteristics of x and y;</w:t>
      </w:r>
    </w:p>
    <w:p w:rsidR="00695DDE" w:rsidRPr="00695DDE" w:rsidRDefault="00695DDE" w:rsidP="00695DDE">
      <w:pPr>
        <w:ind w:firstLine="709"/>
        <w:jc w:val="both"/>
        <w:rPr>
          <w:sz w:val="28"/>
          <w:szCs w:val="28"/>
          <w:lang w:val="en-US"/>
        </w:rPr>
      </w:pPr>
      <w:r w:rsidRPr="00695DDE">
        <w:rPr>
          <w:sz w:val="28"/>
          <w:szCs w:val="28"/>
          <w:lang w:val="en-US"/>
        </w:rPr>
        <w:t> c) to two factors x and y, affecting one quality characteristic z;</w:t>
      </w:r>
    </w:p>
    <w:p w:rsidR="00695DDE" w:rsidRPr="00695DDE" w:rsidRDefault="00695DDE" w:rsidP="00695DDE">
      <w:pPr>
        <w:ind w:firstLine="709"/>
        <w:jc w:val="both"/>
        <w:rPr>
          <w:sz w:val="28"/>
          <w:szCs w:val="28"/>
          <w:lang w:val="en-US"/>
        </w:rPr>
      </w:pPr>
      <w:r w:rsidRPr="00695DDE">
        <w:rPr>
          <w:sz w:val="28"/>
          <w:szCs w:val="28"/>
          <w:lang w:val="en-US"/>
        </w:rPr>
        <w:t>To identify the relationship between them and serves as a scatter diagram (scattering), which is also often called the field of correlation. When clarifying the closeness of the relationship between pairs of variables, it is first of all important to construct a scatterplot and understand the situation as a whole.</w:t>
      </w:r>
    </w:p>
    <w:p w:rsidR="00695DDE" w:rsidRPr="00695DDE" w:rsidRDefault="00695DDE" w:rsidP="00695DDE">
      <w:pPr>
        <w:ind w:firstLine="709"/>
        <w:jc w:val="both"/>
        <w:rPr>
          <w:sz w:val="28"/>
          <w:szCs w:val="28"/>
          <w:lang w:val="en-US"/>
        </w:rPr>
      </w:pPr>
      <w:r w:rsidRPr="00695DDE">
        <w:rPr>
          <w:sz w:val="28"/>
          <w:szCs w:val="28"/>
          <w:lang w:val="en-US"/>
        </w:rPr>
        <w:t>Stages of construction of the scatter diagram (dispersion)</w:t>
      </w:r>
    </w:p>
    <w:p w:rsidR="00695DDE" w:rsidRDefault="00695DDE" w:rsidP="00695DDE">
      <w:pPr>
        <w:ind w:firstLine="709"/>
        <w:jc w:val="both"/>
        <w:rPr>
          <w:sz w:val="28"/>
          <w:szCs w:val="28"/>
          <w:lang w:val="en-US"/>
        </w:rPr>
      </w:pPr>
      <w:r w:rsidRPr="00695DDE">
        <w:rPr>
          <w:sz w:val="28"/>
          <w:szCs w:val="28"/>
          <w:lang w:val="en-US"/>
        </w:rPr>
        <w:t>We can recommend the following procedure for constructing a scatter diagram (scattering).</w:t>
      </w:r>
    </w:p>
    <w:p w:rsidR="00457DA0" w:rsidRPr="00695DDE" w:rsidRDefault="00695DDE" w:rsidP="005F279E">
      <w:pPr>
        <w:ind w:firstLine="709"/>
        <w:jc w:val="both"/>
        <w:rPr>
          <w:sz w:val="28"/>
          <w:szCs w:val="28"/>
          <w:lang w:val="en-US"/>
        </w:rPr>
      </w:pPr>
      <w:r w:rsidRPr="00695DDE">
        <w:rPr>
          <w:sz w:val="28"/>
          <w:szCs w:val="28"/>
          <w:lang w:val="en-US"/>
        </w:rPr>
        <w:t>1. Collect the paired data (x, y) between which you want to explore the dependency, and place them in the table. 3.4. It would be nice to have at least 30 pairs of data.</w:t>
      </w:r>
    </w:p>
    <w:p w:rsidR="00457DA0" w:rsidRPr="00695DDE" w:rsidRDefault="00ED0277" w:rsidP="00695DDE">
      <w:pPr>
        <w:jc w:val="center"/>
        <w:rPr>
          <w:lang w:val="en-US"/>
        </w:rPr>
      </w:pPr>
      <w:r>
        <w:rPr>
          <w:lang w:val="en-US"/>
        </w:rPr>
        <w:t>Table 5</w:t>
      </w:r>
      <w:r w:rsidR="00695DDE" w:rsidRPr="00695DDE">
        <w:rPr>
          <w:lang w:val="en-US"/>
        </w:rPr>
        <w:t xml:space="preserve"> Data for the construction of the scatter diagram (dispersion)</w:t>
      </w:r>
    </w:p>
    <w:tbl>
      <w:tblPr>
        <w:tblW w:w="0" w:type="auto"/>
        <w:tblInd w:w="392" w:type="dxa"/>
        <w:tblLook w:val="01E0"/>
      </w:tblPr>
      <w:tblGrid>
        <w:gridCol w:w="808"/>
        <w:gridCol w:w="1198"/>
        <w:gridCol w:w="1198"/>
        <w:gridCol w:w="1199"/>
        <w:gridCol w:w="1199"/>
        <w:gridCol w:w="1199"/>
        <w:gridCol w:w="1199"/>
        <w:gridCol w:w="788"/>
      </w:tblGrid>
      <w:tr w:rsidR="00457DA0" w:rsidRPr="003765EC" w:rsidTr="00695DDE">
        <w:tc>
          <w:tcPr>
            <w:tcW w:w="808" w:type="dxa"/>
            <w:tcBorders>
              <w:top w:val="single" w:sz="4" w:space="0" w:color="auto"/>
              <w:left w:val="single" w:sz="4" w:space="0" w:color="auto"/>
              <w:bottom w:val="single" w:sz="4" w:space="0" w:color="auto"/>
              <w:right w:val="single" w:sz="4" w:space="0" w:color="auto"/>
            </w:tcBorders>
          </w:tcPr>
          <w:p w:rsidR="00457DA0" w:rsidRPr="003765EC" w:rsidRDefault="00457DA0" w:rsidP="00695DDE">
            <w:pPr>
              <w:jc w:val="center"/>
              <w:rPr>
                <w:rFonts w:eastAsia="SimSun"/>
              </w:rPr>
            </w:pPr>
            <w:r w:rsidRPr="003765EC">
              <w:t>х</w:t>
            </w:r>
          </w:p>
        </w:tc>
        <w:tc>
          <w:tcPr>
            <w:tcW w:w="1198" w:type="dxa"/>
            <w:tcBorders>
              <w:top w:val="single" w:sz="4" w:space="0" w:color="auto"/>
              <w:left w:val="single" w:sz="4" w:space="0" w:color="auto"/>
              <w:bottom w:val="single" w:sz="4" w:space="0" w:color="auto"/>
              <w:right w:val="single" w:sz="4" w:space="0" w:color="auto"/>
            </w:tcBorders>
          </w:tcPr>
          <w:p w:rsidR="00457DA0" w:rsidRPr="003765EC" w:rsidRDefault="00084A51" w:rsidP="00695DDE">
            <w:pPr>
              <w:jc w:val="center"/>
              <w:rPr>
                <w:rFonts w:eastAsia="SimSun"/>
              </w:rPr>
            </w:pPr>
            <w:r>
              <w:rPr>
                <w:noProof/>
              </w:rPr>
              <w:drawing>
                <wp:inline distT="0" distB="0" distL="0" distR="0">
                  <wp:extent cx="138430" cy="223520"/>
                  <wp:effectExtent l="1905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
                          <a:srcRect/>
                          <a:stretch>
                            <a:fillRect/>
                          </a:stretch>
                        </pic:blipFill>
                        <pic:spPr bwMode="auto">
                          <a:xfrm>
                            <a:off x="0" y="0"/>
                            <a:ext cx="138430" cy="223520"/>
                          </a:xfrm>
                          <a:prstGeom prst="rect">
                            <a:avLst/>
                          </a:prstGeom>
                          <a:noFill/>
                          <a:ln w="9525">
                            <a:noFill/>
                            <a:miter lim="800000"/>
                            <a:headEnd/>
                            <a:tailEnd/>
                          </a:ln>
                        </pic:spPr>
                      </pic:pic>
                    </a:graphicData>
                  </a:graphic>
                </wp:inline>
              </w:drawing>
            </w:r>
          </w:p>
        </w:tc>
        <w:tc>
          <w:tcPr>
            <w:tcW w:w="1198" w:type="dxa"/>
            <w:tcBorders>
              <w:top w:val="single" w:sz="4" w:space="0" w:color="auto"/>
              <w:left w:val="single" w:sz="4" w:space="0" w:color="auto"/>
              <w:bottom w:val="single" w:sz="4" w:space="0" w:color="auto"/>
              <w:right w:val="single" w:sz="4" w:space="0" w:color="auto"/>
            </w:tcBorders>
          </w:tcPr>
          <w:p w:rsidR="00457DA0" w:rsidRPr="003765EC" w:rsidRDefault="00084A51" w:rsidP="00695DDE">
            <w:pPr>
              <w:jc w:val="center"/>
              <w:rPr>
                <w:rFonts w:eastAsia="SimSun"/>
              </w:rPr>
            </w:pPr>
            <w:r>
              <w:rPr>
                <w:noProof/>
              </w:rPr>
              <w:drawing>
                <wp:inline distT="0" distB="0" distL="0" distR="0">
                  <wp:extent cx="159385" cy="223520"/>
                  <wp:effectExtent l="1905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a:srcRect/>
                          <a:stretch>
                            <a:fillRect/>
                          </a:stretch>
                        </pic:blipFill>
                        <pic:spPr bwMode="auto">
                          <a:xfrm>
                            <a:off x="0" y="0"/>
                            <a:ext cx="159385"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457DA0" w:rsidP="00695DDE">
            <w:pPr>
              <w:jc w:val="center"/>
              <w:rPr>
                <w:rFonts w:eastAsia="SimSun"/>
              </w:rPr>
            </w:pPr>
            <w:r w:rsidRPr="003765EC">
              <w:t>…..</w:t>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084A51" w:rsidP="00695DDE">
            <w:pPr>
              <w:jc w:val="center"/>
              <w:rPr>
                <w:rFonts w:eastAsia="SimSun"/>
                <w:lang w:val="en-US"/>
              </w:rPr>
            </w:pPr>
            <w:r>
              <w:rPr>
                <w:noProof/>
              </w:rPr>
              <w:drawing>
                <wp:inline distT="0" distB="0" distL="0" distR="0">
                  <wp:extent cx="138430" cy="223520"/>
                  <wp:effectExtent l="1905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6"/>
                          <a:srcRect/>
                          <a:stretch>
                            <a:fillRect/>
                          </a:stretch>
                        </pic:blipFill>
                        <pic:spPr bwMode="auto">
                          <a:xfrm>
                            <a:off x="0" y="0"/>
                            <a:ext cx="138430"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457DA0" w:rsidP="00695DDE">
            <w:pPr>
              <w:jc w:val="center"/>
              <w:rPr>
                <w:rFonts w:eastAsia="SimSun"/>
              </w:rPr>
            </w:pPr>
            <w:r w:rsidRPr="003765EC">
              <w:t>……</w:t>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084A51" w:rsidP="00695DDE">
            <w:pPr>
              <w:jc w:val="center"/>
              <w:rPr>
                <w:rFonts w:eastAsia="SimSun"/>
              </w:rPr>
            </w:pPr>
            <w:r>
              <w:rPr>
                <w:noProof/>
              </w:rPr>
              <w:drawing>
                <wp:inline distT="0" distB="0" distL="0" distR="0">
                  <wp:extent cx="244475" cy="223520"/>
                  <wp:effectExtent l="0" t="0" r="3175"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7"/>
                          <a:srcRect/>
                          <a:stretch>
                            <a:fillRect/>
                          </a:stretch>
                        </pic:blipFill>
                        <pic:spPr bwMode="auto">
                          <a:xfrm>
                            <a:off x="0" y="0"/>
                            <a:ext cx="244475" cy="223520"/>
                          </a:xfrm>
                          <a:prstGeom prst="rect">
                            <a:avLst/>
                          </a:prstGeom>
                          <a:noFill/>
                          <a:ln w="9525">
                            <a:noFill/>
                            <a:miter lim="800000"/>
                            <a:headEnd/>
                            <a:tailEnd/>
                          </a:ln>
                        </pic:spPr>
                      </pic:pic>
                    </a:graphicData>
                  </a:graphic>
                </wp:inline>
              </w:drawing>
            </w:r>
          </w:p>
        </w:tc>
        <w:tc>
          <w:tcPr>
            <w:tcW w:w="788" w:type="dxa"/>
            <w:tcBorders>
              <w:top w:val="single" w:sz="4" w:space="0" w:color="auto"/>
              <w:left w:val="single" w:sz="4" w:space="0" w:color="auto"/>
              <w:bottom w:val="single" w:sz="4" w:space="0" w:color="auto"/>
              <w:right w:val="single" w:sz="4" w:space="0" w:color="auto"/>
            </w:tcBorders>
          </w:tcPr>
          <w:p w:rsidR="00457DA0" w:rsidRPr="003765EC" w:rsidRDefault="00457DA0" w:rsidP="00695DDE">
            <w:pPr>
              <w:jc w:val="center"/>
              <w:rPr>
                <w:rFonts w:eastAsia="SimSun"/>
                <w:lang w:val="en-US"/>
              </w:rPr>
            </w:pPr>
            <w:proofErr w:type="spellStart"/>
            <w:r w:rsidRPr="003765EC">
              <w:t>xn</w:t>
            </w:r>
            <w:proofErr w:type="spellEnd"/>
          </w:p>
        </w:tc>
      </w:tr>
      <w:tr w:rsidR="00457DA0" w:rsidRPr="003765EC" w:rsidTr="00695DDE">
        <w:tc>
          <w:tcPr>
            <w:tcW w:w="808" w:type="dxa"/>
            <w:tcBorders>
              <w:top w:val="single" w:sz="4" w:space="0" w:color="auto"/>
              <w:left w:val="single" w:sz="4" w:space="0" w:color="auto"/>
              <w:bottom w:val="single" w:sz="4" w:space="0" w:color="auto"/>
              <w:right w:val="single" w:sz="4" w:space="0" w:color="auto"/>
            </w:tcBorders>
          </w:tcPr>
          <w:p w:rsidR="00457DA0" w:rsidRPr="003765EC" w:rsidRDefault="00457DA0" w:rsidP="00695DDE">
            <w:pPr>
              <w:jc w:val="center"/>
              <w:rPr>
                <w:rFonts w:eastAsia="SimSun"/>
              </w:rPr>
            </w:pPr>
            <w:r w:rsidRPr="003765EC">
              <w:t>y</w:t>
            </w:r>
          </w:p>
        </w:tc>
        <w:tc>
          <w:tcPr>
            <w:tcW w:w="1198" w:type="dxa"/>
            <w:tcBorders>
              <w:top w:val="single" w:sz="4" w:space="0" w:color="auto"/>
              <w:left w:val="single" w:sz="4" w:space="0" w:color="auto"/>
              <w:bottom w:val="single" w:sz="4" w:space="0" w:color="auto"/>
              <w:right w:val="single" w:sz="4" w:space="0" w:color="auto"/>
            </w:tcBorders>
          </w:tcPr>
          <w:p w:rsidR="00457DA0" w:rsidRPr="003765EC" w:rsidRDefault="00084A51" w:rsidP="00695DDE">
            <w:pPr>
              <w:jc w:val="center"/>
              <w:rPr>
                <w:rFonts w:eastAsia="SimSun"/>
              </w:rPr>
            </w:pPr>
            <w:r>
              <w:rPr>
                <w:noProof/>
              </w:rPr>
              <w:drawing>
                <wp:inline distT="0" distB="0" distL="0" distR="0">
                  <wp:extent cx="138430" cy="223520"/>
                  <wp:effectExtent l="1905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8"/>
                          <a:srcRect/>
                          <a:stretch>
                            <a:fillRect/>
                          </a:stretch>
                        </pic:blipFill>
                        <pic:spPr bwMode="auto">
                          <a:xfrm>
                            <a:off x="0" y="0"/>
                            <a:ext cx="138430" cy="223520"/>
                          </a:xfrm>
                          <a:prstGeom prst="rect">
                            <a:avLst/>
                          </a:prstGeom>
                          <a:noFill/>
                          <a:ln w="9525">
                            <a:noFill/>
                            <a:miter lim="800000"/>
                            <a:headEnd/>
                            <a:tailEnd/>
                          </a:ln>
                        </pic:spPr>
                      </pic:pic>
                    </a:graphicData>
                  </a:graphic>
                </wp:inline>
              </w:drawing>
            </w:r>
          </w:p>
        </w:tc>
        <w:tc>
          <w:tcPr>
            <w:tcW w:w="1198" w:type="dxa"/>
            <w:tcBorders>
              <w:top w:val="single" w:sz="4" w:space="0" w:color="auto"/>
              <w:left w:val="single" w:sz="4" w:space="0" w:color="auto"/>
              <w:bottom w:val="single" w:sz="4" w:space="0" w:color="auto"/>
              <w:right w:val="single" w:sz="4" w:space="0" w:color="auto"/>
            </w:tcBorders>
          </w:tcPr>
          <w:p w:rsidR="00457DA0" w:rsidRPr="003765EC" w:rsidRDefault="00084A51" w:rsidP="00695DDE">
            <w:pPr>
              <w:jc w:val="center"/>
              <w:rPr>
                <w:rFonts w:eastAsia="SimSun"/>
              </w:rPr>
            </w:pPr>
            <w:r>
              <w:rPr>
                <w:noProof/>
              </w:rPr>
              <w:drawing>
                <wp:inline distT="0" distB="0" distL="0" distR="0">
                  <wp:extent cx="191135" cy="223520"/>
                  <wp:effectExtent l="19050" t="0" r="0" b="0"/>
                  <wp:docPr id="152" name="Рисунок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6"/>
                          <pic:cNvPicPr>
                            <a:picLocks noChangeAspect="1" noChangeArrowheads="1"/>
                          </pic:cNvPicPr>
                        </pic:nvPicPr>
                        <pic:blipFill>
                          <a:blip r:embed="rId89"/>
                          <a:srcRect/>
                          <a:stretch>
                            <a:fillRect/>
                          </a:stretch>
                        </pic:blipFill>
                        <pic:spPr bwMode="auto">
                          <a:xfrm>
                            <a:off x="0" y="0"/>
                            <a:ext cx="191135"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457DA0" w:rsidP="00695DDE">
            <w:pPr>
              <w:jc w:val="center"/>
              <w:rPr>
                <w:rFonts w:eastAsia="SimSun"/>
              </w:rPr>
            </w:pP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084A51" w:rsidP="00695DDE">
            <w:pPr>
              <w:jc w:val="center"/>
              <w:rPr>
                <w:rFonts w:eastAsia="SimSun"/>
              </w:rPr>
            </w:pPr>
            <w:r>
              <w:rPr>
                <w:noProof/>
              </w:rPr>
              <w:drawing>
                <wp:inline distT="0" distB="0" distL="0" distR="0">
                  <wp:extent cx="138430" cy="223520"/>
                  <wp:effectExtent l="1905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0"/>
                          <a:srcRect/>
                          <a:stretch>
                            <a:fillRect/>
                          </a:stretch>
                        </pic:blipFill>
                        <pic:spPr bwMode="auto">
                          <a:xfrm>
                            <a:off x="0" y="0"/>
                            <a:ext cx="138430"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457DA0" w:rsidP="00695DDE">
            <w:pPr>
              <w:jc w:val="center"/>
              <w:rPr>
                <w:rFonts w:eastAsia="SimSun"/>
                <w:lang w:val="en-US"/>
              </w:rPr>
            </w:pPr>
            <w:r w:rsidRPr="003765EC">
              <w:t>…..</w:t>
            </w:r>
          </w:p>
        </w:tc>
        <w:tc>
          <w:tcPr>
            <w:tcW w:w="1199" w:type="dxa"/>
            <w:tcBorders>
              <w:top w:val="single" w:sz="4" w:space="0" w:color="auto"/>
              <w:left w:val="single" w:sz="4" w:space="0" w:color="auto"/>
              <w:bottom w:val="single" w:sz="4" w:space="0" w:color="auto"/>
              <w:right w:val="single" w:sz="4" w:space="0" w:color="auto"/>
            </w:tcBorders>
          </w:tcPr>
          <w:p w:rsidR="00457DA0" w:rsidRPr="003765EC" w:rsidRDefault="00084A51" w:rsidP="00695DDE">
            <w:pPr>
              <w:jc w:val="center"/>
              <w:rPr>
                <w:rFonts w:eastAsia="SimSun"/>
              </w:rPr>
            </w:pPr>
            <w:r>
              <w:rPr>
                <w:noProof/>
              </w:rPr>
              <w:drawing>
                <wp:inline distT="0" distB="0" distL="0" distR="0">
                  <wp:extent cx="244475" cy="223520"/>
                  <wp:effectExtent l="19050" t="0" r="3175"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1"/>
                          <a:srcRect/>
                          <a:stretch>
                            <a:fillRect/>
                          </a:stretch>
                        </pic:blipFill>
                        <pic:spPr bwMode="auto">
                          <a:xfrm>
                            <a:off x="0" y="0"/>
                            <a:ext cx="244475" cy="223520"/>
                          </a:xfrm>
                          <a:prstGeom prst="rect">
                            <a:avLst/>
                          </a:prstGeom>
                          <a:noFill/>
                          <a:ln w="9525">
                            <a:noFill/>
                            <a:miter lim="800000"/>
                            <a:headEnd/>
                            <a:tailEnd/>
                          </a:ln>
                        </pic:spPr>
                      </pic:pic>
                    </a:graphicData>
                  </a:graphic>
                </wp:inline>
              </w:drawing>
            </w:r>
          </w:p>
        </w:tc>
        <w:tc>
          <w:tcPr>
            <w:tcW w:w="788" w:type="dxa"/>
            <w:tcBorders>
              <w:top w:val="single" w:sz="4" w:space="0" w:color="auto"/>
              <w:left w:val="single" w:sz="4" w:space="0" w:color="auto"/>
              <w:bottom w:val="single" w:sz="4" w:space="0" w:color="auto"/>
              <w:right w:val="single" w:sz="4" w:space="0" w:color="auto"/>
            </w:tcBorders>
          </w:tcPr>
          <w:p w:rsidR="00457DA0" w:rsidRPr="003765EC" w:rsidRDefault="00457DA0" w:rsidP="00695DDE">
            <w:pPr>
              <w:jc w:val="center"/>
              <w:rPr>
                <w:rFonts w:eastAsia="SimSun"/>
                <w:lang w:val="en-US"/>
              </w:rPr>
            </w:pPr>
            <w:proofErr w:type="spellStart"/>
            <w:r w:rsidRPr="003765EC">
              <w:t>yn</w:t>
            </w:r>
            <w:proofErr w:type="spellEnd"/>
          </w:p>
        </w:tc>
      </w:tr>
    </w:tbl>
    <w:p w:rsidR="00457DA0" w:rsidRPr="003765EC" w:rsidRDefault="00457DA0" w:rsidP="00623464"/>
    <w:p w:rsidR="00695DDE" w:rsidRPr="00695DDE" w:rsidRDefault="00695DDE" w:rsidP="00695DDE">
      <w:pPr>
        <w:ind w:firstLine="709"/>
        <w:jc w:val="both"/>
        <w:rPr>
          <w:sz w:val="28"/>
          <w:szCs w:val="28"/>
          <w:lang w:val="en-US"/>
        </w:rPr>
      </w:pPr>
      <w:r w:rsidRPr="00695DDE">
        <w:rPr>
          <w:sz w:val="28"/>
          <w:szCs w:val="28"/>
          <w:lang w:val="en-US"/>
        </w:rPr>
        <w:t xml:space="preserve">Find the maximum and minimum values </w:t>
      </w:r>
      <w:r w:rsidRPr="00695DDE">
        <w:rPr>
          <w:rFonts w:ascii="Cambria Math" w:hAnsi="Cambria Math" w:cs="Cambria Math"/>
          <w:sz w:val="28"/>
          <w:szCs w:val="28"/>
          <w:lang w:val="en-US"/>
        </w:rPr>
        <w:t>​​</w:t>
      </w:r>
      <w:r w:rsidRPr="00695DDE">
        <w:rPr>
          <w:sz w:val="28"/>
          <w:szCs w:val="28"/>
          <w:lang w:val="en-US"/>
        </w:rPr>
        <w:t xml:space="preserve">for x and y. Select the scales on the horizontal and vertical axes so that both lengths of the working parts of the x and y axes are approximately the same (so that they fit on the computer screen or on a </w:t>
      </w:r>
      <w:r w:rsidRPr="00695DDE">
        <w:rPr>
          <w:sz w:val="28"/>
          <w:szCs w:val="28"/>
          <w:lang w:val="en-US"/>
        </w:rPr>
        <w:lastRenderedPageBreak/>
        <w:t>standard sheet of paper), then the diagram will be easier to read. When determining the scales, take from 3 to 10 graduation divisions on each axis and use round numbers to denote these divisions (for easier reading). If one variable is a factor and the second is a quality characteristic, then select the horizontal x axis for the factor, and the vertical y axis for the quality characteristic.</w:t>
      </w:r>
      <w:r>
        <w:rPr>
          <w:sz w:val="28"/>
          <w:szCs w:val="28"/>
          <w:lang w:val="en-US"/>
        </w:rPr>
        <w:t xml:space="preserve"> </w:t>
      </w:r>
      <w:r w:rsidRPr="00695DDE">
        <w:rPr>
          <w:sz w:val="28"/>
          <w:szCs w:val="28"/>
          <w:lang w:val="en-US"/>
        </w:rPr>
        <w:t xml:space="preserve">On the computer screen (on a separate sheet of paper) draw a graph and put the data on it. If the same values </w:t>
      </w:r>
      <w:r w:rsidRPr="00695DDE">
        <w:rPr>
          <w:rFonts w:ascii="Cambria Math" w:hAnsi="Cambria Math" w:cs="Cambria Math"/>
          <w:sz w:val="28"/>
          <w:szCs w:val="28"/>
          <w:lang w:val="en-US"/>
        </w:rPr>
        <w:t>​​</w:t>
      </w:r>
      <w:r w:rsidRPr="00695DDE">
        <w:rPr>
          <w:sz w:val="28"/>
          <w:szCs w:val="28"/>
          <w:lang w:val="en-US"/>
        </w:rPr>
        <w:t>are obtained in different observations, show these points, either by drawing concentric circles or by plotting the second point near the first one.</w:t>
      </w:r>
    </w:p>
    <w:p w:rsidR="00695DDE" w:rsidRPr="00695DDE" w:rsidRDefault="00695DDE" w:rsidP="00695DDE">
      <w:pPr>
        <w:ind w:firstLine="709"/>
        <w:jc w:val="both"/>
        <w:rPr>
          <w:sz w:val="28"/>
          <w:szCs w:val="28"/>
          <w:lang w:val="en-US"/>
        </w:rPr>
      </w:pPr>
      <w:r w:rsidRPr="00695DDE">
        <w:rPr>
          <w:sz w:val="28"/>
          <w:szCs w:val="28"/>
          <w:lang w:val="en-US"/>
        </w:rPr>
        <w:t>Put on the diagram all the necessary symbols, for example:</w:t>
      </w:r>
    </w:p>
    <w:p w:rsidR="00695DDE" w:rsidRPr="00695DDE" w:rsidRDefault="00695DDE" w:rsidP="00695DDE">
      <w:pPr>
        <w:ind w:firstLine="709"/>
        <w:jc w:val="both"/>
        <w:rPr>
          <w:sz w:val="28"/>
          <w:szCs w:val="28"/>
          <w:lang w:val="en-US"/>
        </w:rPr>
      </w:pPr>
      <w:r w:rsidRPr="00695DDE">
        <w:rPr>
          <w:sz w:val="28"/>
          <w:szCs w:val="28"/>
          <w:lang w:val="en-US"/>
        </w:rPr>
        <w:t>a) the name of the chart;</w:t>
      </w:r>
    </w:p>
    <w:p w:rsidR="00695DDE" w:rsidRPr="00695DDE" w:rsidRDefault="00695DDE" w:rsidP="00695DDE">
      <w:pPr>
        <w:ind w:firstLine="709"/>
        <w:jc w:val="both"/>
        <w:rPr>
          <w:sz w:val="28"/>
          <w:szCs w:val="28"/>
          <w:lang w:val="en-US"/>
        </w:rPr>
      </w:pPr>
      <w:r w:rsidRPr="00695DDE">
        <w:rPr>
          <w:sz w:val="28"/>
          <w:szCs w:val="28"/>
          <w:lang w:val="en-US"/>
        </w:rPr>
        <w:t>b) the time interval for data collection;</w:t>
      </w:r>
    </w:p>
    <w:p w:rsidR="00695DDE" w:rsidRPr="00695DDE" w:rsidRDefault="00695DDE" w:rsidP="00695DDE">
      <w:pPr>
        <w:ind w:firstLine="709"/>
        <w:jc w:val="both"/>
        <w:rPr>
          <w:sz w:val="28"/>
          <w:szCs w:val="28"/>
          <w:lang w:val="en-US"/>
        </w:rPr>
      </w:pPr>
      <w:r w:rsidRPr="00695DDE">
        <w:rPr>
          <w:sz w:val="28"/>
          <w:szCs w:val="28"/>
          <w:lang w:val="en-US"/>
        </w:rPr>
        <w:t>c) the number of data pairs;</w:t>
      </w:r>
    </w:p>
    <w:p w:rsidR="00695DDE" w:rsidRPr="00695DDE" w:rsidRDefault="00695DDE" w:rsidP="00695DDE">
      <w:pPr>
        <w:ind w:firstLine="709"/>
        <w:jc w:val="both"/>
        <w:rPr>
          <w:sz w:val="28"/>
          <w:szCs w:val="28"/>
          <w:lang w:val="en-US"/>
        </w:rPr>
      </w:pPr>
      <w:r w:rsidRPr="00695DDE">
        <w:rPr>
          <w:sz w:val="28"/>
          <w:szCs w:val="28"/>
          <w:lang w:val="en-US"/>
        </w:rPr>
        <w:t>d) names and units for each axis;</w:t>
      </w:r>
    </w:p>
    <w:p w:rsidR="00695DDE" w:rsidRPr="00695DDE" w:rsidRDefault="00695DDE" w:rsidP="00695DDE">
      <w:pPr>
        <w:ind w:firstLine="709"/>
        <w:jc w:val="both"/>
        <w:rPr>
          <w:sz w:val="28"/>
          <w:szCs w:val="28"/>
          <w:lang w:val="en-US"/>
        </w:rPr>
      </w:pPr>
      <w:r w:rsidRPr="00695DDE">
        <w:rPr>
          <w:sz w:val="28"/>
          <w:szCs w:val="28"/>
          <w:lang w:val="en-US"/>
        </w:rPr>
        <w:t>d) the date of the chart;</w:t>
      </w:r>
    </w:p>
    <w:p w:rsidR="00695DDE" w:rsidRPr="00695DDE" w:rsidRDefault="00695DDE" w:rsidP="00695DDE">
      <w:pPr>
        <w:ind w:firstLine="709"/>
        <w:jc w:val="both"/>
        <w:rPr>
          <w:sz w:val="28"/>
          <w:szCs w:val="28"/>
          <w:lang w:val="en-US"/>
        </w:rPr>
      </w:pPr>
      <w:r w:rsidRPr="00695DDE">
        <w:rPr>
          <w:sz w:val="28"/>
          <w:szCs w:val="28"/>
          <w:lang w:val="en-US"/>
        </w:rPr>
        <w:t>e) the name (and other data) of the person who made up this chart.</w:t>
      </w:r>
    </w:p>
    <w:p w:rsidR="00695DDE" w:rsidRPr="00695DDE" w:rsidRDefault="00695DDE" w:rsidP="00695DDE">
      <w:pPr>
        <w:ind w:firstLine="709"/>
        <w:jc w:val="both"/>
        <w:rPr>
          <w:sz w:val="28"/>
          <w:szCs w:val="28"/>
          <w:lang w:val="en-US"/>
        </w:rPr>
      </w:pPr>
      <w:r w:rsidRPr="00695DDE">
        <w:rPr>
          <w:sz w:val="28"/>
          <w:szCs w:val="28"/>
          <w:lang w:val="en-US"/>
        </w:rPr>
        <w:t>Make sure that the above data shown in the diagram is visible to anyone, not just the person who built the diagram.</w:t>
      </w:r>
    </w:p>
    <w:p w:rsidR="00457DA0" w:rsidRPr="00695DDE" w:rsidRDefault="00695DDE" w:rsidP="00695DDE">
      <w:pPr>
        <w:ind w:firstLine="709"/>
        <w:jc w:val="both"/>
        <w:rPr>
          <w:sz w:val="28"/>
          <w:szCs w:val="28"/>
          <w:lang w:val="en-US"/>
        </w:rPr>
      </w:pPr>
      <w:r w:rsidRPr="00695DDE">
        <w:rPr>
          <w:sz w:val="28"/>
          <w:szCs w:val="28"/>
          <w:lang w:val="en-US"/>
        </w:rPr>
        <w:t>Typical types of scatter diagrams (scattering) are shown in Fig. 3.8. After constructing the scatter diagram, it is necessary to study the relationship between x and y, but to establish the strength of the connection in quantitative terms, it is useful to calculate the correlation coefficient in accordance with the following definition:</w:t>
      </w:r>
    </w:p>
    <w:p w:rsidR="00457DA0" w:rsidRPr="008B21B8" w:rsidRDefault="00084A51" w:rsidP="00695DDE">
      <w:pPr>
        <w:ind w:firstLine="709"/>
        <w:jc w:val="center"/>
        <w:rPr>
          <w:sz w:val="28"/>
          <w:szCs w:val="28"/>
          <w:lang w:eastAsia="zh-CN"/>
        </w:rPr>
      </w:pPr>
      <w:r>
        <w:rPr>
          <w:noProof/>
          <w:sz w:val="28"/>
          <w:szCs w:val="28"/>
        </w:rPr>
        <w:drawing>
          <wp:inline distT="0" distB="0" distL="0" distR="0">
            <wp:extent cx="1318260" cy="5207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92"/>
                    <a:srcRect/>
                    <a:stretch>
                      <a:fillRect/>
                    </a:stretch>
                  </pic:blipFill>
                  <pic:spPr bwMode="auto">
                    <a:xfrm>
                      <a:off x="0" y="0"/>
                      <a:ext cx="1318260" cy="520700"/>
                    </a:xfrm>
                    <a:prstGeom prst="rect">
                      <a:avLst/>
                    </a:prstGeom>
                    <a:noFill/>
                    <a:ln w="9525">
                      <a:noFill/>
                      <a:miter lim="800000"/>
                      <a:headEnd/>
                      <a:tailEnd/>
                    </a:ln>
                  </pic:spPr>
                </pic:pic>
              </a:graphicData>
            </a:graphic>
          </wp:inline>
        </w:drawing>
      </w:r>
    </w:p>
    <w:p w:rsidR="00457DA0" w:rsidRPr="008B21B8" w:rsidRDefault="00084A51" w:rsidP="00695DDE">
      <w:pPr>
        <w:ind w:firstLine="709"/>
        <w:jc w:val="center"/>
        <w:rPr>
          <w:sz w:val="28"/>
          <w:szCs w:val="28"/>
        </w:rPr>
      </w:pPr>
      <w:r>
        <w:rPr>
          <w:noProof/>
          <w:sz w:val="28"/>
          <w:szCs w:val="28"/>
        </w:rPr>
        <w:drawing>
          <wp:inline distT="0" distB="0" distL="0" distR="0">
            <wp:extent cx="1456690" cy="499745"/>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93"/>
                    <a:srcRect/>
                    <a:stretch>
                      <a:fillRect/>
                    </a:stretch>
                  </pic:blipFill>
                  <pic:spPr bwMode="auto">
                    <a:xfrm>
                      <a:off x="0" y="0"/>
                      <a:ext cx="1456690" cy="499745"/>
                    </a:xfrm>
                    <a:prstGeom prst="rect">
                      <a:avLst/>
                    </a:prstGeom>
                    <a:noFill/>
                    <a:ln w="9525">
                      <a:noFill/>
                      <a:miter lim="800000"/>
                      <a:headEnd/>
                      <a:tailEnd/>
                    </a:ln>
                  </pic:spPr>
                </pic:pic>
              </a:graphicData>
            </a:graphic>
          </wp:inline>
        </w:drawing>
      </w:r>
    </w:p>
    <w:p w:rsidR="00457DA0" w:rsidRPr="008B21B8" w:rsidRDefault="00084A51" w:rsidP="00695DDE">
      <w:pPr>
        <w:ind w:firstLine="709"/>
        <w:jc w:val="center"/>
        <w:rPr>
          <w:sz w:val="28"/>
          <w:szCs w:val="28"/>
        </w:rPr>
      </w:pPr>
      <w:r>
        <w:rPr>
          <w:noProof/>
          <w:sz w:val="28"/>
          <w:szCs w:val="28"/>
        </w:rPr>
        <w:drawing>
          <wp:inline distT="0" distB="0" distL="0" distR="0">
            <wp:extent cx="1403350" cy="467995"/>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94"/>
                    <a:srcRect/>
                    <a:stretch>
                      <a:fillRect/>
                    </a:stretch>
                  </pic:blipFill>
                  <pic:spPr bwMode="auto">
                    <a:xfrm>
                      <a:off x="0" y="0"/>
                      <a:ext cx="1403350" cy="467995"/>
                    </a:xfrm>
                    <a:prstGeom prst="rect">
                      <a:avLst/>
                    </a:prstGeom>
                    <a:noFill/>
                    <a:ln w="9525">
                      <a:noFill/>
                      <a:miter lim="800000"/>
                      <a:headEnd/>
                      <a:tailEnd/>
                    </a:ln>
                  </pic:spPr>
                </pic:pic>
              </a:graphicData>
            </a:graphic>
          </wp:inline>
        </w:drawing>
      </w:r>
    </w:p>
    <w:p w:rsidR="00457DA0" w:rsidRDefault="00084A51" w:rsidP="00695DDE">
      <w:pPr>
        <w:ind w:firstLine="709"/>
        <w:jc w:val="center"/>
        <w:rPr>
          <w:sz w:val="28"/>
          <w:szCs w:val="28"/>
          <w:lang w:val="en-US"/>
        </w:rPr>
      </w:pPr>
      <w:r>
        <w:rPr>
          <w:noProof/>
          <w:sz w:val="28"/>
          <w:szCs w:val="28"/>
        </w:rPr>
        <w:drawing>
          <wp:inline distT="0" distB="0" distL="0" distR="0">
            <wp:extent cx="2030730" cy="520700"/>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95"/>
                    <a:srcRect/>
                    <a:stretch>
                      <a:fillRect/>
                    </a:stretch>
                  </pic:blipFill>
                  <pic:spPr bwMode="auto">
                    <a:xfrm>
                      <a:off x="0" y="0"/>
                      <a:ext cx="2030730" cy="520700"/>
                    </a:xfrm>
                    <a:prstGeom prst="rect">
                      <a:avLst/>
                    </a:prstGeom>
                    <a:noFill/>
                    <a:ln w="9525">
                      <a:noFill/>
                      <a:miter lim="800000"/>
                      <a:headEnd/>
                      <a:tailEnd/>
                    </a:ln>
                  </pic:spPr>
                </pic:pic>
              </a:graphicData>
            </a:graphic>
          </wp:inline>
        </w:drawing>
      </w:r>
    </w:p>
    <w:p w:rsidR="00695DDE" w:rsidRPr="00695DDE" w:rsidRDefault="00695DDE" w:rsidP="00695DDE">
      <w:pPr>
        <w:ind w:firstLine="709"/>
        <w:jc w:val="both"/>
        <w:rPr>
          <w:sz w:val="28"/>
          <w:szCs w:val="28"/>
          <w:lang w:val="en-US"/>
        </w:rPr>
      </w:pPr>
      <w:r w:rsidRPr="00695DDE">
        <w:rPr>
          <w:sz w:val="28"/>
          <w:szCs w:val="28"/>
          <w:lang w:val="en-US"/>
        </w:rPr>
        <w:t>where n is the number of data pairs; x., y. - collected statistics; 3с, J7 - arithmetic average values of the corresponding factors х and у \ г - ¬</w:t>
      </w:r>
    </w:p>
    <w:p w:rsidR="00695DDE" w:rsidRPr="00695DDE" w:rsidRDefault="00695DDE" w:rsidP="00695DDE">
      <w:pPr>
        <w:ind w:firstLine="709"/>
        <w:jc w:val="both"/>
        <w:rPr>
          <w:sz w:val="28"/>
          <w:szCs w:val="28"/>
          <w:lang w:val="en-US"/>
        </w:rPr>
      </w:pPr>
      <w:r w:rsidRPr="00695DDE">
        <w:rPr>
          <w:sz w:val="28"/>
          <w:szCs w:val="28"/>
          <w:lang w:val="en-US"/>
        </w:rPr>
        <w:t>the correlation coefficient, which takes a value in the range -1 &lt;r &lt;1. If the absolute value of r is greater than 1, then it is clear that an error has occurred and you must recalculate the result.</w:t>
      </w:r>
    </w:p>
    <w:p w:rsidR="00695DDE" w:rsidRPr="00695DDE" w:rsidRDefault="00695DDE" w:rsidP="00695DDE">
      <w:pPr>
        <w:ind w:firstLine="709"/>
        <w:jc w:val="both"/>
        <w:rPr>
          <w:sz w:val="28"/>
          <w:szCs w:val="28"/>
          <w:lang w:val="en-US"/>
        </w:rPr>
      </w:pPr>
      <w:r w:rsidRPr="00695DDE">
        <w:rPr>
          <w:sz w:val="28"/>
          <w:szCs w:val="28"/>
          <w:lang w:val="en-US"/>
        </w:rPr>
        <w:t>Task number 3.6.</w:t>
      </w:r>
    </w:p>
    <w:p w:rsidR="00695DDE" w:rsidRPr="00695DDE" w:rsidRDefault="00695DDE" w:rsidP="00695DDE">
      <w:pPr>
        <w:ind w:firstLine="709"/>
        <w:jc w:val="both"/>
        <w:rPr>
          <w:sz w:val="28"/>
          <w:szCs w:val="28"/>
          <w:lang w:val="en-US"/>
        </w:rPr>
      </w:pPr>
      <w:r w:rsidRPr="00695DDE">
        <w:rPr>
          <w:sz w:val="28"/>
          <w:szCs w:val="28"/>
          <w:lang w:val="en-US"/>
        </w:rPr>
        <w:t>The table shows data on air pressure and the percentage of defects in the manufacture of plastic containers. Build a scatter (scatter) diagram from this data.</w:t>
      </w:r>
    </w:p>
    <w:p w:rsidR="00457DA0" w:rsidRPr="003765EC" w:rsidRDefault="00084A51" w:rsidP="00695DDE">
      <w:pPr>
        <w:jc w:val="center"/>
      </w:pPr>
      <w:r>
        <w:rPr>
          <w:noProof/>
        </w:rPr>
        <w:lastRenderedPageBreak/>
        <w:drawing>
          <wp:inline distT="0" distB="0" distL="0" distR="0">
            <wp:extent cx="5080138" cy="2279904"/>
            <wp:effectExtent l="19050" t="0" r="6212" b="0"/>
            <wp:docPr id="159" name="Рисунок 773" descr="сканирование0016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3" descr="сканирование0016 - копия"/>
                    <pic:cNvPicPr>
                      <a:picLocks noChangeAspect="1" noChangeArrowheads="1"/>
                    </pic:cNvPicPr>
                  </pic:nvPicPr>
                  <pic:blipFill>
                    <a:blip r:embed="rId96"/>
                    <a:srcRect/>
                    <a:stretch>
                      <a:fillRect/>
                    </a:stretch>
                  </pic:blipFill>
                  <pic:spPr bwMode="auto">
                    <a:xfrm>
                      <a:off x="0" y="0"/>
                      <a:ext cx="5092940" cy="2285649"/>
                    </a:xfrm>
                    <a:prstGeom prst="rect">
                      <a:avLst/>
                    </a:prstGeom>
                    <a:noFill/>
                    <a:ln w="9525">
                      <a:noFill/>
                      <a:miter lim="800000"/>
                      <a:headEnd/>
                      <a:tailEnd/>
                    </a:ln>
                  </pic:spPr>
                </pic:pic>
              </a:graphicData>
            </a:graphic>
          </wp:inline>
        </w:drawing>
      </w:r>
    </w:p>
    <w:p w:rsidR="00457DA0" w:rsidRDefault="00457DA0" w:rsidP="00623464">
      <w:pPr>
        <w:rPr>
          <w:lang w:val="en-US"/>
        </w:rPr>
      </w:pPr>
    </w:p>
    <w:p w:rsidR="00ED0277" w:rsidRDefault="00ED0277" w:rsidP="00623464">
      <w:pPr>
        <w:rPr>
          <w:lang w:val="en-US"/>
        </w:rPr>
      </w:pPr>
    </w:p>
    <w:p w:rsidR="00ED0277" w:rsidRPr="00ED0277" w:rsidRDefault="00ED0277" w:rsidP="00623464">
      <w:pPr>
        <w:rPr>
          <w:lang w:val="en-US"/>
        </w:rPr>
        <w:sectPr w:rsidR="00ED0277" w:rsidRPr="00ED0277" w:rsidSect="00B809D4">
          <w:footerReference w:type="default" r:id="rId97"/>
          <w:type w:val="nextColumn"/>
          <w:pgSz w:w="11907" w:h="16840" w:code="9"/>
          <w:pgMar w:top="1134" w:right="1134" w:bottom="1134" w:left="1134" w:header="0" w:footer="6" w:gutter="0"/>
          <w:cols w:space="720"/>
        </w:sectPr>
      </w:pPr>
    </w:p>
    <w:p w:rsidR="00457DA0" w:rsidRPr="003765EC" w:rsidRDefault="00ED0277" w:rsidP="00ED0277">
      <w:pPr>
        <w:jc w:val="center"/>
        <w:sectPr w:rsidR="00457DA0" w:rsidRPr="003765EC" w:rsidSect="00AB191D">
          <w:type w:val="continuous"/>
          <w:pgSz w:w="11907" w:h="16840" w:code="9"/>
          <w:pgMar w:top="1134" w:right="1134" w:bottom="1134" w:left="1134" w:header="0" w:footer="6" w:gutter="0"/>
          <w:cols w:space="720"/>
        </w:sectPr>
      </w:pPr>
      <w:r w:rsidRPr="00ED0277">
        <w:rPr>
          <w:noProof/>
        </w:rPr>
        <w:lastRenderedPageBreak/>
        <w:drawing>
          <wp:inline distT="0" distB="0" distL="0" distR="0">
            <wp:extent cx="5394198" cy="6047232"/>
            <wp:effectExtent l="19050" t="0" r="0" b="0"/>
            <wp:docPr id="12" name="Рисунок 774" descr="сканирование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4" descr="сканирование0016"/>
                    <pic:cNvPicPr>
                      <a:picLocks noChangeAspect="1" noChangeArrowheads="1"/>
                    </pic:cNvPicPr>
                  </pic:nvPicPr>
                  <pic:blipFill>
                    <a:blip r:embed="rId98"/>
                    <a:srcRect/>
                    <a:stretch>
                      <a:fillRect/>
                    </a:stretch>
                  </pic:blipFill>
                  <pic:spPr bwMode="auto">
                    <a:xfrm>
                      <a:off x="0" y="0"/>
                      <a:ext cx="5413891" cy="6069309"/>
                    </a:xfrm>
                    <a:prstGeom prst="rect">
                      <a:avLst/>
                    </a:prstGeom>
                    <a:noFill/>
                    <a:ln w="9525">
                      <a:noFill/>
                      <a:miter lim="800000"/>
                      <a:headEnd/>
                      <a:tailEnd/>
                    </a:ln>
                  </pic:spPr>
                </pic:pic>
              </a:graphicData>
            </a:graphic>
          </wp:inline>
        </w:drawing>
      </w:r>
    </w:p>
    <w:p w:rsidR="00457DA0" w:rsidRPr="003765EC" w:rsidRDefault="00457DA0" w:rsidP="00623464">
      <w:pPr>
        <w:sectPr w:rsidR="00457DA0" w:rsidRPr="003765EC" w:rsidSect="00AB191D">
          <w:type w:val="continuous"/>
          <w:pgSz w:w="11907" w:h="16840" w:code="9"/>
          <w:pgMar w:top="1134" w:right="1134" w:bottom="1134" w:left="1134" w:header="0" w:footer="6" w:gutter="0"/>
          <w:cols w:space="720"/>
        </w:sectPr>
      </w:pPr>
    </w:p>
    <w:p w:rsidR="00457DA0" w:rsidRPr="003765EC" w:rsidRDefault="00457DA0" w:rsidP="00623464">
      <w:pPr>
        <w:sectPr w:rsidR="00457DA0" w:rsidRPr="003765EC" w:rsidSect="00AB191D">
          <w:type w:val="continuous"/>
          <w:pgSz w:w="11907" w:h="16840" w:code="9"/>
          <w:pgMar w:top="1134" w:right="1134" w:bottom="1134" w:left="1134" w:header="0" w:footer="6" w:gutter="0"/>
          <w:cols w:space="720"/>
        </w:sectPr>
      </w:pPr>
    </w:p>
    <w:p w:rsidR="00457DA0" w:rsidRPr="003765EC" w:rsidRDefault="00457DA0" w:rsidP="00623464">
      <w:pPr>
        <w:sectPr w:rsidR="00457DA0" w:rsidRPr="003765EC" w:rsidSect="00AB191D">
          <w:type w:val="continuous"/>
          <w:pgSz w:w="11907" w:h="16840" w:code="9"/>
          <w:pgMar w:top="1134" w:right="1134" w:bottom="1134" w:left="1134" w:header="0" w:footer="6" w:gutter="0"/>
          <w:cols w:space="720"/>
        </w:sectPr>
      </w:pPr>
    </w:p>
    <w:p w:rsidR="00457DA0" w:rsidRPr="003765EC" w:rsidRDefault="00457DA0" w:rsidP="00695DDE">
      <w:pPr>
        <w:jc w:val="center"/>
      </w:pPr>
      <w:bookmarkStart w:id="2" w:name="bookmark48"/>
    </w:p>
    <w:p w:rsidR="00457DA0" w:rsidRPr="003765EC" w:rsidRDefault="00457DA0" w:rsidP="00623464"/>
    <w:bookmarkEnd w:id="2"/>
    <w:p w:rsidR="00695DDE" w:rsidRPr="00695DDE" w:rsidRDefault="00695DDE" w:rsidP="00695DDE">
      <w:pPr>
        <w:pStyle w:val="a3"/>
        <w:spacing w:after="0" w:line="240" w:lineRule="auto"/>
        <w:ind w:left="0" w:firstLine="709"/>
        <w:jc w:val="both"/>
        <w:rPr>
          <w:rFonts w:ascii="Times New Roman" w:hAnsi="Times New Roman" w:cs="Times New Roman"/>
          <w:b/>
          <w:bCs/>
          <w:sz w:val="28"/>
          <w:szCs w:val="28"/>
          <w:lang w:val="en-US"/>
        </w:rPr>
      </w:pPr>
      <w:r w:rsidRPr="00695DDE">
        <w:rPr>
          <w:rFonts w:ascii="Times New Roman" w:hAnsi="Times New Roman" w:cs="Times New Roman"/>
          <w:b/>
          <w:bCs/>
          <w:sz w:val="28"/>
          <w:szCs w:val="28"/>
          <w:lang w:val="en-US"/>
        </w:rPr>
        <w:t>Test questions:</w:t>
      </w:r>
    </w:p>
    <w:p w:rsidR="00695DDE" w:rsidRPr="00695DDE" w:rsidRDefault="00695DDE" w:rsidP="00695DDE">
      <w:pPr>
        <w:pStyle w:val="a3"/>
        <w:spacing w:after="0" w:line="240" w:lineRule="auto"/>
        <w:ind w:left="0" w:firstLine="709"/>
        <w:jc w:val="both"/>
        <w:rPr>
          <w:rFonts w:ascii="Times New Roman" w:hAnsi="Times New Roman" w:cs="Times New Roman"/>
          <w:bCs/>
          <w:sz w:val="28"/>
          <w:szCs w:val="28"/>
          <w:lang w:val="en-US"/>
        </w:rPr>
      </w:pPr>
      <w:r w:rsidRPr="00695DDE">
        <w:rPr>
          <w:rFonts w:ascii="Times New Roman" w:hAnsi="Times New Roman" w:cs="Times New Roman"/>
          <w:bCs/>
          <w:sz w:val="28"/>
          <w:szCs w:val="28"/>
          <w:lang w:val="en-US"/>
        </w:rPr>
        <w:t>1. How can I select the stratifying factor in the construction of histograms?</w:t>
      </w:r>
    </w:p>
    <w:p w:rsidR="00695DDE" w:rsidRPr="00695DDE" w:rsidRDefault="00695DDE" w:rsidP="00695DDE">
      <w:pPr>
        <w:pStyle w:val="a3"/>
        <w:spacing w:after="0" w:line="240" w:lineRule="auto"/>
        <w:ind w:left="0" w:firstLine="709"/>
        <w:jc w:val="both"/>
        <w:rPr>
          <w:rFonts w:ascii="Times New Roman" w:hAnsi="Times New Roman" w:cs="Times New Roman"/>
          <w:bCs/>
          <w:sz w:val="28"/>
          <w:szCs w:val="28"/>
          <w:lang w:val="en-US"/>
        </w:rPr>
      </w:pPr>
      <w:r w:rsidRPr="00695DDE">
        <w:rPr>
          <w:rFonts w:ascii="Times New Roman" w:hAnsi="Times New Roman" w:cs="Times New Roman"/>
          <w:bCs/>
          <w:sz w:val="28"/>
          <w:szCs w:val="28"/>
          <w:lang w:val="en-US"/>
        </w:rPr>
        <w:t>2. The application of the method of stratification on the example of the analysis of the quality of products in one of the shops of the enterprise.</w:t>
      </w:r>
    </w:p>
    <w:p w:rsidR="00695DDE" w:rsidRPr="00695DDE" w:rsidRDefault="00695DDE" w:rsidP="00695DDE">
      <w:pPr>
        <w:pStyle w:val="a3"/>
        <w:spacing w:after="0" w:line="240" w:lineRule="auto"/>
        <w:ind w:left="0" w:firstLine="709"/>
        <w:jc w:val="both"/>
        <w:rPr>
          <w:rFonts w:ascii="Times New Roman" w:hAnsi="Times New Roman" w:cs="Times New Roman"/>
          <w:bCs/>
          <w:sz w:val="28"/>
          <w:szCs w:val="28"/>
          <w:lang w:val="en-US"/>
        </w:rPr>
      </w:pPr>
      <w:r w:rsidRPr="00695DDE">
        <w:rPr>
          <w:rFonts w:ascii="Times New Roman" w:hAnsi="Times New Roman" w:cs="Times New Roman"/>
          <w:bCs/>
          <w:sz w:val="28"/>
          <w:szCs w:val="28"/>
          <w:lang w:val="en-US"/>
        </w:rPr>
        <w:t>3. The essence of the scatter diagram (scattering).</w:t>
      </w:r>
    </w:p>
    <w:p w:rsidR="00695DDE" w:rsidRDefault="00695DDE" w:rsidP="00695DDE">
      <w:pPr>
        <w:pStyle w:val="a3"/>
        <w:spacing w:after="0" w:line="240" w:lineRule="auto"/>
        <w:ind w:left="0" w:firstLine="709"/>
        <w:jc w:val="both"/>
        <w:rPr>
          <w:rFonts w:ascii="Times New Roman" w:hAnsi="Times New Roman" w:cs="Times New Roman"/>
          <w:bCs/>
          <w:sz w:val="28"/>
          <w:szCs w:val="28"/>
          <w:lang w:val="en-US"/>
        </w:rPr>
      </w:pPr>
    </w:p>
    <w:p w:rsidR="00695DDE" w:rsidRPr="00695DDE" w:rsidRDefault="00695DDE" w:rsidP="00695DDE">
      <w:pPr>
        <w:pStyle w:val="a3"/>
        <w:spacing w:after="0" w:line="240" w:lineRule="auto"/>
        <w:ind w:left="0" w:firstLine="709"/>
        <w:jc w:val="both"/>
        <w:rPr>
          <w:rFonts w:ascii="Times New Roman" w:hAnsi="Times New Roman" w:cs="Times New Roman"/>
          <w:bCs/>
          <w:sz w:val="28"/>
          <w:szCs w:val="28"/>
          <w:lang w:val="en-US"/>
        </w:rPr>
      </w:pPr>
    </w:p>
    <w:p w:rsidR="00695DDE" w:rsidRPr="007A6AA0" w:rsidRDefault="00FE546E" w:rsidP="00695DDE">
      <w:pPr>
        <w:pStyle w:val="a3"/>
        <w:spacing w:after="0" w:line="240" w:lineRule="auto"/>
        <w:ind w:left="0" w:firstLine="709"/>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Lecture 18</w:t>
      </w:r>
    </w:p>
    <w:p w:rsidR="00457DA0" w:rsidRPr="00695DDE" w:rsidRDefault="006B61D8" w:rsidP="00695DDE">
      <w:pPr>
        <w:pStyle w:val="a3"/>
        <w:spacing w:after="0" w:line="240" w:lineRule="auto"/>
        <w:ind w:left="0" w:firstLine="709"/>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Theme</w:t>
      </w:r>
      <w:r w:rsidR="00695DDE" w:rsidRPr="00695DDE">
        <w:rPr>
          <w:rFonts w:ascii="Times New Roman" w:hAnsi="Times New Roman" w:cs="Times New Roman"/>
          <w:b/>
          <w:bCs/>
          <w:sz w:val="28"/>
          <w:szCs w:val="28"/>
          <w:lang w:val="en-US"/>
        </w:rPr>
        <w:t>: Checklists. Control charts for quantitative and alternative data.</w:t>
      </w:r>
    </w:p>
    <w:p w:rsidR="00695DDE" w:rsidRDefault="00695DDE" w:rsidP="00DA143F">
      <w:pPr>
        <w:ind w:firstLine="709"/>
        <w:jc w:val="both"/>
        <w:rPr>
          <w:b/>
          <w:bCs/>
          <w:sz w:val="28"/>
          <w:szCs w:val="28"/>
          <w:lang w:val="en-US"/>
        </w:rPr>
      </w:pPr>
    </w:p>
    <w:p w:rsidR="006B61D8" w:rsidRPr="006B61D8" w:rsidRDefault="006B61D8" w:rsidP="006B61D8">
      <w:pPr>
        <w:widowControl w:val="0"/>
        <w:autoSpaceDE w:val="0"/>
        <w:autoSpaceDN w:val="0"/>
        <w:adjustRightInd w:val="0"/>
        <w:ind w:firstLine="709"/>
        <w:jc w:val="both"/>
        <w:rPr>
          <w:b/>
          <w:bCs/>
          <w:sz w:val="28"/>
          <w:szCs w:val="28"/>
          <w:lang w:val="en-US"/>
        </w:rPr>
      </w:pPr>
      <w:r w:rsidRPr="006B61D8">
        <w:rPr>
          <w:b/>
          <w:bCs/>
          <w:sz w:val="28"/>
          <w:szCs w:val="28"/>
          <w:lang w:val="en-US"/>
        </w:rPr>
        <w:t>Lecture plan:</w:t>
      </w:r>
    </w:p>
    <w:p w:rsidR="006B61D8" w:rsidRPr="006B61D8" w:rsidRDefault="006B61D8" w:rsidP="006B61D8">
      <w:pPr>
        <w:widowControl w:val="0"/>
        <w:autoSpaceDE w:val="0"/>
        <w:autoSpaceDN w:val="0"/>
        <w:adjustRightInd w:val="0"/>
        <w:ind w:firstLine="709"/>
        <w:jc w:val="both"/>
        <w:rPr>
          <w:bCs/>
          <w:sz w:val="28"/>
          <w:szCs w:val="28"/>
          <w:lang w:val="en-US"/>
        </w:rPr>
      </w:pPr>
      <w:r w:rsidRPr="006B61D8">
        <w:rPr>
          <w:bCs/>
          <w:sz w:val="28"/>
          <w:szCs w:val="28"/>
          <w:lang w:val="en-US"/>
        </w:rPr>
        <w:t>1. Control charts as a tool for statistical quality management.</w:t>
      </w:r>
    </w:p>
    <w:p w:rsidR="006B61D8" w:rsidRPr="006B61D8" w:rsidRDefault="006B61D8" w:rsidP="006B61D8">
      <w:pPr>
        <w:widowControl w:val="0"/>
        <w:autoSpaceDE w:val="0"/>
        <w:autoSpaceDN w:val="0"/>
        <w:adjustRightInd w:val="0"/>
        <w:ind w:firstLine="709"/>
        <w:jc w:val="both"/>
        <w:rPr>
          <w:bCs/>
          <w:sz w:val="28"/>
          <w:szCs w:val="28"/>
          <w:lang w:val="en-US"/>
        </w:rPr>
      </w:pPr>
      <w:r w:rsidRPr="006B61D8">
        <w:rPr>
          <w:bCs/>
          <w:sz w:val="28"/>
          <w:szCs w:val="28"/>
          <w:lang w:val="en-US"/>
        </w:rPr>
        <w:t>2. Application of control charts in practice</w:t>
      </w:r>
    </w:p>
    <w:p w:rsidR="006B61D8" w:rsidRDefault="006B61D8" w:rsidP="006B61D8">
      <w:pPr>
        <w:widowControl w:val="0"/>
        <w:autoSpaceDE w:val="0"/>
        <w:autoSpaceDN w:val="0"/>
        <w:adjustRightInd w:val="0"/>
        <w:ind w:firstLine="709"/>
        <w:jc w:val="both"/>
        <w:rPr>
          <w:bCs/>
          <w:sz w:val="28"/>
          <w:szCs w:val="28"/>
          <w:lang w:val="en-US"/>
        </w:rPr>
      </w:pPr>
      <w:r w:rsidRPr="007A6AA0">
        <w:rPr>
          <w:bCs/>
          <w:sz w:val="28"/>
          <w:szCs w:val="28"/>
          <w:lang w:val="en-US"/>
        </w:rPr>
        <w:t>3. Control charts for quantitative and alternative data</w:t>
      </w:r>
    </w:p>
    <w:p w:rsidR="006B61D8" w:rsidRPr="006B61D8" w:rsidRDefault="006B61D8" w:rsidP="006B61D8">
      <w:pPr>
        <w:widowControl w:val="0"/>
        <w:autoSpaceDE w:val="0"/>
        <w:autoSpaceDN w:val="0"/>
        <w:adjustRightInd w:val="0"/>
        <w:ind w:firstLine="709"/>
        <w:jc w:val="both"/>
        <w:rPr>
          <w:bCs/>
          <w:sz w:val="28"/>
          <w:szCs w:val="28"/>
          <w:lang w:val="en-US"/>
        </w:rPr>
      </w:pPr>
    </w:p>
    <w:p w:rsidR="006B61D8" w:rsidRDefault="006B61D8" w:rsidP="00DA143F">
      <w:pPr>
        <w:widowControl w:val="0"/>
        <w:autoSpaceDE w:val="0"/>
        <w:autoSpaceDN w:val="0"/>
        <w:adjustRightInd w:val="0"/>
        <w:ind w:firstLine="709"/>
        <w:jc w:val="both"/>
        <w:rPr>
          <w:color w:val="000000"/>
          <w:sz w:val="28"/>
          <w:szCs w:val="28"/>
          <w:lang w:val="en-US"/>
        </w:rPr>
      </w:pPr>
      <w:r w:rsidRPr="006B61D8">
        <w:rPr>
          <w:color w:val="000000"/>
          <w:sz w:val="28"/>
          <w:szCs w:val="28"/>
          <w:lang w:val="en-US"/>
        </w:rPr>
        <w:t>Control charts are the main tool for statistical quality management. QC is used to compare the information obtained from the samples on the current state of the process with the control limits representing the limits of the process’s own variability (spread). QC is used to assess whether or not the production process, the maintenance process or the administrative board of the board are in a statistically controlled state. Originally, QC were developed for use in industrial production. Now they are widely used in the service sector and other areas. They are also used in the highest levels of management, and directly in the workplace.</w:t>
      </w:r>
    </w:p>
    <w:p w:rsidR="006B61D8" w:rsidRDefault="006B61D8" w:rsidP="00DA143F">
      <w:pPr>
        <w:widowControl w:val="0"/>
        <w:autoSpaceDE w:val="0"/>
        <w:autoSpaceDN w:val="0"/>
        <w:adjustRightInd w:val="0"/>
        <w:ind w:firstLine="709"/>
        <w:jc w:val="both"/>
        <w:rPr>
          <w:color w:val="000000"/>
          <w:sz w:val="28"/>
          <w:szCs w:val="28"/>
          <w:lang w:val="en-US"/>
        </w:rPr>
      </w:pPr>
      <w:r w:rsidRPr="006B61D8">
        <w:rPr>
          <w:color w:val="000000"/>
          <w:sz w:val="28"/>
          <w:szCs w:val="28"/>
          <w:lang w:val="en-US"/>
        </w:rPr>
        <w:t>Own variation is typical for all processes due to the large number of minor random effects. As a result, the measurement results obtained during the normal course of the process are variable. The monitored statistical characteristics are also constant (for example, sample mean, median, etc.). Therefore, it is necessary to introduce statistically valid boundaries for the given tracked characteristic in order to minimize erroneous decisions when managing a process.</w:t>
      </w:r>
    </w:p>
    <w:p w:rsidR="006B61D8" w:rsidRDefault="006B61D8" w:rsidP="00DA143F">
      <w:pPr>
        <w:widowControl w:val="0"/>
        <w:autoSpaceDE w:val="0"/>
        <w:autoSpaceDN w:val="0"/>
        <w:adjustRightInd w:val="0"/>
        <w:ind w:firstLine="709"/>
        <w:jc w:val="both"/>
        <w:rPr>
          <w:color w:val="000000"/>
          <w:sz w:val="28"/>
          <w:szCs w:val="28"/>
          <w:lang w:val="en-US"/>
        </w:rPr>
      </w:pPr>
      <w:r w:rsidRPr="006B61D8">
        <w:rPr>
          <w:color w:val="000000"/>
          <w:sz w:val="28"/>
          <w:szCs w:val="28"/>
          <w:lang w:val="en-US"/>
        </w:rPr>
        <w:t>The process is considered to be in a statistically controlled state in the absence of systematic shifts in it. If a process is in a statistically controlled state, it is possible to predict its progress until non-random (special) causes influence it, as a result of which the process will be removed from a statistically controlled state. In the latter case, the result cannot be predicted in the absence of information about these impacts. Such a statistically unmanaged process needs some intervention to make it statistically controlled. If there are no ways to intervene in the process for some economic or other reasons, then only the fact of a statistically unmanaged state is determined by QC.</w:t>
      </w:r>
    </w:p>
    <w:p w:rsidR="006B61D8" w:rsidRPr="006B61D8" w:rsidRDefault="006B61D8" w:rsidP="006B61D8">
      <w:pPr>
        <w:widowControl w:val="0"/>
        <w:autoSpaceDE w:val="0"/>
        <w:autoSpaceDN w:val="0"/>
        <w:adjustRightInd w:val="0"/>
        <w:ind w:firstLine="709"/>
        <w:jc w:val="both"/>
        <w:rPr>
          <w:color w:val="000000"/>
          <w:sz w:val="28"/>
          <w:szCs w:val="28"/>
          <w:lang w:val="en-US"/>
        </w:rPr>
      </w:pPr>
      <w:r w:rsidRPr="006B61D8">
        <w:rPr>
          <w:color w:val="000000"/>
          <w:sz w:val="28"/>
          <w:szCs w:val="28"/>
          <w:lang w:val="en-US"/>
        </w:rPr>
        <w:t xml:space="preserve">The control chart method is a simple graphical method for assessing the degree of a statistically unmanaged process state by comparing the values </w:t>
      </w:r>
      <w:r w:rsidRPr="006B61D8">
        <w:rPr>
          <w:rFonts w:ascii="Cambria Math" w:hAnsi="Cambria Math" w:cs="Cambria Math"/>
          <w:color w:val="000000"/>
          <w:sz w:val="28"/>
          <w:szCs w:val="28"/>
          <w:lang w:val="en-US"/>
        </w:rPr>
        <w:t>​​</w:t>
      </w:r>
      <w:r w:rsidRPr="006B61D8">
        <w:rPr>
          <w:color w:val="000000"/>
          <w:sz w:val="28"/>
          <w:szCs w:val="28"/>
          <w:lang w:val="en-US"/>
        </w:rPr>
        <w:t xml:space="preserve">of individual statistical data from a series of samples or subgroups with control boundaries. There are many types of QC, depending on the decisions made, the nature of the data and the type of statistical data processing. The word “statistical” in the expression </w:t>
      </w:r>
      <w:r w:rsidRPr="006B61D8">
        <w:rPr>
          <w:color w:val="000000"/>
          <w:sz w:val="28"/>
          <w:szCs w:val="28"/>
          <w:lang w:val="en-US"/>
        </w:rPr>
        <w:lastRenderedPageBreak/>
        <w:t>“statistical data” indicates that this data has statistical deviations due to its own variability in the process.</w:t>
      </w:r>
    </w:p>
    <w:p w:rsidR="006B61D8" w:rsidRDefault="006B61D8" w:rsidP="006B61D8">
      <w:pPr>
        <w:widowControl w:val="0"/>
        <w:autoSpaceDE w:val="0"/>
        <w:autoSpaceDN w:val="0"/>
        <w:adjustRightInd w:val="0"/>
        <w:ind w:firstLine="709"/>
        <w:jc w:val="both"/>
        <w:rPr>
          <w:color w:val="000000"/>
          <w:sz w:val="28"/>
          <w:szCs w:val="28"/>
          <w:lang w:val="en-US"/>
        </w:rPr>
      </w:pPr>
      <w:r w:rsidRPr="006B61D8">
        <w:rPr>
          <w:color w:val="000000"/>
          <w:sz w:val="28"/>
          <w:szCs w:val="28"/>
          <w:lang w:val="en-US"/>
        </w:rPr>
        <w:t>The advantage of QC is the simplicity of its construction and application. It serves as a timely indicator of a statistically controlled process. However, QC is only part of a complete process analysis system. With its help, it is possible to predict the moment when a certain reason will change the course of the process, but to establish its nature and correct the process, independent research is necessary.</w:t>
      </w:r>
    </w:p>
    <w:p w:rsidR="00FE546E" w:rsidRDefault="00FE546E" w:rsidP="006B61D8">
      <w:pPr>
        <w:widowControl w:val="0"/>
        <w:autoSpaceDE w:val="0"/>
        <w:autoSpaceDN w:val="0"/>
        <w:adjustRightInd w:val="0"/>
        <w:ind w:firstLine="709"/>
        <w:jc w:val="both"/>
        <w:rPr>
          <w:b/>
          <w:bCs/>
          <w:color w:val="000000"/>
          <w:sz w:val="28"/>
          <w:szCs w:val="28"/>
          <w:lang w:val="en-US"/>
        </w:rPr>
      </w:pPr>
    </w:p>
    <w:p w:rsidR="006B61D8" w:rsidRDefault="006B61D8" w:rsidP="006B61D8">
      <w:pPr>
        <w:widowControl w:val="0"/>
        <w:autoSpaceDE w:val="0"/>
        <w:autoSpaceDN w:val="0"/>
        <w:adjustRightInd w:val="0"/>
        <w:ind w:firstLine="709"/>
        <w:jc w:val="both"/>
        <w:rPr>
          <w:b/>
          <w:bCs/>
          <w:color w:val="000000"/>
          <w:sz w:val="28"/>
          <w:szCs w:val="28"/>
          <w:lang w:val="en-US"/>
        </w:rPr>
      </w:pPr>
      <w:r w:rsidRPr="006B61D8">
        <w:rPr>
          <w:b/>
          <w:bCs/>
          <w:color w:val="000000"/>
          <w:sz w:val="28"/>
          <w:szCs w:val="28"/>
          <w:lang w:val="en-US"/>
        </w:rPr>
        <w:t xml:space="preserve">Control charts for quantitative and alternative data </w:t>
      </w:r>
    </w:p>
    <w:p w:rsidR="006B61D8" w:rsidRPr="006B61D8" w:rsidRDefault="006B61D8" w:rsidP="006B61D8">
      <w:pPr>
        <w:widowControl w:val="0"/>
        <w:autoSpaceDE w:val="0"/>
        <w:autoSpaceDN w:val="0"/>
        <w:adjustRightInd w:val="0"/>
        <w:ind w:firstLine="709"/>
        <w:jc w:val="both"/>
        <w:rPr>
          <w:color w:val="000000"/>
          <w:sz w:val="28"/>
          <w:szCs w:val="28"/>
          <w:lang w:val="en-US"/>
        </w:rPr>
      </w:pPr>
      <w:r w:rsidRPr="006B61D8">
        <w:rPr>
          <w:color w:val="000000"/>
          <w:sz w:val="28"/>
          <w:szCs w:val="28"/>
          <w:lang w:val="en-US"/>
        </w:rPr>
        <w:t>QCs may be applicable to either “quantitative” or “alternative” data.</w:t>
      </w:r>
    </w:p>
    <w:p w:rsidR="006B61D8" w:rsidRPr="006B61D8" w:rsidRDefault="006B61D8" w:rsidP="006B61D8">
      <w:pPr>
        <w:widowControl w:val="0"/>
        <w:autoSpaceDE w:val="0"/>
        <w:autoSpaceDN w:val="0"/>
        <w:adjustRightInd w:val="0"/>
        <w:ind w:firstLine="709"/>
        <w:jc w:val="both"/>
        <w:rPr>
          <w:color w:val="000000"/>
          <w:sz w:val="28"/>
          <w:szCs w:val="28"/>
          <w:lang w:val="en-US"/>
        </w:rPr>
      </w:pPr>
      <w:r w:rsidRPr="006B61D8">
        <w:rPr>
          <w:color w:val="000000"/>
          <w:sz w:val="28"/>
          <w:szCs w:val="28"/>
          <w:lang w:val="en-US"/>
        </w:rPr>
        <w:t xml:space="preserve">Quantitative data are the results of observations carried out by measuring and recording the numerical values </w:t>
      </w:r>
      <w:r w:rsidRPr="006B61D8">
        <w:rPr>
          <w:rFonts w:ascii="Cambria Math" w:hAnsi="Cambria Math" w:cs="Cambria Math"/>
          <w:color w:val="000000"/>
          <w:sz w:val="28"/>
          <w:szCs w:val="28"/>
          <w:lang w:val="en-US"/>
        </w:rPr>
        <w:t>​​</w:t>
      </w:r>
      <w:r w:rsidRPr="006B61D8">
        <w:rPr>
          <w:color w:val="000000"/>
          <w:sz w:val="28"/>
          <w:szCs w:val="28"/>
          <w:lang w:val="en-US"/>
        </w:rPr>
        <w:t>of a given indicator of the sample units under consideration, which implies some continuous scale for this indicator.</w:t>
      </w:r>
    </w:p>
    <w:p w:rsidR="006B61D8" w:rsidRDefault="006B61D8" w:rsidP="006B61D8">
      <w:pPr>
        <w:widowControl w:val="0"/>
        <w:autoSpaceDE w:val="0"/>
        <w:autoSpaceDN w:val="0"/>
        <w:adjustRightInd w:val="0"/>
        <w:ind w:firstLine="709"/>
        <w:jc w:val="both"/>
        <w:rPr>
          <w:color w:val="000000"/>
          <w:sz w:val="28"/>
          <w:szCs w:val="28"/>
          <w:lang w:val="en-US"/>
        </w:rPr>
      </w:pPr>
      <w:r w:rsidRPr="006B61D8">
        <w:rPr>
          <w:color w:val="000000"/>
          <w:sz w:val="28"/>
          <w:szCs w:val="28"/>
          <w:lang w:val="en-US"/>
        </w:rPr>
        <w:t>Alternative data are the results of observations of the presence (or absence) of a particular trait or attribute for each sample unit under consideration and counting the number of units having (or not having) a given trait, or the number of such traits present in a unit, group, in a given area, in given volume or sample.</w:t>
      </w:r>
    </w:p>
    <w:p w:rsidR="006B61D8" w:rsidRDefault="006B61D8" w:rsidP="00DA143F">
      <w:pPr>
        <w:widowControl w:val="0"/>
        <w:autoSpaceDE w:val="0"/>
        <w:autoSpaceDN w:val="0"/>
        <w:adjustRightInd w:val="0"/>
        <w:ind w:firstLine="709"/>
        <w:jc w:val="both"/>
        <w:rPr>
          <w:color w:val="000000"/>
          <w:sz w:val="28"/>
          <w:szCs w:val="28"/>
          <w:lang w:val="en-US"/>
        </w:rPr>
      </w:pPr>
      <w:r w:rsidRPr="006B61D8">
        <w:rPr>
          <w:color w:val="000000"/>
          <w:sz w:val="28"/>
          <w:szCs w:val="28"/>
          <w:lang w:val="en-US"/>
        </w:rPr>
        <w:t>In the case of using quantitative data, two types of QC can be applied. The first view considers the measure of location (center) of quantitative data (QC location). Examples of such measures are the sample mean x or the median M. The second type considers the measure of the spread (scattering) of individual sample data in a sample or subgroup, for example, the range R or the sample standard deviation S (CC spread). Both types of QC are necessary</w:t>
      </w:r>
      <w:r>
        <w:rPr>
          <w:color w:val="000000"/>
          <w:sz w:val="28"/>
          <w:szCs w:val="28"/>
          <w:lang w:val="en-US"/>
        </w:rPr>
        <w:t xml:space="preserve"> </w:t>
      </w:r>
      <w:r w:rsidRPr="006B61D8">
        <w:rPr>
          <w:color w:val="000000"/>
          <w:sz w:val="28"/>
          <w:szCs w:val="28"/>
          <w:lang w:val="en-US"/>
        </w:rPr>
        <w:t xml:space="preserve"> for</w:t>
      </w:r>
      <w:r>
        <w:rPr>
          <w:color w:val="000000"/>
          <w:sz w:val="28"/>
          <w:szCs w:val="28"/>
          <w:lang w:val="en-US"/>
        </w:rPr>
        <w:t xml:space="preserve"> </w:t>
      </w:r>
      <w:r w:rsidRPr="006B61D8">
        <w:rPr>
          <w:color w:val="000000"/>
          <w:sz w:val="28"/>
          <w:szCs w:val="28"/>
          <w:lang w:val="en-US"/>
        </w:rPr>
        <w:t xml:space="preserve"> effective management of processes in the presence of quantitative data (Appendix A).</w:t>
      </w:r>
    </w:p>
    <w:p w:rsidR="006B61D8" w:rsidRDefault="006B61D8" w:rsidP="0025319F">
      <w:pPr>
        <w:widowControl w:val="0"/>
        <w:autoSpaceDE w:val="0"/>
        <w:autoSpaceDN w:val="0"/>
        <w:adjustRightInd w:val="0"/>
        <w:ind w:firstLine="709"/>
        <w:jc w:val="both"/>
        <w:rPr>
          <w:color w:val="000000"/>
          <w:sz w:val="28"/>
          <w:szCs w:val="28"/>
          <w:lang w:val="en-US"/>
        </w:rPr>
      </w:pPr>
      <w:r w:rsidRPr="006B61D8">
        <w:rPr>
          <w:color w:val="000000"/>
          <w:sz w:val="28"/>
          <w:szCs w:val="28"/>
          <w:lang w:val="en-US"/>
        </w:rPr>
        <w:t>QC locations are used in cases where it is necessary to assess whether a shift has occurred in the process level, while QC scatter is used to determine if there is a change in the standard deviation value in samples or subgroups. Due to the fact that the control QC bounds of the location are a function of the standard deviation of the sample, it is important to ensure that the process’s own variation is statistically stable.</w:t>
      </w:r>
    </w:p>
    <w:p w:rsidR="006B61D8" w:rsidRDefault="006B61D8" w:rsidP="00DA143F">
      <w:pPr>
        <w:widowControl w:val="0"/>
        <w:autoSpaceDE w:val="0"/>
        <w:autoSpaceDN w:val="0"/>
        <w:adjustRightInd w:val="0"/>
        <w:ind w:firstLine="709"/>
        <w:jc w:val="both"/>
        <w:rPr>
          <w:color w:val="000000"/>
          <w:sz w:val="28"/>
          <w:szCs w:val="28"/>
          <w:lang w:val="en-US"/>
        </w:rPr>
      </w:pPr>
      <w:r w:rsidRPr="006B61D8">
        <w:rPr>
          <w:color w:val="000000"/>
          <w:sz w:val="28"/>
          <w:szCs w:val="28"/>
          <w:lang w:val="en-US"/>
        </w:rPr>
        <w:t xml:space="preserve">For most QCs that can be applied to quantitative data, a normal distribution is assumed. Usually, arithmetic averages are calculated on the QC of the location, calculated from the measurement data in each instantaneous sample of volume n. As a rule, with the exception of atypical cases, the distribution of arithmetic mean values </w:t>
      </w:r>
      <w:r w:rsidRPr="006B61D8">
        <w:rPr>
          <w:rFonts w:ascii="Cambria Math" w:hAnsi="Cambria Math" w:cs="Cambria Math"/>
          <w:color w:val="000000"/>
          <w:sz w:val="28"/>
          <w:szCs w:val="28"/>
          <w:lang w:val="en-US"/>
        </w:rPr>
        <w:t>​​</w:t>
      </w:r>
      <w:r w:rsidRPr="006B61D8">
        <w:rPr>
          <w:color w:val="000000"/>
          <w:sz w:val="28"/>
          <w:szCs w:val="28"/>
          <w:lang w:val="en-US"/>
        </w:rPr>
        <w:t xml:space="preserve">tends to a normal distribution, even when the distribution of individual observations is not normal. As a result of averaging, the sensitivity to individual random deviations decreases, which contributes to an increase in sensitivity to the detection of a signal about a deviation. Most often, for convenience, they take n = 4 and n = 5, however, economic analysis may give other figures that are more suitable for a particular situation. A wider range of these values </w:t>
      </w:r>
      <w:r w:rsidRPr="006B61D8">
        <w:rPr>
          <w:rFonts w:ascii="Cambria Math" w:hAnsi="Cambria Math" w:cs="Cambria Math"/>
          <w:color w:val="000000"/>
          <w:sz w:val="28"/>
          <w:szCs w:val="28"/>
          <w:lang w:val="en-US"/>
        </w:rPr>
        <w:t>​​</w:t>
      </w:r>
      <w:r w:rsidRPr="006B61D8">
        <w:rPr>
          <w:color w:val="000000"/>
          <w:sz w:val="28"/>
          <w:szCs w:val="28"/>
          <w:lang w:val="en-US"/>
        </w:rPr>
        <w:t>for various QCs can be found in special international standards.</w:t>
      </w:r>
    </w:p>
    <w:p w:rsidR="006B61D8" w:rsidRPr="006B61D8" w:rsidRDefault="006B61D8" w:rsidP="006B61D8">
      <w:pPr>
        <w:shd w:val="clear" w:color="auto" w:fill="FFFFFF"/>
        <w:ind w:firstLine="709"/>
        <w:jc w:val="both"/>
        <w:rPr>
          <w:color w:val="000000"/>
          <w:sz w:val="28"/>
          <w:szCs w:val="28"/>
          <w:lang w:val="en-US"/>
        </w:rPr>
      </w:pPr>
      <w:r w:rsidRPr="006B61D8">
        <w:rPr>
          <w:color w:val="000000"/>
          <w:sz w:val="28"/>
          <w:szCs w:val="28"/>
          <w:lang w:val="en-US"/>
        </w:rPr>
        <w:t>In the case of using QC for alternative data, only one QC is drawn.</w:t>
      </w:r>
    </w:p>
    <w:p w:rsidR="006B61D8" w:rsidRPr="006B61D8" w:rsidRDefault="006B61D8" w:rsidP="006B61D8">
      <w:pPr>
        <w:shd w:val="clear" w:color="auto" w:fill="FFFFFF"/>
        <w:ind w:firstLine="709"/>
        <w:jc w:val="both"/>
        <w:rPr>
          <w:color w:val="000000"/>
          <w:sz w:val="28"/>
          <w:szCs w:val="28"/>
          <w:lang w:val="en-US"/>
        </w:rPr>
      </w:pPr>
      <w:r w:rsidRPr="006B61D8">
        <w:rPr>
          <w:color w:val="000000"/>
          <w:sz w:val="28"/>
          <w:szCs w:val="28"/>
          <w:lang w:val="en-US"/>
        </w:rPr>
        <w:t>A p-map is based on the binomial distribution (p is the proportion of manifestations of some specified feature). The sample standard deviation for such a fraction is indicated by Sp.</w:t>
      </w:r>
    </w:p>
    <w:p w:rsidR="006B61D8" w:rsidRPr="006B61D8" w:rsidRDefault="006B61D8" w:rsidP="006B61D8">
      <w:pPr>
        <w:shd w:val="clear" w:color="auto" w:fill="FFFFFF"/>
        <w:ind w:firstLine="709"/>
        <w:jc w:val="both"/>
        <w:rPr>
          <w:color w:val="000000"/>
          <w:sz w:val="28"/>
          <w:szCs w:val="28"/>
          <w:lang w:val="en-US"/>
        </w:rPr>
      </w:pPr>
      <w:r w:rsidRPr="006B61D8">
        <w:rPr>
          <w:color w:val="000000"/>
          <w:sz w:val="28"/>
          <w:szCs w:val="28"/>
          <w:lang w:val="en-US"/>
        </w:rPr>
        <w:t>Insofar as</w:t>
      </w:r>
    </w:p>
    <w:p w:rsidR="006B61D8" w:rsidRPr="006B61D8" w:rsidRDefault="006B61D8" w:rsidP="006B61D8">
      <w:pPr>
        <w:shd w:val="clear" w:color="auto" w:fill="FFFFFF"/>
        <w:ind w:firstLine="709"/>
        <w:jc w:val="both"/>
        <w:rPr>
          <w:color w:val="000000"/>
          <w:sz w:val="28"/>
          <w:szCs w:val="28"/>
          <w:lang w:val="en-US"/>
        </w:rPr>
      </w:pPr>
      <w:r w:rsidRPr="006B61D8">
        <w:rPr>
          <w:color w:val="000000"/>
          <w:sz w:val="28"/>
          <w:szCs w:val="28"/>
          <w:lang w:val="en-US"/>
        </w:rPr>
        <w:lastRenderedPageBreak/>
        <w:t>Sp = p (1</w:t>
      </w:r>
      <w:r w:rsidRPr="006B61D8">
        <w:rPr>
          <w:color w:val="000000"/>
          <w:sz w:val="28"/>
          <w:szCs w:val="28"/>
        </w:rPr>
        <w:t></w:t>
      </w:r>
      <w:r w:rsidRPr="006B61D8">
        <w:rPr>
          <w:color w:val="000000"/>
          <w:sz w:val="28"/>
          <w:szCs w:val="28"/>
          <w:lang w:val="en-US"/>
        </w:rPr>
        <w:t>− p) n</w:t>
      </w:r>
    </w:p>
    <w:p w:rsidR="006B61D8" w:rsidRPr="006B61D8" w:rsidRDefault="006B61D8" w:rsidP="006B61D8">
      <w:pPr>
        <w:shd w:val="clear" w:color="auto" w:fill="FFFFFF"/>
        <w:ind w:firstLine="709"/>
        <w:jc w:val="both"/>
        <w:rPr>
          <w:color w:val="000000"/>
          <w:sz w:val="28"/>
          <w:szCs w:val="28"/>
          <w:lang w:val="en-US"/>
        </w:rPr>
      </w:pPr>
      <w:r w:rsidRPr="006B61D8">
        <w:rPr>
          <w:color w:val="000000"/>
          <w:sz w:val="28"/>
          <w:szCs w:val="28"/>
          <w:lang w:val="en-US"/>
        </w:rPr>
        <w:t>and depends only on n (which is fixed) and p, there is no need to compile a separate QC for Sp.</w:t>
      </w:r>
    </w:p>
    <w:p w:rsidR="00457DA0" w:rsidRDefault="006B61D8" w:rsidP="006B61D8">
      <w:pPr>
        <w:shd w:val="clear" w:color="auto" w:fill="FFFFFF"/>
        <w:ind w:firstLine="709"/>
        <w:jc w:val="both"/>
        <w:rPr>
          <w:color w:val="000000"/>
          <w:sz w:val="28"/>
          <w:szCs w:val="28"/>
          <w:lang w:val="en-US"/>
        </w:rPr>
      </w:pPr>
      <w:r w:rsidRPr="006B61D8">
        <w:rPr>
          <w:color w:val="000000"/>
          <w:sz w:val="28"/>
          <w:szCs w:val="28"/>
          <w:lang w:val="en-US"/>
        </w:rPr>
        <w:t>A c-map is based on the Poisson distribution (c is the number of manifestations of this prize). The sample standard deviation of such a number is Sc. Since Sc = c, it is also not necessary to compile a second QC for Sc.</w:t>
      </w:r>
    </w:p>
    <w:p w:rsidR="006B61D8" w:rsidRDefault="006B61D8" w:rsidP="006B61D8">
      <w:pPr>
        <w:shd w:val="clear" w:color="auto" w:fill="FFFFFF"/>
        <w:ind w:firstLine="709"/>
        <w:jc w:val="both"/>
        <w:rPr>
          <w:color w:val="000000"/>
          <w:sz w:val="28"/>
          <w:szCs w:val="28"/>
          <w:lang w:val="en-US"/>
        </w:rPr>
      </w:pPr>
    </w:p>
    <w:p w:rsidR="006B61D8" w:rsidRPr="006B61D8" w:rsidRDefault="006B61D8" w:rsidP="006B61D8">
      <w:pPr>
        <w:shd w:val="clear" w:color="auto" w:fill="FFFFFF"/>
        <w:ind w:firstLine="709"/>
        <w:jc w:val="both"/>
        <w:rPr>
          <w:b/>
          <w:sz w:val="28"/>
          <w:szCs w:val="28"/>
          <w:lang w:val="en-US"/>
        </w:rPr>
      </w:pPr>
      <w:r w:rsidRPr="006B61D8">
        <w:rPr>
          <w:b/>
          <w:sz w:val="28"/>
          <w:szCs w:val="28"/>
          <w:lang w:val="en-US"/>
        </w:rPr>
        <w:t>Test questions:</w:t>
      </w:r>
    </w:p>
    <w:p w:rsidR="006B61D8" w:rsidRPr="006B61D8" w:rsidRDefault="006B61D8" w:rsidP="006B61D8">
      <w:pPr>
        <w:shd w:val="clear" w:color="auto" w:fill="FFFFFF"/>
        <w:ind w:firstLine="709"/>
        <w:jc w:val="both"/>
        <w:rPr>
          <w:sz w:val="28"/>
          <w:szCs w:val="28"/>
          <w:lang w:val="en-US"/>
        </w:rPr>
      </w:pPr>
      <w:r w:rsidRPr="006B61D8">
        <w:rPr>
          <w:sz w:val="28"/>
          <w:szCs w:val="28"/>
          <w:lang w:val="en-US"/>
        </w:rPr>
        <w:t>1. The essence of the control card method of statistical quality management</w:t>
      </w:r>
    </w:p>
    <w:p w:rsidR="006B61D8" w:rsidRPr="006B61D8" w:rsidRDefault="006B61D8" w:rsidP="006B61D8">
      <w:pPr>
        <w:shd w:val="clear" w:color="auto" w:fill="FFFFFF"/>
        <w:ind w:firstLine="709"/>
        <w:jc w:val="both"/>
        <w:rPr>
          <w:sz w:val="28"/>
          <w:szCs w:val="28"/>
          <w:lang w:val="en-US"/>
        </w:rPr>
      </w:pPr>
      <w:r w:rsidRPr="006B61D8">
        <w:rPr>
          <w:sz w:val="28"/>
          <w:szCs w:val="28"/>
          <w:lang w:val="en-US"/>
        </w:rPr>
        <w:t>2. What are the advantages of using control charts in practice?</w:t>
      </w:r>
    </w:p>
    <w:p w:rsidR="006B61D8" w:rsidRDefault="006B61D8" w:rsidP="006B61D8">
      <w:pPr>
        <w:shd w:val="clear" w:color="auto" w:fill="FFFFFF"/>
        <w:ind w:firstLine="709"/>
        <w:jc w:val="both"/>
        <w:rPr>
          <w:sz w:val="28"/>
          <w:szCs w:val="28"/>
          <w:lang w:val="en-US"/>
        </w:rPr>
      </w:pPr>
      <w:r w:rsidRPr="006B61D8">
        <w:rPr>
          <w:sz w:val="28"/>
          <w:szCs w:val="28"/>
          <w:lang w:val="en-US"/>
        </w:rPr>
        <w:t>3. What data is used when applying control charts (quantitative and alternative)?</w:t>
      </w:r>
    </w:p>
    <w:p w:rsidR="006B61D8" w:rsidRDefault="006B61D8" w:rsidP="006B61D8">
      <w:pPr>
        <w:shd w:val="clear" w:color="auto" w:fill="FFFFFF"/>
        <w:ind w:firstLine="709"/>
        <w:jc w:val="both"/>
        <w:rPr>
          <w:sz w:val="28"/>
          <w:szCs w:val="28"/>
          <w:lang w:val="en-US"/>
        </w:rPr>
      </w:pPr>
    </w:p>
    <w:p w:rsidR="006B61D8" w:rsidRDefault="006B61D8" w:rsidP="006B61D8">
      <w:pPr>
        <w:shd w:val="clear" w:color="auto" w:fill="FFFFFF"/>
        <w:ind w:firstLine="709"/>
        <w:jc w:val="both"/>
        <w:rPr>
          <w:sz w:val="28"/>
          <w:szCs w:val="28"/>
          <w:lang w:val="en-US"/>
        </w:rPr>
      </w:pPr>
    </w:p>
    <w:p w:rsidR="006B61D8" w:rsidRPr="006B61D8" w:rsidRDefault="006B61D8" w:rsidP="00ED0277">
      <w:pPr>
        <w:shd w:val="clear" w:color="auto" w:fill="FFFFFF"/>
        <w:jc w:val="both"/>
        <w:rPr>
          <w:sz w:val="28"/>
          <w:szCs w:val="28"/>
          <w:lang w:val="en-US"/>
        </w:rPr>
      </w:pPr>
    </w:p>
    <w:p w:rsidR="006B61D8" w:rsidRPr="00FE546E" w:rsidRDefault="00FE546E" w:rsidP="006B61D8">
      <w:pPr>
        <w:ind w:firstLine="709"/>
        <w:jc w:val="center"/>
        <w:rPr>
          <w:b/>
          <w:bCs/>
          <w:sz w:val="28"/>
          <w:szCs w:val="28"/>
          <w:lang w:val="en-US"/>
        </w:rPr>
      </w:pPr>
      <w:r w:rsidRPr="009E536D">
        <w:rPr>
          <w:b/>
          <w:bCs/>
          <w:sz w:val="28"/>
          <w:szCs w:val="28"/>
          <w:lang w:val="en-US"/>
        </w:rPr>
        <w:t>Lecture 1</w:t>
      </w:r>
      <w:r>
        <w:rPr>
          <w:b/>
          <w:bCs/>
          <w:sz w:val="28"/>
          <w:szCs w:val="28"/>
          <w:lang w:val="en-US"/>
        </w:rPr>
        <w:t>9</w:t>
      </w:r>
    </w:p>
    <w:p w:rsidR="00457DA0" w:rsidRPr="006B61D8" w:rsidRDefault="006B61D8" w:rsidP="006B61D8">
      <w:pPr>
        <w:ind w:firstLine="709"/>
        <w:jc w:val="center"/>
        <w:rPr>
          <w:b/>
          <w:bCs/>
          <w:sz w:val="28"/>
          <w:szCs w:val="28"/>
          <w:lang w:val="en-US"/>
        </w:rPr>
      </w:pPr>
      <w:r>
        <w:rPr>
          <w:b/>
          <w:bCs/>
          <w:sz w:val="28"/>
          <w:szCs w:val="28"/>
          <w:lang w:val="en-US"/>
        </w:rPr>
        <w:t>Theme</w:t>
      </w:r>
      <w:r w:rsidRPr="006B61D8">
        <w:rPr>
          <w:b/>
          <w:bCs/>
          <w:sz w:val="28"/>
          <w:szCs w:val="28"/>
          <w:lang w:val="en-US"/>
        </w:rPr>
        <w:t>: Control Borders. Instant sampling. Types of control cards.</w:t>
      </w:r>
    </w:p>
    <w:p w:rsidR="006B61D8" w:rsidRPr="006B61D8" w:rsidRDefault="006B61D8" w:rsidP="006B61D8">
      <w:pPr>
        <w:ind w:firstLine="709"/>
        <w:jc w:val="both"/>
        <w:rPr>
          <w:b/>
          <w:bCs/>
          <w:sz w:val="28"/>
          <w:szCs w:val="28"/>
          <w:lang w:val="en-US"/>
        </w:rPr>
      </w:pPr>
      <w:r w:rsidRPr="006B61D8">
        <w:rPr>
          <w:b/>
          <w:bCs/>
          <w:sz w:val="28"/>
          <w:szCs w:val="28"/>
          <w:lang w:val="en-US"/>
        </w:rPr>
        <w:t>Lecture plan:</w:t>
      </w:r>
    </w:p>
    <w:p w:rsidR="006B61D8" w:rsidRPr="006B61D8" w:rsidRDefault="006B61D8" w:rsidP="006B61D8">
      <w:pPr>
        <w:ind w:firstLine="709"/>
        <w:jc w:val="both"/>
        <w:rPr>
          <w:bCs/>
          <w:sz w:val="28"/>
          <w:szCs w:val="28"/>
          <w:lang w:val="en-US"/>
        </w:rPr>
      </w:pPr>
      <w:r w:rsidRPr="006B61D8">
        <w:rPr>
          <w:bCs/>
          <w:sz w:val="28"/>
          <w:szCs w:val="28"/>
          <w:lang w:val="en-US"/>
        </w:rPr>
        <w:t>1. Application of control boundaries.</w:t>
      </w:r>
    </w:p>
    <w:p w:rsidR="006B61D8" w:rsidRPr="006B61D8" w:rsidRDefault="006B61D8" w:rsidP="006B61D8">
      <w:pPr>
        <w:ind w:firstLine="709"/>
        <w:jc w:val="both"/>
        <w:rPr>
          <w:bCs/>
          <w:sz w:val="28"/>
          <w:szCs w:val="28"/>
          <w:lang w:val="en-US"/>
        </w:rPr>
      </w:pPr>
      <w:r w:rsidRPr="006B61D8">
        <w:rPr>
          <w:bCs/>
          <w:sz w:val="28"/>
          <w:szCs w:val="28"/>
          <w:lang w:val="en-US"/>
        </w:rPr>
        <w:t>2. Instant sampling and the use of instant sampling when collecting data.</w:t>
      </w:r>
    </w:p>
    <w:p w:rsidR="00457DA0" w:rsidRDefault="006B61D8" w:rsidP="006B61D8">
      <w:pPr>
        <w:ind w:firstLine="709"/>
        <w:jc w:val="both"/>
        <w:rPr>
          <w:bCs/>
          <w:sz w:val="28"/>
          <w:szCs w:val="28"/>
          <w:lang w:val="en-US"/>
        </w:rPr>
      </w:pPr>
      <w:r w:rsidRPr="006B61D8">
        <w:rPr>
          <w:bCs/>
          <w:sz w:val="28"/>
          <w:szCs w:val="28"/>
          <w:lang w:val="en-US"/>
        </w:rPr>
        <w:t>3. Types of control cards.</w:t>
      </w:r>
    </w:p>
    <w:p w:rsidR="006B61D8" w:rsidRPr="006B61D8" w:rsidRDefault="006B61D8" w:rsidP="006B61D8">
      <w:pPr>
        <w:ind w:firstLine="709"/>
        <w:jc w:val="both"/>
        <w:rPr>
          <w:bCs/>
          <w:sz w:val="28"/>
          <w:szCs w:val="28"/>
          <w:lang w:val="en-US"/>
        </w:rPr>
      </w:pPr>
    </w:p>
    <w:p w:rsidR="006B61D8" w:rsidRPr="006B61D8" w:rsidRDefault="006B61D8" w:rsidP="006B61D8">
      <w:pPr>
        <w:widowControl w:val="0"/>
        <w:autoSpaceDE w:val="0"/>
        <w:autoSpaceDN w:val="0"/>
        <w:adjustRightInd w:val="0"/>
        <w:ind w:firstLine="709"/>
        <w:jc w:val="both"/>
        <w:rPr>
          <w:color w:val="000000"/>
          <w:sz w:val="28"/>
          <w:szCs w:val="28"/>
          <w:lang w:val="en-US"/>
        </w:rPr>
      </w:pPr>
      <w:r w:rsidRPr="007A6AA0">
        <w:rPr>
          <w:b/>
          <w:color w:val="000000"/>
          <w:sz w:val="28"/>
          <w:szCs w:val="28"/>
          <w:lang w:val="en-US"/>
        </w:rPr>
        <w:t>Control boundaries.</w:t>
      </w:r>
      <w:r w:rsidRPr="007A6AA0">
        <w:rPr>
          <w:color w:val="000000"/>
          <w:sz w:val="28"/>
          <w:szCs w:val="28"/>
          <w:lang w:val="en-US"/>
        </w:rPr>
        <w:t xml:space="preserve"> </w:t>
      </w:r>
      <w:r w:rsidRPr="006B61D8">
        <w:rPr>
          <w:color w:val="000000"/>
          <w:sz w:val="28"/>
          <w:szCs w:val="28"/>
          <w:lang w:val="en-US"/>
        </w:rPr>
        <w:t>Control boundaries are used as a criterion to signal the need to take appropriate measures or decide whether a process is in a statistically controlled state or not. In some cases, additional boundaries, called “warning”, are used, then the former are called “control boundaries”. Process management can take the following forms:</w:t>
      </w:r>
    </w:p>
    <w:p w:rsidR="006B61D8" w:rsidRPr="006B61D8" w:rsidRDefault="006B61D8" w:rsidP="006B61D8">
      <w:pPr>
        <w:widowControl w:val="0"/>
        <w:autoSpaceDE w:val="0"/>
        <w:autoSpaceDN w:val="0"/>
        <w:adjustRightInd w:val="0"/>
        <w:ind w:firstLine="709"/>
        <w:jc w:val="both"/>
        <w:rPr>
          <w:color w:val="000000"/>
          <w:sz w:val="28"/>
          <w:szCs w:val="28"/>
          <w:lang w:val="en-US"/>
        </w:rPr>
      </w:pPr>
      <w:r w:rsidRPr="006B61D8">
        <w:rPr>
          <w:color w:val="000000"/>
          <w:sz w:val="28"/>
          <w:szCs w:val="28"/>
          <w:lang w:val="en-US"/>
        </w:rPr>
        <w:t>a) determining the cause of a statistically unmanaged state of the process;</w:t>
      </w:r>
    </w:p>
    <w:p w:rsidR="006B61D8" w:rsidRPr="006B61D8" w:rsidRDefault="006B61D8" w:rsidP="006B61D8">
      <w:pPr>
        <w:widowControl w:val="0"/>
        <w:autoSpaceDE w:val="0"/>
        <w:autoSpaceDN w:val="0"/>
        <w:adjustRightInd w:val="0"/>
        <w:ind w:firstLine="709"/>
        <w:jc w:val="both"/>
        <w:rPr>
          <w:color w:val="000000"/>
          <w:sz w:val="28"/>
          <w:szCs w:val="28"/>
          <w:lang w:val="en-US"/>
        </w:rPr>
      </w:pPr>
      <w:r w:rsidRPr="006B61D8">
        <w:rPr>
          <w:color w:val="000000"/>
          <w:sz w:val="28"/>
          <w:szCs w:val="28"/>
          <w:lang w:val="en-US"/>
        </w:rPr>
        <w:t>b) process regulation;</w:t>
      </w:r>
    </w:p>
    <w:p w:rsidR="006B61D8" w:rsidRPr="006B61D8" w:rsidRDefault="006B61D8" w:rsidP="006B61D8">
      <w:pPr>
        <w:widowControl w:val="0"/>
        <w:autoSpaceDE w:val="0"/>
        <w:autoSpaceDN w:val="0"/>
        <w:adjustRightInd w:val="0"/>
        <w:ind w:firstLine="709"/>
        <w:jc w:val="both"/>
        <w:rPr>
          <w:color w:val="000000"/>
          <w:sz w:val="28"/>
          <w:szCs w:val="28"/>
          <w:lang w:val="en-US"/>
        </w:rPr>
      </w:pPr>
      <w:r w:rsidRPr="006B61D8">
        <w:rPr>
          <w:color w:val="000000"/>
          <w:sz w:val="28"/>
          <w:szCs w:val="28"/>
          <w:lang w:val="en-US"/>
        </w:rPr>
        <w:t>c) stopping the process.</w:t>
      </w:r>
    </w:p>
    <w:p w:rsidR="00457DA0" w:rsidRPr="006B61D8" w:rsidRDefault="006B61D8" w:rsidP="006B61D8">
      <w:pPr>
        <w:widowControl w:val="0"/>
        <w:autoSpaceDE w:val="0"/>
        <w:autoSpaceDN w:val="0"/>
        <w:adjustRightInd w:val="0"/>
        <w:ind w:firstLine="709"/>
        <w:jc w:val="both"/>
        <w:rPr>
          <w:color w:val="000000"/>
          <w:sz w:val="28"/>
          <w:szCs w:val="28"/>
          <w:lang w:val="en-US"/>
        </w:rPr>
      </w:pPr>
      <w:r w:rsidRPr="006B61D8">
        <w:rPr>
          <w:color w:val="000000"/>
          <w:sz w:val="28"/>
          <w:szCs w:val="28"/>
          <w:lang w:val="en-US"/>
        </w:rPr>
        <w:t>The rules, which determine the reasons for exceeding the control (regulation limits) or warning limits, are established by special standards for control cards ST RK GOST R 50779.41, ST RK GOST R 50779.43, ST RK GOST R 50779.42.</w:t>
      </w:r>
    </w:p>
    <w:p w:rsidR="00FE546E" w:rsidRDefault="00FE546E" w:rsidP="00D72564">
      <w:pPr>
        <w:widowControl w:val="0"/>
        <w:autoSpaceDE w:val="0"/>
        <w:autoSpaceDN w:val="0"/>
        <w:adjustRightInd w:val="0"/>
        <w:ind w:firstLine="709"/>
        <w:jc w:val="both"/>
        <w:rPr>
          <w:b/>
          <w:color w:val="000000"/>
          <w:sz w:val="28"/>
          <w:szCs w:val="28"/>
          <w:lang w:val="en-US"/>
        </w:rPr>
      </w:pPr>
    </w:p>
    <w:p w:rsidR="00457DA0" w:rsidRPr="007A6AA0" w:rsidRDefault="006B61D8" w:rsidP="00D72564">
      <w:pPr>
        <w:widowControl w:val="0"/>
        <w:autoSpaceDE w:val="0"/>
        <w:autoSpaceDN w:val="0"/>
        <w:adjustRightInd w:val="0"/>
        <w:ind w:firstLine="709"/>
        <w:jc w:val="both"/>
        <w:rPr>
          <w:color w:val="000000"/>
          <w:sz w:val="28"/>
          <w:szCs w:val="28"/>
          <w:shd w:val="clear" w:color="auto" w:fill="FFFFFF"/>
          <w:lang w:val="en-US"/>
        </w:rPr>
      </w:pPr>
      <w:r w:rsidRPr="00D72564">
        <w:rPr>
          <w:b/>
          <w:color w:val="000000"/>
          <w:sz w:val="28"/>
          <w:szCs w:val="28"/>
          <w:lang w:val="en-US"/>
        </w:rPr>
        <w:t>Instant sampling.</w:t>
      </w:r>
      <w:r>
        <w:rPr>
          <w:b/>
          <w:color w:val="000000"/>
          <w:sz w:val="28"/>
          <w:szCs w:val="28"/>
          <w:lang w:val="en-US"/>
        </w:rPr>
        <w:t xml:space="preserve"> </w:t>
      </w:r>
      <w:r w:rsidR="00D72564" w:rsidRPr="00D72564">
        <w:rPr>
          <w:color w:val="000000"/>
          <w:sz w:val="28"/>
          <w:szCs w:val="28"/>
          <w:lang w:val="en-US"/>
        </w:rPr>
        <w:t>Instant sampling is a sampling taken from technical considerations, within which variations can be considered only as a consequence of random (general) reasons. Possible variations between such samples, as a rule, are determined by non-random (special) reasons, the presence of which is possible and important to determine. Technical considerations include uniformity, sample retrieval, and economic considerations. The use of instant samples in data collection is one of the most important features of QC. Variations within homogeneous samples are used to define control boundaries or test short-term stability. On the other hand, long-term stability is usually evaluated for variations between samples.</w:t>
      </w:r>
      <w:r w:rsidR="00D72564">
        <w:rPr>
          <w:color w:val="000000"/>
          <w:sz w:val="28"/>
          <w:szCs w:val="28"/>
          <w:shd w:val="clear" w:color="auto" w:fill="FFFFFF"/>
          <w:lang w:val="en-US"/>
        </w:rPr>
        <w:t xml:space="preserve"> </w:t>
      </w:r>
    </w:p>
    <w:p w:rsidR="00D72564" w:rsidRPr="00D72564" w:rsidRDefault="00D72564" w:rsidP="00D72564">
      <w:pPr>
        <w:widowControl w:val="0"/>
        <w:autoSpaceDE w:val="0"/>
        <w:autoSpaceDN w:val="0"/>
        <w:adjustRightInd w:val="0"/>
        <w:ind w:firstLine="709"/>
        <w:jc w:val="both"/>
        <w:rPr>
          <w:color w:val="000000"/>
          <w:sz w:val="28"/>
          <w:szCs w:val="28"/>
          <w:shd w:val="clear" w:color="auto" w:fill="FFFFFF"/>
          <w:lang w:val="en-US"/>
        </w:rPr>
      </w:pPr>
      <w:r w:rsidRPr="00D72564">
        <w:rPr>
          <w:color w:val="000000"/>
          <w:sz w:val="28"/>
          <w:szCs w:val="28"/>
          <w:shd w:val="clear" w:color="auto" w:fill="FFFFFF"/>
          <w:lang w:val="en-US"/>
        </w:rPr>
        <w:t xml:space="preserve">Despite the fact that a relatively short period of time is the basic principle of the formation of instant samples, based on the limited period of the potential </w:t>
      </w:r>
      <w:r w:rsidRPr="00D72564">
        <w:rPr>
          <w:color w:val="000000"/>
          <w:sz w:val="28"/>
          <w:szCs w:val="28"/>
          <w:shd w:val="clear" w:color="auto" w:fill="FFFFFF"/>
          <w:lang w:val="en-US"/>
        </w:rPr>
        <w:lastRenderedPageBreak/>
        <w:t>manifestation of non-random causes, other considerations can be taken into account, such as the relative homogeneity of the conditions for manufacturing products (including production by one operator).</w:t>
      </w:r>
    </w:p>
    <w:p w:rsidR="00D72564" w:rsidRPr="00D72564" w:rsidRDefault="00D72564" w:rsidP="00D72564">
      <w:pPr>
        <w:widowControl w:val="0"/>
        <w:autoSpaceDE w:val="0"/>
        <w:autoSpaceDN w:val="0"/>
        <w:adjustRightInd w:val="0"/>
        <w:ind w:firstLine="709"/>
        <w:jc w:val="both"/>
        <w:rPr>
          <w:color w:val="000000"/>
          <w:sz w:val="28"/>
          <w:szCs w:val="28"/>
          <w:shd w:val="clear" w:color="auto" w:fill="FFFFFF"/>
          <w:lang w:val="en-US"/>
        </w:rPr>
      </w:pPr>
      <w:r w:rsidRPr="00D72564">
        <w:rPr>
          <w:color w:val="000000"/>
          <w:sz w:val="28"/>
          <w:szCs w:val="28"/>
          <w:shd w:val="clear" w:color="auto" w:fill="FFFFFF"/>
          <w:lang w:val="en-US"/>
        </w:rPr>
        <w:t>The same instant sampling rule should be used both in data collection and in determining control boundaries.</w:t>
      </w:r>
    </w:p>
    <w:p w:rsidR="00D72564" w:rsidRDefault="00D72564" w:rsidP="00D72564">
      <w:pPr>
        <w:widowControl w:val="0"/>
        <w:autoSpaceDE w:val="0"/>
        <w:autoSpaceDN w:val="0"/>
        <w:adjustRightInd w:val="0"/>
        <w:ind w:firstLine="709"/>
        <w:jc w:val="both"/>
        <w:rPr>
          <w:color w:val="000000"/>
          <w:sz w:val="28"/>
          <w:szCs w:val="28"/>
          <w:shd w:val="clear" w:color="auto" w:fill="FFFFFF"/>
          <w:lang w:val="en-US"/>
        </w:rPr>
      </w:pPr>
      <w:r w:rsidRPr="00D72564">
        <w:rPr>
          <w:color w:val="000000"/>
          <w:sz w:val="28"/>
          <w:szCs w:val="28"/>
          <w:shd w:val="clear" w:color="auto" w:fill="FFFFFF"/>
          <w:lang w:val="en-US"/>
        </w:rPr>
        <w:t>In production, instant sampling should be formed from data collected in a short period of time under homogeneous conditions (material, tool, environment, etc.). In the service sector and administrative sphere, instant samples can be formed taking into account specific time periods or logical groupings within the limits of the tasks and duties performed by one person or group of people. The variability observed in these circumstances</w:t>
      </w:r>
      <w:r>
        <w:rPr>
          <w:color w:val="000000"/>
          <w:sz w:val="28"/>
          <w:szCs w:val="28"/>
          <w:shd w:val="clear" w:color="auto" w:fill="FFFFFF"/>
          <w:lang w:val="en-US"/>
        </w:rPr>
        <w:t xml:space="preserve"> </w:t>
      </w:r>
      <w:r w:rsidRPr="00D72564">
        <w:rPr>
          <w:color w:val="000000"/>
          <w:sz w:val="28"/>
          <w:szCs w:val="28"/>
          <w:shd w:val="clear" w:color="auto" w:fill="FFFFFF"/>
          <w:lang w:val="en-US"/>
        </w:rPr>
        <w:t xml:space="preserve"> should be determined only by accidental causes.</w:t>
      </w:r>
    </w:p>
    <w:p w:rsidR="00D72564" w:rsidRPr="00D72564" w:rsidRDefault="00D72564" w:rsidP="00D72564">
      <w:pPr>
        <w:widowControl w:val="0"/>
        <w:autoSpaceDE w:val="0"/>
        <w:autoSpaceDN w:val="0"/>
        <w:adjustRightInd w:val="0"/>
        <w:ind w:firstLine="709"/>
        <w:jc w:val="both"/>
        <w:rPr>
          <w:color w:val="000000"/>
          <w:sz w:val="28"/>
          <w:szCs w:val="28"/>
          <w:shd w:val="clear" w:color="auto" w:fill="FFFFFF"/>
          <w:lang w:val="en-US"/>
        </w:rPr>
      </w:pPr>
      <w:r w:rsidRPr="00D72564">
        <w:rPr>
          <w:color w:val="000000"/>
          <w:sz w:val="28"/>
          <w:szCs w:val="28"/>
          <w:shd w:val="clear" w:color="auto" w:fill="FFFFFF"/>
          <w:lang w:val="en-US"/>
        </w:rPr>
        <w:t>Non-random causes may act over long periods of time, including changing the source of raw materials, changing the set of data to be recorded, changing the setting or fixtures, changing the work environment, or changing the operator.</w:t>
      </w:r>
    </w:p>
    <w:p w:rsidR="00D72564" w:rsidRPr="00D72564" w:rsidRDefault="00D72564" w:rsidP="00D72564">
      <w:pPr>
        <w:widowControl w:val="0"/>
        <w:autoSpaceDE w:val="0"/>
        <w:autoSpaceDN w:val="0"/>
        <w:adjustRightInd w:val="0"/>
        <w:ind w:firstLine="709"/>
        <w:jc w:val="both"/>
        <w:rPr>
          <w:color w:val="000000"/>
          <w:sz w:val="28"/>
          <w:szCs w:val="28"/>
          <w:shd w:val="clear" w:color="auto" w:fill="FFFFFF"/>
          <w:lang w:val="en-US"/>
        </w:rPr>
      </w:pPr>
      <w:r w:rsidRPr="00D72564">
        <w:rPr>
          <w:color w:val="000000"/>
          <w:sz w:val="28"/>
          <w:szCs w:val="28"/>
          <w:shd w:val="clear" w:color="auto" w:fill="FFFFFF"/>
          <w:lang w:val="en-US"/>
        </w:rPr>
        <w:t xml:space="preserve">Such changes may not lead to a shift in the process level, but they can cause an increased scatter of the values </w:t>
      </w:r>
      <w:r w:rsidRPr="00D72564">
        <w:rPr>
          <w:rFonts w:ascii="Cambria Math" w:hAnsi="Cambria Math" w:cs="Cambria Math"/>
          <w:color w:val="000000"/>
          <w:sz w:val="28"/>
          <w:szCs w:val="28"/>
          <w:shd w:val="clear" w:color="auto" w:fill="FFFFFF"/>
          <w:lang w:val="en-US"/>
        </w:rPr>
        <w:t>​​</w:t>
      </w:r>
      <w:r w:rsidRPr="00D72564">
        <w:rPr>
          <w:color w:val="000000"/>
          <w:sz w:val="28"/>
          <w:szCs w:val="28"/>
          <w:shd w:val="clear" w:color="auto" w:fill="FFFFFF"/>
          <w:lang w:val="en-US"/>
        </w:rPr>
        <w:t>of the measured characteristics. The basic unit of measurement for random variation (measured over a number of samples or known from past practice) is the standard deviation within the instantaneous sample.</w:t>
      </w:r>
    </w:p>
    <w:p w:rsidR="00D72564" w:rsidRPr="00D72564" w:rsidRDefault="00D72564" w:rsidP="00D72564">
      <w:pPr>
        <w:widowControl w:val="0"/>
        <w:autoSpaceDE w:val="0"/>
        <w:autoSpaceDN w:val="0"/>
        <w:adjustRightInd w:val="0"/>
        <w:ind w:firstLine="709"/>
        <w:jc w:val="both"/>
        <w:rPr>
          <w:color w:val="000000"/>
          <w:sz w:val="28"/>
          <w:szCs w:val="28"/>
          <w:shd w:val="clear" w:color="auto" w:fill="FFFFFF"/>
          <w:lang w:val="en-US"/>
        </w:rPr>
      </w:pPr>
      <w:r w:rsidRPr="00D72564">
        <w:rPr>
          <w:color w:val="000000"/>
          <w:sz w:val="28"/>
          <w:szCs w:val="28"/>
          <w:shd w:val="clear" w:color="auto" w:fill="FFFFFF"/>
          <w:lang w:val="en-US"/>
        </w:rPr>
        <w:t>Instant sampling should be formed under the influence of all the usual sources of random variations. For example, when re-measuring a product parameter, the instrument with which the measurements are taken may have a disadvantage. The results of such measurements will be distorted, and each such result may actually go beyond the control limits. However, if the sample is so large that the expected variations greatly increase its standard deviation, then many of the reasons for such changes will remain undetected.</w:t>
      </w:r>
    </w:p>
    <w:p w:rsidR="00D72564" w:rsidRPr="00D72564" w:rsidRDefault="00D72564" w:rsidP="00D72564">
      <w:pPr>
        <w:widowControl w:val="0"/>
        <w:autoSpaceDE w:val="0"/>
        <w:autoSpaceDN w:val="0"/>
        <w:adjustRightInd w:val="0"/>
        <w:ind w:firstLine="709"/>
        <w:jc w:val="both"/>
        <w:rPr>
          <w:color w:val="000000"/>
          <w:sz w:val="28"/>
          <w:szCs w:val="28"/>
          <w:shd w:val="clear" w:color="auto" w:fill="FFFFFF"/>
          <w:lang w:val="en-US"/>
        </w:rPr>
      </w:pPr>
      <w:r w:rsidRPr="00D72564">
        <w:rPr>
          <w:color w:val="000000"/>
          <w:sz w:val="28"/>
          <w:szCs w:val="28"/>
          <w:shd w:val="clear" w:color="auto" w:fill="FFFFFF"/>
          <w:lang w:val="en-US"/>
        </w:rPr>
        <w:t>The standard deviation within each instantaneous sample is taken as the basic unit of measurement of the variation for QC. In case the spread is unknown in advance, it should be estimated using information collected from a significant number of instant samples.</w:t>
      </w:r>
    </w:p>
    <w:p w:rsidR="00D72564" w:rsidRPr="00D72564" w:rsidRDefault="00D72564" w:rsidP="00D72564">
      <w:pPr>
        <w:widowControl w:val="0"/>
        <w:autoSpaceDE w:val="0"/>
        <w:autoSpaceDN w:val="0"/>
        <w:adjustRightInd w:val="0"/>
        <w:ind w:firstLine="709"/>
        <w:jc w:val="both"/>
        <w:rPr>
          <w:color w:val="000000"/>
          <w:sz w:val="28"/>
          <w:szCs w:val="28"/>
          <w:shd w:val="clear" w:color="auto" w:fill="FFFFFF"/>
          <w:lang w:val="en-US"/>
        </w:rPr>
      </w:pPr>
      <w:r w:rsidRPr="00D72564">
        <w:rPr>
          <w:color w:val="000000"/>
          <w:sz w:val="28"/>
          <w:szCs w:val="28"/>
          <w:shd w:val="clear" w:color="auto" w:fill="FFFFFF"/>
          <w:lang w:val="en-US"/>
        </w:rPr>
        <w:t>It is recommended to consider at least 20 samples. It is necessary to check that the data collected in the base time period correspond to a statistically controlled process. This is done by applying to the QC sample standard deviations of instant samples. The data should correspond to the statistically controlled state of the process, i.e. Sample standard deviations should be within control limits. Otherwise, it is necessary to carry out corrective actions necessary to obtain such basic data.</w:t>
      </w:r>
    </w:p>
    <w:p w:rsidR="00D72564" w:rsidRDefault="00D72564" w:rsidP="00D72564">
      <w:pPr>
        <w:widowControl w:val="0"/>
        <w:autoSpaceDE w:val="0"/>
        <w:autoSpaceDN w:val="0"/>
        <w:adjustRightInd w:val="0"/>
        <w:ind w:firstLine="709"/>
        <w:jc w:val="both"/>
        <w:rPr>
          <w:color w:val="000000"/>
          <w:sz w:val="28"/>
          <w:szCs w:val="28"/>
          <w:shd w:val="clear" w:color="auto" w:fill="FFFFFF"/>
          <w:lang w:val="en-US"/>
        </w:rPr>
      </w:pPr>
      <w:r w:rsidRPr="00D72564">
        <w:rPr>
          <w:color w:val="000000"/>
          <w:sz w:val="28"/>
          <w:szCs w:val="28"/>
          <w:shd w:val="clear" w:color="auto" w:fill="FFFFFF"/>
          <w:lang w:val="en-US"/>
        </w:rPr>
        <w:t xml:space="preserve">The basis for the calculation of control limits is a multiple of </w:t>
      </w:r>
      <w:r w:rsidRPr="00D72564">
        <w:rPr>
          <w:color w:val="000000"/>
          <w:sz w:val="28"/>
          <w:szCs w:val="28"/>
          <w:shd w:val="clear" w:color="auto" w:fill="FFFFFF"/>
        </w:rPr>
        <w:t>σ</w:t>
      </w:r>
      <w:r w:rsidRPr="00D72564">
        <w:rPr>
          <w:color w:val="000000"/>
          <w:sz w:val="28"/>
          <w:szCs w:val="28"/>
          <w:shd w:val="clear" w:color="auto" w:fill="FFFFFF"/>
          <w:lang w:val="en-US"/>
        </w:rPr>
        <w:t>e - the standard deviation of the statistical characteristic.</w:t>
      </w:r>
    </w:p>
    <w:p w:rsidR="00D72564" w:rsidRPr="00D72564" w:rsidRDefault="00D72564" w:rsidP="00DA143F">
      <w:pPr>
        <w:widowControl w:val="0"/>
        <w:autoSpaceDE w:val="0"/>
        <w:autoSpaceDN w:val="0"/>
        <w:adjustRightInd w:val="0"/>
        <w:ind w:firstLine="709"/>
        <w:jc w:val="both"/>
        <w:rPr>
          <w:bCs/>
          <w:color w:val="000000"/>
          <w:sz w:val="28"/>
          <w:szCs w:val="28"/>
          <w:lang w:val="en-US"/>
        </w:rPr>
      </w:pPr>
      <w:r w:rsidRPr="00D72564">
        <w:rPr>
          <w:bCs/>
          <w:color w:val="000000"/>
          <w:sz w:val="28"/>
          <w:szCs w:val="28"/>
          <w:lang w:val="en-US"/>
        </w:rPr>
        <w:t>This value, in turn, is obtained from the standard deviations of the instantaneous samples. The multiplicity, i.e. the multiplier at σe, the average number of individual observations (sample sizes), the use of additional rules (for example, sampling frequency) and similar issues are considered in special standards for QC (ST RK GOST R 50779.41, ST RK GOST R 50779.43, ST RK GOST R 50779.42 ). If the sample size is used as the scattering unit, then the basis for determining control limits is a multiple of R, and the standard deviation σe is not used.</w:t>
      </w:r>
    </w:p>
    <w:p w:rsidR="00FE546E" w:rsidRDefault="00FE546E" w:rsidP="00D72564">
      <w:pPr>
        <w:widowControl w:val="0"/>
        <w:autoSpaceDE w:val="0"/>
        <w:autoSpaceDN w:val="0"/>
        <w:adjustRightInd w:val="0"/>
        <w:ind w:firstLine="709"/>
        <w:jc w:val="both"/>
        <w:rPr>
          <w:b/>
          <w:color w:val="000000"/>
          <w:sz w:val="28"/>
          <w:szCs w:val="28"/>
          <w:lang w:val="en-US"/>
        </w:rPr>
      </w:pPr>
    </w:p>
    <w:p w:rsidR="00D72564" w:rsidRPr="00D72564" w:rsidRDefault="00D72564" w:rsidP="00D72564">
      <w:pPr>
        <w:widowControl w:val="0"/>
        <w:autoSpaceDE w:val="0"/>
        <w:autoSpaceDN w:val="0"/>
        <w:adjustRightInd w:val="0"/>
        <w:ind w:firstLine="709"/>
        <w:jc w:val="both"/>
        <w:rPr>
          <w:color w:val="000000"/>
          <w:sz w:val="28"/>
          <w:szCs w:val="28"/>
          <w:lang w:val="en-US"/>
        </w:rPr>
      </w:pPr>
      <w:r w:rsidRPr="007A6AA0">
        <w:rPr>
          <w:b/>
          <w:color w:val="000000"/>
          <w:sz w:val="28"/>
          <w:szCs w:val="28"/>
          <w:lang w:val="en-US"/>
        </w:rPr>
        <w:lastRenderedPageBreak/>
        <w:t xml:space="preserve">Types of control cards. </w:t>
      </w:r>
      <w:r w:rsidRPr="00D72564">
        <w:rPr>
          <w:color w:val="000000"/>
          <w:sz w:val="28"/>
          <w:szCs w:val="28"/>
          <w:lang w:val="en-US"/>
        </w:rPr>
        <w:t>There are three main types of QC (including QC of cumulative amounts):</w:t>
      </w:r>
    </w:p>
    <w:p w:rsidR="00D72564" w:rsidRPr="00D72564" w:rsidRDefault="00D72564" w:rsidP="00D72564">
      <w:pPr>
        <w:widowControl w:val="0"/>
        <w:autoSpaceDE w:val="0"/>
        <w:autoSpaceDN w:val="0"/>
        <w:adjustRightInd w:val="0"/>
        <w:ind w:firstLine="709"/>
        <w:jc w:val="both"/>
        <w:rPr>
          <w:color w:val="000000"/>
          <w:sz w:val="28"/>
          <w:szCs w:val="28"/>
          <w:lang w:val="en-US"/>
        </w:rPr>
      </w:pPr>
      <w:r w:rsidRPr="00D72564">
        <w:rPr>
          <w:color w:val="000000"/>
          <w:sz w:val="28"/>
          <w:szCs w:val="28"/>
          <w:lang w:val="en-US"/>
        </w:rPr>
        <w:t>a) Shuhart CC, including a number of species directly related to it;</w:t>
      </w:r>
    </w:p>
    <w:p w:rsidR="00D72564" w:rsidRPr="00D72564" w:rsidRDefault="00D72564" w:rsidP="00D72564">
      <w:pPr>
        <w:widowControl w:val="0"/>
        <w:autoSpaceDE w:val="0"/>
        <w:autoSpaceDN w:val="0"/>
        <w:adjustRightInd w:val="0"/>
        <w:ind w:firstLine="709"/>
        <w:jc w:val="both"/>
        <w:rPr>
          <w:color w:val="000000"/>
          <w:sz w:val="28"/>
          <w:szCs w:val="28"/>
          <w:lang w:val="en-US"/>
        </w:rPr>
      </w:pPr>
      <w:r w:rsidRPr="00D72564">
        <w:rPr>
          <w:color w:val="000000"/>
          <w:sz w:val="28"/>
          <w:szCs w:val="28"/>
          <w:lang w:val="en-US"/>
        </w:rPr>
        <w:t>b) acceptance QC;</w:t>
      </w:r>
    </w:p>
    <w:p w:rsidR="00D72564" w:rsidRPr="00D72564" w:rsidRDefault="00D72564" w:rsidP="00D72564">
      <w:pPr>
        <w:widowControl w:val="0"/>
        <w:autoSpaceDE w:val="0"/>
        <w:autoSpaceDN w:val="0"/>
        <w:adjustRightInd w:val="0"/>
        <w:ind w:firstLine="709"/>
        <w:jc w:val="both"/>
        <w:rPr>
          <w:color w:val="000000"/>
          <w:sz w:val="28"/>
          <w:szCs w:val="28"/>
          <w:lang w:val="en-US"/>
        </w:rPr>
      </w:pPr>
      <w:r w:rsidRPr="00D72564">
        <w:rPr>
          <w:color w:val="000000"/>
          <w:sz w:val="28"/>
          <w:szCs w:val="28"/>
          <w:lang w:val="en-US"/>
        </w:rPr>
        <w:t>c) adaptive QC.</w:t>
      </w:r>
    </w:p>
    <w:p w:rsidR="00D72564" w:rsidRPr="00D72564" w:rsidRDefault="00D72564" w:rsidP="00D72564">
      <w:pPr>
        <w:widowControl w:val="0"/>
        <w:autoSpaceDE w:val="0"/>
        <w:autoSpaceDN w:val="0"/>
        <w:adjustRightInd w:val="0"/>
        <w:ind w:firstLine="709"/>
        <w:jc w:val="both"/>
        <w:rPr>
          <w:color w:val="000000"/>
          <w:sz w:val="28"/>
          <w:szCs w:val="28"/>
          <w:lang w:val="en-US"/>
        </w:rPr>
      </w:pPr>
      <w:r w:rsidRPr="00D72564">
        <w:rPr>
          <w:color w:val="000000"/>
          <w:sz w:val="28"/>
          <w:szCs w:val="28"/>
          <w:lang w:val="en-US"/>
        </w:rPr>
        <w:t>With the help of CC, Shewhart, as a rule, is assessed only if the process is in a statistically controlled state. However, in many cases, these QCs are used as a means of accepting the process, despite the fact that they are not specifically designed as criteria or tolerance limits for the process.</w:t>
      </w:r>
    </w:p>
    <w:p w:rsidR="00457DA0" w:rsidRDefault="00D72564" w:rsidP="00D72564">
      <w:pPr>
        <w:widowControl w:val="0"/>
        <w:autoSpaceDE w:val="0"/>
        <w:autoSpaceDN w:val="0"/>
        <w:adjustRightInd w:val="0"/>
        <w:ind w:firstLine="709"/>
        <w:jc w:val="both"/>
        <w:rPr>
          <w:color w:val="000000"/>
          <w:sz w:val="28"/>
          <w:szCs w:val="28"/>
          <w:lang w:val="en-US"/>
        </w:rPr>
      </w:pPr>
      <w:r w:rsidRPr="00D72564">
        <w:rPr>
          <w:color w:val="000000"/>
          <w:sz w:val="28"/>
          <w:szCs w:val="28"/>
          <w:lang w:val="en-US"/>
        </w:rPr>
        <w:t>Acceptance QC is designed specifically to determine the acceptance criteria of the process. Using adaptive QC, the process is regulated by planning its trend and making proactive adjustments based on forecasts.</w:t>
      </w:r>
    </w:p>
    <w:p w:rsidR="00D72564" w:rsidRPr="00D72564" w:rsidRDefault="00D72564" w:rsidP="00ED0277">
      <w:pPr>
        <w:widowControl w:val="0"/>
        <w:autoSpaceDE w:val="0"/>
        <w:autoSpaceDN w:val="0"/>
        <w:adjustRightInd w:val="0"/>
        <w:jc w:val="both"/>
        <w:rPr>
          <w:sz w:val="28"/>
          <w:szCs w:val="28"/>
          <w:lang w:val="en-US"/>
        </w:rPr>
      </w:pPr>
    </w:p>
    <w:p w:rsidR="00D72564" w:rsidRPr="00D72564" w:rsidRDefault="00D72564" w:rsidP="00D27332">
      <w:pPr>
        <w:ind w:firstLine="708"/>
        <w:rPr>
          <w:b/>
          <w:bCs/>
          <w:sz w:val="28"/>
          <w:szCs w:val="28"/>
          <w:lang w:val="en-US"/>
        </w:rPr>
      </w:pPr>
      <w:r w:rsidRPr="00D72564">
        <w:rPr>
          <w:b/>
          <w:bCs/>
          <w:sz w:val="28"/>
          <w:szCs w:val="28"/>
          <w:lang w:val="en-US"/>
        </w:rPr>
        <w:t>Test questions:</w:t>
      </w:r>
    </w:p>
    <w:p w:rsidR="00D72564" w:rsidRPr="00D72564" w:rsidRDefault="00D72564" w:rsidP="00D27332">
      <w:pPr>
        <w:ind w:firstLine="708"/>
        <w:rPr>
          <w:bCs/>
          <w:sz w:val="28"/>
          <w:szCs w:val="28"/>
          <w:lang w:val="en-US"/>
        </w:rPr>
      </w:pPr>
      <w:r w:rsidRPr="00D72564">
        <w:rPr>
          <w:bCs/>
          <w:sz w:val="28"/>
          <w:szCs w:val="28"/>
          <w:lang w:val="en-US"/>
        </w:rPr>
        <w:t>1. In which standards are the rules that determine the reasons for exceeding the control (regulatory limits) or warning limits?</w:t>
      </w:r>
    </w:p>
    <w:p w:rsidR="00D72564" w:rsidRPr="00D72564" w:rsidRDefault="00D72564" w:rsidP="00D27332">
      <w:pPr>
        <w:ind w:left="708"/>
        <w:rPr>
          <w:bCs/>
          <w:sz w:val="28"/>
          <w:szCs w:val="28"/>
          <w:lang w:val="en-US"/>
        </w:rPr>
      </w:pPr>
      <w:r w:rsidRPr="00D72564">
        <w:rPr>
          <w:bCs/>
          <w:sz w:val="28"/>
          <w:szCs w:val="28"/>
          <w:lang w:val="en-US"/>
        </w:rPr>
        <w:t>2. What is instant sampling and from what data is instant sampling formed?</w:t>
      </w:r>
    </w:p>
    <w:p w:rsidR="00D72564" w:rsidRDefault="00D72564" w:rsidP="00D27332">
      <w:pPr>
        <w:ind w:firstLine="708"/>
        <w:rPr>
          <w:b/>
          <w:bCs/>
          <w:sz w:val="28"/>
          <w:szCs w:val="28"/>
          <w:lang w:val="en-US"/>
        </w:rPr>
      </w:pPr>
      <w:r w:rsidRPr="00D72564">
        <w:rPr>
          <w:bCs/>
          <w:sz w:val="28"/>
          <w:szCs w:val="28"/>
          <w:lang w:val="en-US"/>
        </w:rPr>
        <w:t>3. What types of control charts exist?</w:t>
      </w:r>
    </w:p>
    <w:p w:rsidR="00D72564" w:rsidRDefault="00D72564" w:rsidP="00D72564">
      <w:pPr>
        <w:rPr>
          <w:b/>
          <w:bCs/>
          <w:sz w:val="28"/>
          <w:szCs w:val="28"/>
          <w:lang w:val="en-US"/>
        </w:rPr>
      </w:pPr>
    </w:p>
    <w:p w:rsidR="00D72564" w:rsidRDefault="00D72564" w:rsidP="00D72564">
      <w:pPr>
        <w:rPr>
          <w:b/>
          <w:bCs/>
          <w:sz w:val="28"/>
          <w:szCs w:val="28"/>
          <w:lang w:val="en-US"/>
        </w:rPr>
      </w:pPr>
    </w:p>
    <w:p w:rsidR="00ED0277" w:rsidRDefault="00ED0277" w:rsidP="00D72564">
      <w:pPr>
        <w:rPr>
          <w:b/>
          <w:bCs/>
          <w:sz w:val="28"/>
          <w:szCs w:val="28"/>
          <w:lang w:val="en-US"/>
        </w:rPr>
      </w:pPr>
    </w:p>
    <w:p w:rsidR="00D72564" w:rsidRPr="00D72564" w:rsidRDefault="00FE546E" w:rsidP="00D72564">
      <w:pPr>
        <w:pStyle w:val="a3"/>
        <w:spacing w:after="0" w:line="240" w:lineRule="auto"/>
        <w:ind w:left="0" w:firstLine="709"/>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Lecture 20</w:t>
      </w:r>
    </w:p>
    <w:p w:rsidR="00D72564" w:rsidRDefault="00D72564" w:rsidP="00D72564">
      <w:pPr>
        <w:pStyle w:val="a3"/>
        <w:spacing w:after="0" w:line="240" w:lineRule="auto"/>
        <w:ind w:left="0" w:firstLine="709"/>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Theme</w:t>
      </w:r>
      <w:r w:rsidRPr="00D72564">
        <w:rPr>
          <w:rFonts w:ascii="Times New Roman" w:hAnsi="Times New Roman" w:cs="Times New Roman"/>
          <w:b/>
          <w:bCs/>
          <w:sz w:val="28"/>
          <w:szCs w:val="28"/>
          <w:lang w:val="en-US"/>
        </w:rPr>
        <w:t>: Shewhart control card and similar control cards.</w:t>
      </w:r>
    </w:p>
    <w:p w:rsidR="009B053F" w:rsidRDefault="009B053F" w:rsidP="00D72564">
      <w:pPr>
        <w:pStyle w:val="a3"/>
        <w:spacing w:after="0" w:line="240" w:lineRule="auto"/>
        <w:ind w:left="0" w:firstLine="709"/>
        <w:jc w:val="center"/>
        <w:rPr>
          <w:rFonts w:ascii="Times New Roman" w:hAnsi="Times New Roman" w:cs="Times New Roman"/>
          <w:b/>
          <w:bCs/>
          <w:sz w:val="28"/>
          <w:szCs w:val="28"/>
          <w:lang w:val="en-US"/>
        </w:rPr>
      </w:pPr>
    </w:p>
    <w:p w:rsidR="001863FD" w:rsidRPr="00D72564" w:rsidRDefault="001863FD" w:rsidP="00D72564">
      <w:pPr>
        <w:pStyle w:val="a3"/>
        <w:spacing w:after="0" w:line="240" w:lineRule="auto"/>
        <w:ind w:left="0" w:firstLine="709"/>
        <w:jc w:val="center"/>
        <w:rPr>
          <w:rFonts w:ascii="Times New Roman" w:hAnsi="Times New Roman" w:cs="Times New Roman"/>
          <w:b/>
          <w:bCs/>
          <w:sz w:val="28"/>
          <w:szCs w:val="28"/>
          <w:lang w:val="en-US"/>
        </w:rPr>
      </w:pPr>
    </w:p>
    <w:p w:rsidR="00D72564" w:rsidRPr="00D72564" w:rsidRDefault="00D72564" w:rsidP="00D72564">
      <w:pPr>
        <w:ind w:firstLine="709"/>
        <w:jc w:val="both"/>
        <w:rPr>
          <w:b/>
          <w:sz w:val="28"/>
          <w:szCs w:val="28"/>
          <w:lang w:val="en-US"/>
        </w:rPr>
      </w:pPr>
      <w:r w:rsidRPr="00D72564">
        <w:rPr>
          <w:b/>
          <w:sz w:val="28"/>
          <w:szCs w:val="28"/>
          <w:lang w:val="en-US"/>
        </w:rPr>
        <w:t>Lecture plan:</w:t>
      </w:r>
    </w:p>
    <w:p w:rsidR="00D72564" w:rsidRPr="00D72564" w:rsidRDefault="00D72564" w:rsidP="00D72564">
      <w:pPr>
        <w:ind w:firstLine="709"/>
        <w:jc w:val="both"/>
        <w:rPr>
          <w:sz w:val="28"/>
          <w:szCs w:val="28"/>
          <w:lang w:val="en-US"/>
        </w:rPr>
      </w:pPr>
      <w:r w:rsidRPr="00D72564">
        <w:rPr>
          <w:sz w:val="28"/>
          <w:szCs w:val="28"/>
          <w:lang w:val="en-US"/>
        </w:rPr>
        <w:t>1. The essence of Shewhart control charts.</w:t>
      </w:r>
    </w:p>
    <w:p w:rsidR="00D72564" w:rsidRPr="00D72564" w:rsidRDefault="00D72564" w:rsidP="00D72564">
      <w:pPr>
        <w:ind w:firstLine="709"/>
        <w:jc w:val="both"/>
        <w:rPr>
          <w:sz w:val="28"/>
          <w:szCs w:val="28"/>
          <w:lang w:val="en-US"/>
        </w:rPr>
      </w:pPr>
      <w:r w:rsidRPr="00D72564">
        <w:rPr>
          <w:sz w:val="28"/>
          <w:szCs w:val="28"/>
          <w:lang w:val="en-US"/>
        </w:rPr>
        <w:t>2. Decision criteria based on the theory of random processes.</w:t>
      </w:r>
    </w:p>
    <w:p w:rsidR="00457DA0" w:rsidRDefault="00D72564" w:rsidP="00D72564">
      <w:pPr>
        <w:ind w:firstLine="709"/>
        <w:jc w:val="both"/>
        <w:rPr>
          <w:sz w:val="28"/>
          <w:szCs w:val="28"/>
          <w:lang w:val="en-US"/>
        </w:rPr>
      </w:pPr>
      <w:r w:rsidRPr="00D72564">
        <w:rPr>
          <w:sz w:val="28"/>
          <w:szCs w:val="28"/>
          <w:lang w:val="en-US"/>
        </w:rPr>
        <w:t>3. Types of Shewhart control charts.</w:t>
      </w:r>
    </w:p>
    <w:p w:rsidR="00D72564" w:rsidRPr="00D72564" w:rsidRDefault="00D72564" w:rsidP="00D72564">
      <w:pPr>
        <w:ind w:firstLine="709"/>
        <w:jc w:val="both"/>
        <w:rPr>
          <w:sz w:val="28"/>
          <w:szCs w:val="28"/>
          <w:lang w:val="en-US"/>
        </w:rPr>
      </w:pPr>
    </w:p>
    <w:p w:rsidR="001863FD" w:rsidRDefault="001863FD" w:rsidP="00DA143F">
      <w:pPr>
        <w:widowControl w:val="0"/>
        <w:autoSpaceDE w:val="0"/>
        <w:autoSpaceDN w:val="0"/>
        <w:adjustRightInd w:val="0"/>
        <w:ind w:firstLine="709"/>
        <w:jc w:val="both"/>
        <w:rPr>
          <w:color w:val="000000"/>
          <w:sz w:val="28"/>
          <w:szCs w:val="28"/>
          <w:lang w:val="en-US"/>
        </w:rPr>
      </w:pPr>
      <w:r w:rsidRPr="001863FD">
        <w:rPr>
          <w:color w:val="000000"/>
          <w:sz w:val="28"/>
          <w:szCs w:val="28"/>
          <w:lang w:val="en-US"/>
        </w:rPr>
        <w:t xml:space="preserve">Control boundaries are a means of determining the statistically controlled state of a process. </w:t>
      </w:r>
      <w:r w:rsidRPr="007A6AA0">
        <w:rPr>
          <w:color w:val="000000"/>
          <w:sz w:val="28"/>
          <w:szCs w:val="28"/>
          <w:lang w:val="en-US"/>
        </w:rPr>
        <w:t>Dr. V.A. For economic management, Schuhart appointed them empirically, but based on the application of statistical laws.</w:t>
      </w:r>
    </w:p>
    <w:p w:rsidR="00457DA0" w:rsidRPr="001863FD" w:rsidRDefault="001863FD" w:rsidP="00DA143F">
      <w:pPr>
        <w:widowControl w:val="0"/>
        <w:autoSpaceDE w:val="0"/>
        <w:autoSpaceDN w:val="0"/>
        <w:adjustRightInd w:val="0"/>
        <w:ind w:firstLine="709"/>
        <w:jc w:val="both"/>
        <w:rPr>
          <w:color w:val="000000"/>
          <w:sz w:val="28"/>
          <w:szCs w:val="28"/>
          <w:shd w:val="clear" w:color="auto" w:fill="FFFFFF"/>
          <w:lang w:val="en-US"/>
        </w:rPr>
      </w:pPr>
      <w:r w:rsidRPr="001863FD">
        <w:rPr>
          <w:color w:val="000000"/>
          <w:sz w:val="28"/>
          <w:szCs w:val="28"/>
          <w:shd w:val="clear" w:color="auto" w:fill="FFFFFF"/>
          <w:lang w:val="en-US"/>
        </w:rPr>
        <w:t xml:space="preserve">Assumptions regarding the collection of data, the exact form of their distribution, and other practical considerations, including the absence or impossibility of an economic analysis of non-random (or undetected) causes, excluded the possibility of using a rigorous probability-theoretic method. First, before applying the control borders determine the center line on the spacecraft. Dr. </w:t>
      </w:r>
      <w:proofErr w:type="spellStart"/>
      <w:r w:rsidRPr="001863FD">
        <w:rPr>
          <w:color w:val="000000"/>
          <w:sz w:val="28"/>
          <w:szCs w:val="28"/>
          <w:shd w:val="clear" w:color="auto" w:fill="FFFFFF"/>
          <w:lang w:val="en-US"/>
        </w:rPr>
        <w:t>Schuhart</w:t>
      </w:r>
      <w:proofErr w:type="spellEnd"/>
      <w:r w:rsidRPr="001863FD">
        <w:rPr>
          <w:color w:val="000000"/>
          <w:sz w:val="28"/>
          <w:szCs w:val="28"/>
          <w:shd w:val="clear" w:color="auto" w:fill="FFFFFF"/>
          <w:lang w:val="en-US"/>
        </w:rPr>
        <w:t xml:space="preserve"> recommended that these limits be set at ± 3 </w:t>
      </w:r>
      <w:r w:rsidRPr="001863FD">
        <w:rPr>
          <w:color w:val="000000"/>
          <w:sz w:val="28"/>
          <w:szCs w:val="28"/>
          <w:shd w:val="clear" w:color="auto" w:fill="FFFFFF"/>
        </w:rPr>
        <w:t>σ</w:t>
      </w:r>
      <w:r w:rsidRPr="001863FD">
        <w:rPr>
          <w:color w:val="000000"/>
          <w:sz w:val="28"/>
          <w:szCs w:val="28"/>
          <w:shd w:val="clear" w:color="auto" w:fill="FFFFFF"/>
          <w:lang w:val="en-US"/>
        </w:rPr>
        <w:t xml:space="preserve">e levels, i.e. a value equal to three standard deviations (or errors) of the measured characteristic, estimated from the internal variation of the instantaneous samples, should be set aside from the center line. Therefore, when using QC for the arithmetic average of the border is usually fixed at </w:t>
      </w:r>
      <w:r>
        <w:rPr>
          <w:color w:val="000000"/>
          <w:sz w:val="28"/>
          <w:szCs w:val="28"/>
          <w:shd w:val="clear" w:color="auto" w:fill="FFFFFF"/>
          <w:lang w:val="en-US"/>
        </w:rPr>
        <w:t xml:space="preserve"> </w:t>
      </w:r>
      <w:r w:rsidR="00457DA0" w:rsidRPr="001863FD">
        <w:rPr>
          <w:color w:val="000000"/>
          <w:sz w:val="28"/>
          <w:szCs w:val="28"/>
          <w:shd w:val="clear" w:color="auto" w:fill="FFFFFF"/>
          <w:lang w:val="en-US"/>
        </w:rPr>
        <w:t>±3</w:t>
      </w:r>
      <w:r w:rsidR="00457DA0" w:rsidRPr="001863FD">
        <w:rPr>
          <w:i/>
          <w:iCs/>
          <w:color w:val="000000"/>
          <w:sz w:val="28"/>
          <w:szCs w:val="28"/>
          <w:shd w:val="clear" w:color="auto" w:fill="FFFFFF"/>
          <w:lang w:val="en-US"/>
        </w:rPr>
        <w:t xml:space="preserve"> </w:t>
      </w:r>
      <w:r w:rsidR="00457DA0" w:rsidRPr="00E73C78">
        <w:rPr>
          <w:i/>
          <w:iCs/>
          <w:color w:val="000000"/>
          <w:sz w:val="28"/>
          <w:szCs w:val="28"/>
          <w:shd w:val="clear" w:color="auto" w:fill="FFFFFF"/>
        </w:rPr>
        <w:t>σ</w:t>
      </w:r>
      <w:r w:rsidR="00457DA0" w:rsidRPr="001863FD">
        <w:rPr>
          <w:i/>
          <w:iCs/>
          <w:color w:val="000000"/>
          <w:sz w:val="28"/>
          <w:szCs w:val="28"/>
          <w:shd w:val="clear" w:color="auto" w:fill="FFFFFF"/>
          <w:lang w:val="en-US"/>
        </w:rPr>
        <w:t>x</w:t>
      </w:r>
      <w:r w:rsidR="00457DA0" w:rsidRPr="001863FD">
        <w:rPr>
          <w:color w:val="000000"/>
          <w:sz w:val="28"/>
          <w:szCs w:val="28"/>
          <w:shd w:val="clear" w:color="auto" w:fill="FFFFFF"/>
          <w:lang w:val="en-US"/>
        </w:rPr>
        <w:t>.</w:t>
      </w:r>
    </w:p>
    <w:p w:rsidR="001863FD" w:rsidRDefault="001863FD" w:rsidP="00DA143F">
      <w:pPr>
        <w:widowControl w:val="0"/>
        <w:autoSpaceDE w:val="0"/>
        <w:autoSpaceDN w:val="0"/>
        <w:adjustRightInd w:val="0"/>
        <w:ind w:firstLine="709"/>
        <w:jc w:val="both"/>
        <w:rPr>
          <w:color w:val="000000"/>
          <w:sz w:val="28"/>
          <w:szCs w:val="28"/>
          <w:shd w:val="clear" w:color="auto" w:fill="FFFFFF"/>
          <w:lang w:val="en-US"/>
        </w:rPr>
      </w:pPr>
      <w:r w:rsidRPr="001863FD">
        <w:rPr>
          <w:color w:val="000000"/>
          <w:sz w:val="28"/>
          <w:szCs w:val="28"/>
          <w:shd w:val="clear" w:color="auto" w:fill="FFFFFF"/>
          <w:lang w:val="en-US"/>
        </w:rPr>
        <w:t xml:space="preserve">If we assume that the distribution of average values </w:t>
      </w:r>
      <w:r w:rsidRPr="001863FD">
        <w:rPr>
          <w:rFonts w:ascii="Cambria Math" w:hAnsi="Cambria Math" w:cs="Cambria Math"/>
          <w:color w:val="000000"/>
          <w:sz w:val="28"/>
          <w:szCs w:val="28"/>
          <w:shd w:val="clear" w:color="auto" w:fill="FFFFFF"/>
          <w:lang w:val="en-US"/>
        </w:rPr>
        <w:t>​​</w:t>
      </w:r>
      <w:r w:rsidRPr="001863FD">
        <w:rPr>
          <w:color w:val="000000"/>
          <w:sz w:val="28"/>
          <w:szCs w:val="28"/>
          <w:shd w:val="clear" w:color="auto" w:fill="FFFFFF"/>
          <w:lang w:val="en-US"/>
        </w:rPr>
        <w:t xml:space="preserve">of observations is normal, then 99.7% of the applied average values </w:t>
      </w:r>
      <w:r w:rsidRPr="001863FD">
        <w:rPr>
          <w:rFonts w:ascii="Cambria Math" w:hAnsi="Cambria Math" w:cs="Cambria Math"/>
          <w:color w:val="000000"/>
          <w:sz w:val="28"/>
          <w:szCs w:val="28"/>
          <w:shd w:val="clear" w:color="auto" w:fill="FFFFFF"/>
          <w:lang w:val="en-US"/>
        </w:rPr>
        <w:t>​​</w:t>
      </w:r>
      <w:r w:rsidRPr="001863FD">
        <w:rPr>
          <w:color w:val="000000"/>
          <w:sz w:val="28"/>
          <w:szCs w:val="28"/>
          <w:shd w:val="clear" w:color="auto" w:fill="FFFFFF"/>
          <w:lang w:val="en-US"/>
        </w:rPr>
        <w:t xml:space="preserve">will be concentrated within these limits, and </w:t>
      </w:r>
      <w:r w:rsidRPr="001863FD">
        <w:rPr>
          <w:color w:val="000000"/>
          <w:sz w:val="28"/>
          <w:szCs w:val="28"/>
          <w:shd w:val="clear" w:color="auto" w:fill="FFFFFF"/>
          <w:lang w:val="en-US"/>
        </w:rPr>
        <w:lastRenderedPageBreak/>
        <w:t>so on until the process is in a statistically controlled state. This means that 0.3% of the points (averages) can go beyond these limits. This value is called the alpha risk (</w:t>
      </w:r>
      <w:r w:rsidRPr="001863FD">
        <w:rPr>
          <w:color w:val="000000"/>
          <w:sz w:val="28"/>
          <w:szCs w:val="28"/>
          <w:shd w:val="clear" w:color="auto" w:fill="FFFFFF"/>
        </w:rPr>
        <w:t>α</w:t>
      </w:r>
      <w:r w:rsidRPr="001863FD">
        <w:rPr>
          <w:color w:val="000000"/>
          <w:sz w:val="28"/>
          <w:szCs w:val="28"/>
          <w:shd w:val="clear" w:color="auto" w:fill="FFFFFF"/>
          <w:lang w:val="en-US"/>
        </w:rPr>
        <w:t xml:space="preserve"> - 0.003), i.e. the risk to make a mistake of the first kind is to mistakenly assume that a process shift has occurred. However, if in practice the distribution is not normal and if minor deviations from the center line do not cause economic trouble, then it is possible that the probabilistic interpretation is inaccurate and in this case serves only as an aid. The normal distribution in the p - and c - maps is used as an approximate description of the quantities obeying the binomial distribution law and Poisson's law. As a rule, it suffices to use a suitable criterion (3 </w:t>
      </w:r>
      <w:r w:rsidRPr="001863FD">
        <w:rPr>
          <w:color w:val="000000"/>
          <w:sz w:val="28"/>
          <w:szCs w:val="28"/>
          <w:shd w:val="clear" w:color="auto" w:fill="FFFFFF"/>
        </w:rPr>
        <w:t>σ</w:t>
      </w:r>
      <w:r w:rsidRPr="001863FD">
        <w:rPr>
          <w:color w:val="000000"/>
          <w:sz w:val="28"/>
          <w:szCs w:val="28"/>
          <w:shd w:val="clear" w:color="auto" w:fill="FFFFFF"/>
          <w:lang w:val="en-US"/>
        </w:rPr>
        <w:t>-boundaries) and set a relatively small alpha risk for practical purposes.</w:t>
      </w:r>
    </w:p>
    <w:p w:rsidR="00457DA0" w:rsidRPr="001863FD" w:rsidRDefault="001863FD" w:rsidP="00DA143F">
      <w:pPr>
        <w:widowControl w:val="0"/>
        <w:autoSpaceDE w:val="0"/>
        <w:autoSpaceDN w:val="0"/>
        <w:adjustRightInd w:val="0"/>
        <w:ind w:firstLine="709"/>
        <w:jc w:val="both"/>
        <w:rPr>
          <w:color w:val="000000"/>
          <w:sz w:val="28"/>
          <w:szCs w:val="28"/>
          <w:shd w:val="clear" w:color="auto" w:fill="FFFFFF"/>
          <w:lang w:val="en-US"/>
        </w:rPr>
      </w:pPr>
      <w:r w:rsidRPr="001863FD">
        <w:rPr>
          <w:color w:val="000000"/>
          <w:sz w:val="28"/>
          <w:szCs w:val="28"/>
          <w:lang w:val="en-US"/>
        </w:rPr>
        <w:t>On the other hand, the question arises about the possibility of detecting shifts of the above described value. For example, it can be assumed that individual measurements have a normal distribution and the standard deviation of individual observations of the process is equal to</w:t>
      </w:r>
      <w:r w:rsidRPr="001863FD">
        <w:rPr>
          <w:color w:val="000000"/>
          <w:sz w:val="28"/>
          <w:szCs w:val="28"/>
          <w:shd w:val="clear" w:color="auto" w:fill="FFFFFF"/>
          <w:lang w:val="en-US"/>
        </w:rPr>
        <w:t xml:space="preserve"> </w:t>
      </w:r>
      <w:r w:rsidR="00457DA0" w:rsidRPr="00E73C78">
        <w:rPr>
          <w:i/>
          <w:iCs/>
          <w:color w:val="000000"/>
          <w:sz w:val="28"/>
          <w:szCs w:val="28"/>
          <w:shd w:val="clear" w:color="auto" w:fill="FFFFFF"/>
        </w:rPr>
        <w:t>σ</w:t>
      </w:r>
      <w:r w:rsidR="00457DA0" w:rsidRPr="001863FD">
        <w:rPr>
          <w:color w:val="000000"/>
          <w:sz w:val="28"/>
          <w:szCs w:val="28"/>
          <w:shd w:val="clear" w:color="auto" w:fill="FFFFFF"/>
          <w:lang w:val="en-US"/>
        </w:rPr>
        <w:t>.</w:t>
      </w:r>
    </w:p>
    <w:p w:rsidR="001863FD" w:rsidRDefault="001863FD" w:rsidP="00DA143F">
      <w:pPr>
        <w:widowControl w:val="0"/>
        <w:autoSpaceDE w:val="0"/>
        <w:autoSpaceDN w:val="0"/>
        <w:adjustRightInd w:val="0"/>
        <w:ind w:firstLine="709"/>
        <w:jc w:val="both"/>
        <w:rPr>
          <w:color w:val="000000"/>
          <w:sz w:val="28"/>
          <w:szCs w:val="28"/>
          <w:shd w:val="clear" w:color="auto" w:fill="FFFFFF"/>
          <w:lang w:val="en-US"/>
        </w:rPr>
      </w:pPr>
      <w:r w:rsidRPr="001863FD">
        <w:rPr>
          <w:color w:val="000000"/>
          <w:sz w:val="28"/>
          <w:szCs w:val="28"/>
          <w:shd w:val="clear" w:color="auto" w:fill="FFFFFF"/>
          <w:lang w:val="en-US"/>
        </w:rPr>
        <w:t xml:space="preserve">Then, if the process level shifts from the required value to the value of one </w:t>
      </w:r>
      <w:r w:rsidRPr="001863FD">
        <w:rPr>
          <w:color w:val="000000"/>
          <w:sz w:val="28"/>
          <w:szCs w:val="28"/>
          <w:shd w:val="clear" w:color="auto" w:fill="FFFFFF"/>
        </w:rPr>
        <w:t>σ</w:t>
      </w:r>
      <w:r w:rsidRPr="001863FD">
        <w:rPr>
          <w:color w:val="000000"/>
          <w:sz w:val="28"/>
          <w:szCs w:val="28"/>
          <w:shd w:val="clear" w:color="auto" w:fill="FFFFFF"/>
          <w:lang w:val="en-US"/>
        </w:rPr>
        <w:t xml:space="preserve">, it is necessary to determine what the beta risk will be, i.e. the risk of making a mistake of the second kind is to skip the actual process shift. For example, if the average values </w:t>
      </w:r>
      <w:r w:rsidRPr="001863FD">
        <w:rPr>
          <w:rFonts w:ascii="Cambria Math" w:hAnsi="Cambria Math" w:cs="Cambria Math"/>
          <w:color w:val="000000"/>
          <w:sz w:val="28"/>
          <w:szCs w:val="28"/>
          <w:shd w:val="clear" w:color="auto" w:fill="FFFFFF"/>
          <w:lang w:val="en-US"/>
        </w:rPr>
        <w:t>​​</w:t>
      </w:r>
      <w:r w:rsidRPr="001863FD">
        <w:rPr>
          <w:color w:val="000000"/>
          <w:sz w:val="28"/>
          <w:szCs w:val="28"/>
          <w:shd w:val="clear" w:color="auto" w:fill="FFFFFF"/>
          <w:lang w:val="en-US"/>
        </w:rPr>
        <w:t xml:space="preserve">of four measurements are plotted on QC, </w:t>
      </w:r>
      <w:r w:rsidRPr="001863FD">
        <w:rPr>
          <w:color w:val="000000"/>
          <w:sz w:val="28"/>
          <w:szCs w:val="28"/>
          <w:shd w:val="clear" w:color="auto" w:fill="FFFFFF"/>
        </w:rPr>
        <w:t>β</w:t>
      </w:r>
      <w:r w:rsidRPr="001863FD">
        <w:rPr>
          <w:color w:val="000000"/>
          <w:sz w:val="28"/>
          <w:szCs w:val="28"/>
          <w:shd w:val="clear" w:color="auto" w:fill="FFFFFF"/>
          <w:lang w:val="en-US"/>
        </w:rPr>
        <w:t xml:space="preserve"> = 84.1%, and when the average values </w:t>
      </w:r>
      <w:r w:rsidRPr="001863FD">
        <w:rPr>
          <w:rFonts w:ascii="Cambria Math" w:hAnsi="Cambria Math" w:cs="Cambria Math"/>
          <w:color w:val="000000"/>
          <w:sz w:val="28"/>
          <w:szCs w:val="28"/>
          <w:shd w:val="clear" w:color="auto" w:fill="FFFFFF"/>
          <w:lang w:val="en-US"/>
        </w:rPr>
        <w:t>​​</w:t>
      </w:r>
      <w:r w:rsidRPr="001863FD">
        <w:rPr>
          <w:color w:val="000000"/>
          <w:sz w:val="28"/>
          <w:szCs w:val="28"/>
          <w:shd w:val="clear" w:color="auto" w:fill="FFFFFF"/>
          <w:lang w:val="en-US"/>
        </w:rPr>
        <w:t xml:space="preserve">of individual observations are plotted, </w:t>
      </w:r>
      <w:r w:rsidRPr="001863FD">
        <w:rPr>
          <w:color w:val="000000"/>
          <w:sz w:val="28"/>
          <w:szCs w:val="28"/>
          <w:shd w:val="clear" w:color="auto" w:fill="FFFFFF"/>
        </w:rPr>
        <w:t>β</w:t>
      </w:r>
      <w:r w:rsidRPr="001863FD">
        <w:rPr>
          <w:color w:val="000000"/>
          <w:sz w:val="28"/>
          <w:szCs w:val="28"/>
          <w:shd w:val="clear" w:color="auto" w:fill="FFFFFF"/>
          <w:lang w:val="en-US"/>
        </w:rPr>
        <w:t xml:space="preserve"> = 97.5%. One of the advantages of the practical application of the Schuhard QC is the insensitivity to relatively small shifts in the process level, which in practical situations are usually not important. Most often, going beyond the control</w:t>
      </w:r>
      <w:r>
        <w:rPr>
          <w:color w:val="000000"/>
          <w:sz w:val="28"/>
          <w:szCs w:val="28"/>
          <w:shd w:val="clear" w:color="auto" w:fill="FFFFFF"/>
          <w:lang w:val="en-US"/>
        </w:rPr>
        <w:t xml:space="preserve"> </w:t>
      </w:r>
      <w:r w:rsidRPr="001863FD">
        <w:rPr>
          <w:color w:val="000000"/>
          <w:sz w:val="28"/>
          <w:szCs w:val="28"/>
          <w:shd w:val="clear" w:color="auto" w:fill="FFFFFF"/>
          <w:lang w:val="en-US"/>
        </w:rPr>
        <w:t xml:space="preserve"> limits is associated with significant non-random changes in the course of the process.</w:t>
      </w:r>
    </w:p>
    <w:p w:rsidR="001863FD" w:rsidRDefault="001863FD" w:rsidP="00DA143F">
      <w:pPr>
        <w:widowControl w:val="0"/>
        <w:autoSpaceDE w:val="0"/>
        <w:autoSpaceDN w:val="0"/>
        <w:adjustRightInd w:val="0"/>
        <w:ind w:firstLine="709"/>
        <w:jc w:val="both"/>
        <w:rPr>
          <w:color w:val="000000"/>
          <w:sz w:val="28"/>
          <w:szCs w:val="28"/>
          <w:lang w:val="en-US"/>
        </w:rPr>
      </w:pPr>
      <w:r w:rsidRPr="001863FD">
        <w:rPr>
          <w:color w:val="000000"/>
          <w:sz w:val="28"/>
          <w:szCs w:val="28"/>
          <w:lang w:val="en-US"/>
        </w:rPr>
        <w:t xml:space="preserve">In some cases, when greater sensitivity is required to small changes in process levels, warning limits are set at ± 2 </w:t>
      </w:r>
      <w:r w:rsidRPr="001863FD">
        <w:rPr>
          <w:color w:val="000000"/>
          <w:sz w:val="28"/>
          <w:szCs w:val="28"/>
        </w:rPr>
        <w:t>σ</w:t>
      </w:r>
      <w:r w:rsidRPr="001863FD">
        <w:rPr>
          <w:color w:val="000000"/>
          <w:sz w:val="28"/>
          <w:szCs w:val="28"/>
          <w:lang w:val="en-US"/>
        </w:rPr>
        <w:t xml:space="preserve">e, which are used in addition to the control limits set at ± 3 </w:t>
      </w:r>
      <w:r w:rsidRPr="001863FD">
        <w:rPr>
          <w:color w:val="000000"/>
          <w:sz w:val="28"/>
          <w:szCs w:val="28"/>
        </w:rPr>
        <w:t>σ</w:t>
      </w:r>
      <w:r w:rsidRPr="001863FD">
        <w:rPr>
          <w:color w:val="000000"/>
          <w:sz w:val="28"/>
          <w:szCs w:val="28"/>
          <w:lang w:val="en-US"/>
        </w:rPr>
        <w:t>e. At the same time, additional decision-making rules are introduced (ST RK GOST R 50779.41). In this case, the alpha risk of the process increases, i.e. the risk of an erroneous decision about the “uncontrollability” of the process. There are other ways to increase the sensitivity of this kind, for example, using QC based on pooled data from several instant samples.</w:t>
      </w:r>
    </w:p>
    <w:p w:rsidR="001863FD" w:rsidRDefault="001863FD" w:rsidP="00DA143F">
      <w:pPr>
        <w:widowControl w:val="0"/>
        <w:autoSpaceDE w:val="0"/>
        <w:autoSpaceDN w:val="0"/>
        <w:adjustRightInd w:val="0"/>
        <w:ind w:firstLine="709"/>
        <w:jc w:val="both"/>
        <w:rPr>
          <w:color w:val="000000"/>
          <w:sz w:val="28"/>
          <w:szCs w:val="28"/>
          <w:lang w:val="en-US"/>
        </w:rPr>
      </w:pPr>
      <w:r w:rsidRPr="001863FD">
        <w:rPr>
          <w:color w:val="000000"/>
          <w:sz w:val="28"/>
          <w:szCs w:val="28"/>
          <w:lang w:val="en-US"/>
        </w:rPr>
        <w:t>Apply other decision criteria based on the theory of random processes. When working with QC, the process can be viewed as: a continuous sequence of values of the same characteristic or a random event in a series of observations; sequence of increasing values (increasing process); sequence of decreasing values (decreasing process); a sequence of points lying both above and below the center line.</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Many of the QCs were not proposed by Dr. Schuhart, but all of them are included in this group because they allow us to determine whether the process is in a statistically controlled state or not. Compliance with technical requirements (admission) is not taken into account when choosing a decision criterion.</w:t>
      </w:r>
    </w:p>
    <w:p w:rsid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 xml:space="preserve">There are two main types of QC Shuhart. In QC of the first type, control limits are plotted, calculated on the basis of sample data, but standard values </w:t>
      </w:r>
      <w:r w:rsidRPr="001863FD">
        <w:rPr>
          <w:rFonts w:ascii="Cambria Math" w:hAnsi="Cambria Math" w:cs="Cambria Math"/>
          <w:color w:val="000000"/>
          <w:sz w:val="28"/>
          <w:szCs w:val="28"/>
          <w:lang w:val="en-US"/>
        </w:rPr>
        <w:t>​​</w:t>
      </w:r>
      <w:r w:rsidRPr="001863FD">
        <w:rPr>
          <w:color w:val="000000"/>
          <w:sz w:val="28"/>
          <w:szCs w:val="28"/>
          <w:lang w:val="en-US"/>
        </w:rPr>
        <w:t>are not indicated. QC of this type is used to determine if there are deviations in the series of observations that exceed the expected and purely random deviations.</w:t>
      </w:r>
    </w:p>
    <w:p w:rsidR="001863FD" w:rsidRPr="001863FD" w:rsidRDefault="001863FD" w:rsidP="001863FD">
      <w:pPr>
        <w:widowControl w:val="0"/>
        <w:autoSpaceDE w:val="0"/>
        <w:autoSpaceDN w:val="0"/>
        <w:adjustRightInd w:val="0"/>
        <w:ind w:firstLine="709"/>
        <w:jc w:val="both"/>
        <w:rPr>
          <w:color w:val="000000"/>
          <w:sz w:val="28"/>
          <w:szCs w:val="28"/>
          <w:shd w:val="clear" w:color="auto" w:fill="FFFFFF"/>
          <w:lang w:val="en-US"/>
        </w:rPr>
      </w:pPr>
      <w:r w:rsidRPr="001863FD">
        <w:rPr>
          <w:color w:val="000000"/>
          <w:sz w:val="28"/>
          <w:szCs w:val="28"/>
          <w:shd w:val="clear" w:color="auto" w:fill="FFFFFF"/>
          <w:lang w:val="en-US"/>
        </w:rPr>
        <w:t xml:space="preserve">They are completely based on the evaluation of sample data. These QCs are used to detect the variability of the system of causes affecting the process change and </w:t>
      </w:r>
      <w:r w:rsidRPr="001863FD">
        <w:rPr>
          <w:color w:val="000000"/>
          <w:sz w:val="28"/>
          <w:szCs w:val="28"/>
          <w:shd w:val="clear" w:color="auto" w:fill="FFFFFF"/>
          <w:lang w:val="en-US"/>
        </w:rPr>
        <w:lastRenderedPageBreak/>
        <w:t xml:space="preserve">determining the reproducibility of product or service quality indicators and the repeatability (reproducibility) of the values </w:t>
      </w:r>
      <w:r w:rsidRPr="001863FD">
        <w:rPr>
          <w:rFonts w:ascii="Cambria Math" w:hAnsi="Cambria Math" w:cs="Cambria Math"/>
          <w:color w:val="000000"/>
          <w:sz w:val="28"/>
          <w:szCs w:val="28"/>
          <w:shd w:val="clear" w:color="auto" w:fill="FFFFFF"/>
          <w:lang w:val="en-US"/>
        </w:rPr>
        <w:t>​​</w:t>
      </w:r>
      <w:r w:rsidRPr="001863FD">
        <w:rPr>
          <w:color w:val="000000"/>
          <w:sz w:val="28"/>
          <w:szCs w:val="28"/>
          <w:shd w:val="clear" w:color="auto" w:fill="FFFFFF"/>
          <w:lang w:val="en-US"/>
        </w:rPr>
        <w:t>obtained at the stages of studying, developing, putting products into production or at the initial stage of the maintenance process.</w:t>
      </w:r>
    </w:p>
    <w:p w:rsidR="001863FD" w:rsidRDefault="001863FD" w:rsidP="001863FD">
      <w:pPr>
        <w:widowControl w:val="0"/>
        <w:autoSpaceDE w:val="0"/>
        <w:autoSpaceDN w:val="0"/>
        <w:adjustRightInd w:val="0"/>
        <w:ind w:firstLine="709"/>
        <w:jc w:val="both"/>
        <w:rPr>
          <w:color w:val="000000"/>
          <w:sz w:val="28"/>
          <w:szCs w:val="28"/>
          <w:shd w:val="clear" w:color="auto" w:fill="FFFFFF"/>
          <w:lang w:val="en-US"/>
        </w:rPr>
      </w:pPr>
      <w:r w:rsidRPr="001863FD">
        <w:rPr>
          <w:color w:val="000000"/>
          <w:sz w:val="28"/>
          <w:szCs w:val="28"/>
          <w:shd w:val="clear" w:color="auto" w:fill="FFFFFF"/>
          <w:lang w:val="en-US"/>
        </w:rPr>
        <w:t xml:space="preserve">Another type is QC, the control boundaries of which are determined on the basis of established standard values </w:t>
      </w:r>
      <w:r w:rsidRPr="001863FD">
        <w:rPr>
          <w:rFonts w:ascii="Cambria Math" w:hAnsi="Cambria Math" w:cs="Cambria Math"/>
          <w:color w:val="000000"/>
          <w:sz w:val="28"/>
          <w:szCs w:val="28"/>
          <w:shd w:val="clear" w:color="auto" w:fill="FFFFFF"/>
          <w:lang w:val="en-US"/>
        </w:rPr>
        <w:t>​​</w:t>
      </w:r>
      <w:r w:rsidRPr="001863FD">
        <w:rPr>
          <w:color w:val="000000"/>
          <w:sz w:val="28"/>
          <w:szCs w:val="28"/>
          <w:shd w:val="clear" w:color="auto" w:fill="FFFFFF"/>
          <w:lang w:val="en-US"/>
        </w:rPr>
        <w:t xml:space="preserve">for statistical characteristics plotted on the map. QC of this type are used to determine whether the sample values </w:t>
      </w:r>
      <w:r w:rsidRPr="001863FD">
        <w:rPr>
          <w:rFonts w:ascii="Cambria Math" w:hAnsi="Cambria Math" w:cs="Cambria Math"/>
          <w:color w:val="000000"/>
          <w:sz w:val="28"/>
          <w:szCs w:val="28"/>
          <w:shd w:val="clear" w:color="auto" w:fill="FFFFFF"/>
          <w:lang w:val="en-US"/>
        </w:rPr>
        <w:t>​​</w:t>
      </w:r>
      <w:r w:rsidRPr="001863FD">
        <w:rPr>
          <w:color w:val="000000"/>
          <w:sz w:val="28"/>
          <w:szCs w:val="28"/>
          <w:shd w:val="clear" w:color="auto" w:fill="FFFFFF"/>
          <w:lang w:val="en-US"/>
        </w:rPr>
        <w:t xml:space="preserve">will differ from the established standard values </w:t>
      </w:r>
      <w:r w:rsidRPr="001863FD">
        <w:rPr>
          <w:rFonts w:ascii="Cambria Math" w:hAnsi="Cambria Math" w:cs="Cambria Math"/>
          <w:color w:val="000000"/>
          <w:sz w:val="28"/>
          <w:szCs w:val="28"/>
          <w:shd w:val="clear" w:color="auto" w:fill="FFFFFF"/>
          <w:lang w:val="en-US"/>
        </w:rPr>
        <w:t>​​</w:t>
      </w:r>
      <w:r w:rsidRPr="001863FD">
        <w:rPr>
          <w:color w:val="000000"/>
          <w:sz w:val="28"/>
          <w:szCs w:val="28"/>
          <w:shd w:val="clear" w:color="auto" w:fill="FFFFFF"/>
          <w:lang w:val="en-US"/>
        </w:rPr>
        <w:t xml:space="preserve">(i.e., if these deviations exceed the expected random deviations). Standard values </w:t>
      </w:r>
      <w:r w:rsidRPr="001863FD">
        <w:rPr>
          <w:rFonts w:ascii="Cambria Math" w:hAnsi="Cambria Math" w:cs="Cambria Math"/>
          <w:color w:val="000000"/>
          <w:sz w:val="28"/>
          <w:szCs w:val="28"/>
          <w:shd w:val="clear" w:color="auto" w:fill="FFFFFF"/>
          <w:lang w:val="en-US"/>
        </w:rPr>
        <w:t>​​</w:t>
      </w:r>
      <w:r w:rsidRPr="001863FD">
        <w:rPr>
          <w:color w:val="000000"/>
          <w:sz w:val="28"/>
          <w:szCs w:val="28"/>
          <w:shd w:val="clear" w:color="auto" w:fill="FFFFFF"/>
          <w:lang w:val="en-US"/>
        </w:rPr>
        <w:t xml:space="preserve">can be set based on </w:t>
      </w:r>
      <w:r>
        <w:rPr>
          <w:color w:val="000000"/>
          <w:sz w:val="28"/>
          <w:szCs w:val="28"/>
          <w:shd w:val="clear" w:color="auto" w:fill="FFFFFF"/>
          <w:lang w:val="en-US"/>
        </w:rPr>
        <w:t xml:space="preserve"> </w:t>
      </w:r>
      <w:r w:rsidRPr="001863FD">
        <w:rPr>
          <w:color w:val="000000"/>
          <w:sz w:val="28"/>
          <w:szCs w:val="28"/>
          <w:shd w:val="clear" w:color="auto" w:fill="FFFFFF"/>
          <w:lang w:val="en-US"/>
        </w:rPr>
        <w:t>the</w:t>
      </w:r>
      <w:r>
        <w:rPr>
          <w:color w:val="000000"/>
          <w:sz w:val="28"/>
          <w:szCs w:val="28"/>
          <w:shd w:val="clear" w:color="auto" w:fill="FFFFFF"/>
          <w:lang w:val="en-US"/>
        </w:rPr>
        <w:t xml:space="preserve"> </w:t>
      </w:r>
      <w:r w:rsidRPr="001863FD">
        <w:rPr>
          <w:color w:val="000000"/>
          <w:sz w:val="28"/>
          <w:szCs w:val="28"/>
          <w:shd w:val="clear" w:color="auto" w:fill="FFFFFF"/>
          <w:lang w:val="en-US"/>
        </w:rPr>
        <w:t xml:space="preserve"> following factors:</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a) representative preliminary data (for example, obtained in practice using QC in the absence of the specified standard values);</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b) economic considerations, service needs and production costs;</w:t>
      </w:r>
    </w:p>
    <w:p w:rsidR="001863FD" w:rsidRDefault="001863FD" w:rsidP="001863FD">
      <w:pPr>
        <w:widowControl w:val="0"/>
        <w:autoSpaceDE w:val="0"/>
        <w:autoSpaceDN w:val="0"/>
        <w:adjustRightInd w:val="0"/>
        <w:ind w:firstLine="709"/>
        <w:jc w:val="both"/>
        <w:rPr>
          <w:color w:val="000000"/>
          <w:sz w:val="28"/>
          <w:szCs w:val="28"/>
          <w:lang w:val="en-US"/>
        </w:rPr>
      </w:pPr>
      <w:r w:rsidRPr="007A6AA0">
        <w:rPr>
          <w:color w:val="000000"/>
          <w:sz w:val="28"/>
          <w:szCs w:val="28"/>
          <w:lang w:val="en-US"/>
        </w:rPr>
        <w:t>c) the desired or required (fixed) value specified in the technical documentation.</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 xml:space="preserve">It should be noted that QC of this type assess not only the constancy of the system of causes affecting the process, but its compliance with the standard values </w:t>
      </w:r>
      <w:r w:rsidRPr="001863FD">
        <w:rPr>
          <w:rFonts w:ascii="Cambria Math" w:hAnsi="Cambria Math" w:cs="Cambria Math"/>
          <w:color w:val="000000"/>
          <w:sz w:val="28"/>
          <w:szCs w:val="28"/>
          <w:lang w:val="en-US"/>
        </w:rPr>
        <w:t>​​</w:t>
      </w:r>
      <w:r w:rsidRPr="001863FD">
        <w:rPr>
          <w:color w:val="000000"/>
          <w:sz w:val="28"/>
          <w:szCs w:val="28"/>
          <w:lang w:val="en-US"/>
        </w:rPr>
        <w:t>specified in the technical documentation.</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A incomplete list of Shewhart control cards and other control cards of this type (including cumulative sum cards) This list includes two types of QC:</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1) using data from a single sample;</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2) using data from multiple instant samples.</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 xml:space="preserve">Control charts that use the data of one sample for each plotted on the map values </w:t>
      </w:r>
      <w:r w:rsidRPr="001863FD">
        <w:rPr>
          <w:rFonts w:ascii="Cambria Math" w:hAnsi="Cambria Math" w:cs="Cambria Math"/>
          <w:color w:val="000000"/>
          <w:sz w:val="28"/>
          <w:szCs w:val="28"/>
          <w:lang w:val="en-US"/>
        </w:rPr>
        <w:t>​​</w:t>
      </w:r>
      <w:r w:rsidRPr="001863FD">
        <w:rPr>
          <w:color w:val="000000"/>
          <w:sz w:val="28"/>
          <w:szCs w:val="28"/>
          <w:lang w:val="en-US"/>
        </w:rPr>
        <w:t xml:space="preserve">of QC </w:t>
      </w:r>
      <w:proofErr w:type="spellStart"/>
      <w:r w:rsidRPr="001863FD">
        <w:rPr>
          <w:color w:val="000000"/>
          <w:sz w:val="28"/>
          <w:szCs w:val="28"/>
          <w:lang w:val="en-US"/>
        </w:rPr>
        <w:t>QC</w:t>
      </w:r>
      <w:proofErr w:type="spellEnd"/>
      <w:r w:rsidRPr="001863FD">
        <w:rPr>
          <w:color w:val="000000"/>
          <w:sz w:val="28"/>
          <w:szCs w:val="28"/>
          <w:lang w:val="en-US"/>
        </w:rPr>
        <w:t xml:space="preserve"> of this type include:</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a) x - and R - maps (for sample means and ranges). In this case, the median can be used instead of x, a S - instead of R;</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 xml:space="preserve">b) x - map and map of sliding ranges [QC of individual values </w:t>
      </w:r>
      <w:r w:rsidRPr="001863FD">
        <w:rPr>
          <w:rFonts w:ascii="Cambria Math" w:hAnsi="Cambria Math" w:cs="Cambria Math"/>
          <w:color w:val="000000"/>
          <w:sz w:val="28"/>
          <w:szCs w:val="28"/>
          <w:lang w:val="en-US"/>
        </w:rPr>
        <w:t>​​</w:t>
      </w:r>
      <w:r w:rsidRPr="001863FD">
        <w:rPr>
          <w:color w:val="000000"/>
          <w:sz w:val="28"/>
          <w:szCs w:val="28"/>
          <w:lang w:val="en-US"/>
        </w:rPr>
        <w:t>with sliding range];</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c) r-card (QC of interest or proportion of inconsistencies);</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d) np-card (QC of the number of non-compliant products);</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e) c-card (QC of the number of inconsistencies);</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 xml:space="preserve">e) u = </w:t>
      </w:r>
      <w:r w:rsidRPr="001863FD">
        <w:rPr>
          <w:color w:val="000000"/>
          <w:sz w:val="28"/>
          <w:szCs w:val="28"/>
        </w:rPr>
        <w:t>с</w:t>
      </w:r>
      <w:r w:rsidRPr="001863FD">
        <w:rPr>
          <w:color w:val="000000"/>
          <w:sz w:val="28"/>
          <w:szCs w:val="28"/>
          <w:lang w:val="en-US"/>
        </w:rPr>
        <w:t xml:space="preserve"> / n-map (QC of the number of discrepancies per production unit);</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g) Q-card [QC of weighted quality (quality is determined by the method of weight coefficients)];</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i) D-card (kind of Q-card);</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 xml:space="preserve">j) QC for several features [QC for assessing the behavior of a process based on two or more features combined as one statistic for instant sampling. If the considered variables or characteristics are independent (not correlated), then, as a rule, </w:t>
      </w:r>
      <w:r w:rsidRPr="001863FD">
        <w:rPr>
          <w:color w:val="000000"/>
          <w:sz w:val="28"/>
          <w:szCs w:val="28"/>
        </w:rPr>
        <w:t>χ</w:t>
      </w:r>
      <w:r w:rsidRPr="001863FD">
        <w:rPr>
          <w:color w:val="000000"/>
          <w:sz w:val="28"/>
          <w:szCs w:val="28"/>
          <w:lang w:val="en-US"/>
        </w:rPr>
        <w:t>2 statistics are applied to QC. If the characteristics are correlated, then T2 statistics are commonly used. ST RK GOST R 50779.10;</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 xml:space="preserve">l) QC trends [for estimating the level of the process based on the deviation of the sample mean values </w:t>
      </w:r>
      <w:r w:rsidRPr="001863FD">
        <w:rPr>
          <w:rFonts w:ascii="Cambria Math" w:hAnsi="Cambria Math" w:cs="Cambria Math"/>
          <w:color w:val="000000"/>
          <w:sz w:val="28"/>
          <w:szCs w:val="28"/>
          <w:lang w:val="en-US"/>
        </w:rPr>
        <w:t>​​</w:t>
      </w:r>
      <w:r w:rsidRPr="001863FD">
        <w:rPr>
          <w:color w:val="000000"/>
          <w:sz w:val="28"/>
          <w:szCs w:val="28"/>
          <w:lang w:val="en-US"/>
        </w:rPr>
        <w:t>of instant samples from the expected trend level of the process. Trend can be determined empirically or using regression analysis].</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Control charts using data from several samples for each value applied to the control chart. These are the following QC:</w:t>
      </w:r>
    </w:p>
    <w:p w:rsid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a) maps of sampling averages and sliding scales.</w:t>
      </w:r>
    </w:p>
    <w:p w:rsidR="001863FD" w:rsidRDefault="001863FD" w:rsidP="00DA143F">
      <w:pPr>
        <w:widowControl w:val="0"/>
        <w:autoSpaceDE w:val="0"/>
        <w:autoSpaceDN w:val="0"/>
        <w:adjustRightInd w:val="0"/>
        <w:ind w:firstLine="709"/>
        <w:jc w:val="both"/>
        <w:rPr>
          <w:color w:val="000000"/>
          <w:sz w:val="28"/>
          <w:szCs w:val="28"/>
          <w:lang w:val="en-US"/>
        </w:rPr>
      </w:pPr>
      <w:r w:rsidRPr="001863FD">
        <w:rPr>
          <w:color w:val="000000"/>
          <w:sz w:val="28"/>
          <w:szCs w:val="28"/>
          <w:lang w:val="en-US"/>
        </w:rPr>
        <w:lastRenderedPageBreak/>
        <w:t>Take</w:t>
      </w:r>
      <w:r>
        <w:rPr>
          <w:color w:val="000000"/>
          <w:sz w:val="28"/>
          <w:szCs w:val="28"/>
          <w:lang w:val="en-US"/>
        </w:rPr>
        <w:t xml:space="preserve"> </w:t>
      </w:r>
      <w:r w:rsidRPr="001863FD">
        <w:rPr>
          <w:color w:val="000000"/>
          <w:sz w:val="28"/>
          <w:szCs w:val="28"/>
          <w:lang w:val="en-US"/>
        </w:rPr>
        <w:t xml:space="preserve"> unweighted averages of the last n observations. In this case, the emerging new observation replaces the very first (old) of the previous series of n observations. This type of QC gives the advantage of averaging, which reduces random fluctuations, especially if only one observation is available in each instant sample. But the disadvantage of this QC is the lack of weighing over n points. In some cases, individual observations (n </w:t>
      </w:r>
      <w:r w:rsidRPr="001863FD">
        <w:rPr>
          <w:rFonts w:ascii="Cambria Math" w:hAnsi="Cambria Math" w:cs="Cambria Math"/>
          <w:color w:val="000000"/>
          <w:sz w:val="28"/>
          <w:szCs w:val="28"/>
          <w:lang w:val="en-US"/>
        </w:rPr>
        <w:t>​​</w:t>
      </w:r>
      <w:r w:rsidRPr="001863FD">
        <w:rPr>
          <w:color w:val="000000"/>
          <w:sz w:val="28"/>
          <w:szCs w:val="28"/>
          <w:lang w:val="en-US"/>
        </w:rPr>
        <w:t>= 1) are plotted on the x - map and sliding sweeps (usually n = 2) are applied to the span map. These QCs lose the advantage of averaging, which makes it possible to use the assumption of normal distribution, but they contribute to a visual assessment of the data;</w:t>
      </w:r>
    </w:p>
    <w:p w:rsidR="001863FD" w:rsidRDefault="001863FD" w:rsidP="00DA143F">
      <w:pPr>
        <w:widowControl w:val="0"/>
        <w:autoSpaceDE w:val="0"/>
        <w:autoSpaceDN w:val="0"/>
        <w:adjustRightInd w:val="0"/>
        <w:ind w:firstLine="709"/>
        <w:jc w:val="both"/>
        <w:rPr>
          <w:color w:val="000000"/>
          <w:sz w:val="28"/>
          <w:szCs w:val="28"/>
          <w:lang w:val="en-US"/>
        </w:rPr>
      </w:pPr>
      <w:r w:rsidRPr="001863FD">
        <w:rPr>
          <w:color w:val="000000"/>
          <w:sz w:val="28"/>
          <w:szCs w:val="28"/>
          <w:lang w:val="en-US"/>
        </w:rPr>
        <w:t>b) Exponentially Weighted Moving Sample Average (EWMA) maps or maps with exponential smoothing or geometric weighting.</w:t>
      </w:r>
    </w:p>
    <w:p w:rsidR="001863FD" w:rsidRPr="001863FD" w:rsidRDefault="001863FD" w:rsidP="001863FD">
      <w:pPr>
        <w:shd w:val="clear" w:color="auto" w:fill="FFFFFF"/>
        <w:ind w:firstLine="709"/>
        <w:jc w:val="both"/>
        <w:rPr>
          <w:color w:val="000000"/>
          <w:sz w:val="28"/>
          <w:szCs w:val="28"/>
          <w:lang w:val="en-US"/>
        </w:rPr>
      </w:pPr>
      <w:r w:rsidRPr="001863FD">
        <w:rPr>
          <w:color w:val="000000"/>
          <w:sz w:val="28"/>
          <w:szCs w:val="28"/>
          <w:lang w:val="en-US"/>
        </w:rPr>
        <w:t xml:space="preserve">The results of individual current measurements or sample mean values </w:t>
      </w:r>
      <w:r w:rsidRPr="001863FD">
        <w:rPr>
          <w:rFonts w:ascii="Cambria Math" w:hAnsi="Cambria Math" w:cs="Cambria Math"/>
          <w:color w:val="000000"/>
          <w:sz w:val="28"/>
          <w:szCs w:val="28"/>
          <w:lang w:val="en-US"/>
        </w:rPr>
        <w:t>​​</w:t>
      </w:r>
      <w:r w:rsidRPr="001863FD">
        <w:rPr>
          <w:color w:val="000000"/>
          <w:sz w:val="28"/>
          <w:szCs w:val="28"/>
          <w:lang w:val="en-US"/>
        </w:rPr>
        <w:t xml:space="preserve">of instantaneous samples obtained previously are averaged, but for earlier measurements, the weighting factor progressively decreases. Due to the increasing influence of recent measurements, this QC is more sensitive to small shifts in the process level in comparison with the usual 3 </w:t>
      </w:r>
      <w:r w:rsidRPr="001863FD">
        <w:rPr>
          <w:color w:val="000000"/>
          <w:sz w:val="28"/>
          <w:szCs w:val="28"/>
        </w:rPr>
        <w:t>σ</w:t>
      </w:r>
      <w:r w:rsidRPr="001863FD">
        <w:rPr>
          <w:color w:val="000000"/>
          <w:sz w:val="28"/>
          <w:szCs w:val="28"/>
          <w:lang w:val="en-US"/>
        </w:rPr>
        <w:t xml:space="preserve">e - </w:t>
      </w:r>
      <w:proofErr w:type="spellStart"/>
      <w:r w:rsidRPr="001863FD">
        <w:rPr>
          <w:color w:val="000000"/>
          <w:sz w:val="28"/>
          <w:szCs w:val="28"/>
          <w:lang w:val="en-US"/>
        </w:rPr>
        <w:t>Shewhart</w:t>
      </w:r>
      <w:proofErr w:type="spellEnd"/>
      <w:r w:rsidRPr="001863FD">
        <w:rPr>
          <w:color w:val="000000"/>
          <w:sz w:val="28"/>
          <w:szCs w:val="28"/>
          <w:lang w:val="en-US"/>
        </w:rPr>
        <w:t xml:space="preserve"> map. The EWMA map makes it easy to estimate the average value of the process level, which is of particular importance if the task is to determine the time and degree of regulation of the process;</w:t>
      </w:r>
    </w:p>
    <w:p w:rsidR="001863FD" w:rsidRPr="001863FD" w:rsidRDefault="001863FD" w:rsidP="001863FD">
      <w:pPr>
        <w:shd w:val="clear" w:color="auto" w:fill="FFFFFF"/>
        <w:ind w:firstLine="709"/>
        <w:jc w:val="both"/>
        <w:rPr>
          <w:color w:val="000000"/>
          <w:sz w:val="28"/>
          <w:szCs w:val="28"/>
          <w:lang w:val="en-US"/>
        </w:rPr>
      </w:pPr>
      <w:r w:rsidRPr="001863FD">
        <w:rPr>
          <w:color w:val="000000"/>
          <w:sz w:val="28"/>
          <w:szCs w:val="28"/>
          <w:lang w:val="en-US"/>
        </w:rPr>
        <w:t xml:space="preserve">c) cards of cumulative amounts (KUSUM cards). Accumulated amounts of deviations of individual measurements or sample mean values </w:t>
      </w:r>
      <w:r w:rsidRPr="001863FD">
        <w:rPr>
          <w:rFonts w:ascii="Cambria Math" w:hAnsi="Cambria Math" w:cs="Cambria Math"/>
          <w:color w:val="000000"/>
          <w:sz w:val="28"/>
          <w:szCs w:val="28"/>
          <w:lang w:val="en-US"/>
        </w:rPr>
        <w:t>​​</w:t>
      </w:r>
      <w:r w:rsidRPr="001863FD">
        <w:rPr>
          <w:color w:val="000000"/>
          <w:sz w:val="28"/>
          <w:szCs w:val="28"/>
          <w:lang w:val="en-US"/>
        </w:rPr>
        <w:t xml:space="preserve">of samples from the set (specified) value are plotted on them. Borders in these QCs are set using masks. The most common type is a truncated V-mask. This QC responds most quickly to small shifts in the level of the process compared to the usual </w:t>
      </w:r>
      <w:r w:rsidRPr="001863FD">
        <w:rPr>
          <w:color w:val="000000"/>
          <w:sz w:val="28"/>
          <w:szCs w:val="28"/>
        </w:rPr>
        <w:t>З</w:t>
      </w:r>
      <w:r w:rsidRPr="001863FD">
        <w:rPr>
          <w:color w:val="000000"/>
          <w:sz w:val="28"/>
          <w:szCs w:val="28"/>
          <w:lang w:val="en-US"/>
        </w:rPr>
        <w:t xml:space="preserve"> </w:t>
      </w:r>
      <w:r w:rsidRPr="001863FD">
        <w:rPr>
          <w:color w:val="000000"/>
          <w:sz w:val="28"/>
          <w:szCs w:val="28"/>
        </w:rPr>
        <w:t>σ</w:t>
      </w:r>
      <w:r w:rsidRPr="001863FD">
        <w:rPr>
          <w:color w:val="000000"/>
          <w:sz w:val="28"/>
          <w:szCs w:val="28"/>
          <w:lang w:val="en-US"/>
        </w:rPr>
        <w:t xml:space="preserve">e - </w:t>
      </w:r>
      <w:proofErr w:type="spellStart"/>
      <w:r w:rsidRPr="001863FD">
        <w:rPr>
          <w:color w:val="000000"/>
          <w:sz w:val="28"/>
          <w:szCs w:val="28"/>
          <w:lang w:val="en-US"/>
        </w:rPr>
        <w:t>Shewhart</w:t>
      </w:r>
      <w:proofErr w:type="spellEnd"/>
      <w:r w:rsidRPr="001863FD">
        <w:rPr>
          <w:color w:val="000000"/>
          <w:sz w:val="28"/>
          <w:szCs w:val="28"/>
          <w:lang w:val="en-US"/>
        </w:rPr>
        <w:t xml:space="preserve"> map.</w:t>
      </w:r>
    </w:p>
    <w:p w:rsidR="001863FD" w:rsidRDefault="001863FD" w:rsidP="001863FD">
      <w:pPr>
        <w:shd w:val="clear" w:color="auto" w:fill="FFFFFF"/>
        <w:ind w:firstLine="709"/>
        <w:jc w:val="both"/>
        <w:rPr>
          <w:color w:val="000000"/>
          <w:sz w:val="28"/>
          <w:szCs w:val="28"/>
          <w:lang w:val="en-US"/>
        </w:rPr>
      </w:pPr>
      <w:r w:rsidRPr="001863FD">
        <w:rPr>
          <w:color w:val="000000"/>
          <w:sz w:val="28"/>
          <w:szCs w:val="28"/>
          <w:lang w:val="en-US"/>
        </w:rPr>
        <w:t>Using the V - mask is often useful for determining the beginning of a process level shift.</w:t>
      </w:r>
    </w:p>
    <w:p w:rsidR="001863FD" w:rsidRDefault="001863FD" w:rsidP="001863FD">
      <w:pPr>
        <w:shd w:val="clear" w:color="auto" w:fill="FFFFFF"/>
        <w:ind w:firstLine="709"/>
        <w:jc w:val="both"/>
        <w:rPr>
          <w:color w:val="000000"/>
          <w:sz w:val="28"/>
          <w:szCs w:val="28"/>
          <w:lang w:val="en-US"/>
        </w:rPr>
      </w:pPr>
    </w:p>
    <w:p w:rsidR="001863FD" w:rsidRPr="001863FD" w:rsidRDefault="001863FD" w:rsidP="00FE546E">
      <w:pPr>
        <w:ind w:firstLine="708"/>
        <w:rPr>
          <w:b/>
          <w:bCs/>
          <w:sz w:val="28"/>
          <w:szCs w:val="28"/>
          <w:lang w:val="en-US"/>
        </w:rPr>
      </w:pPr>
      <w:r w:rsidRPr="001863FD">
        <w:rPr>
          <w:b/>
          <w:bCs/>
          <w:sz w:val="28"/>
          <w:szCs w:val="28"/>
          <w:lang w:val="en-US"/>
        </w:rPr>
        <w:t>Test questions:</w:t>
      </w:r>
    </w:p>
    <w:p w:rsidR="001863FD" w:rsidRPr="001863FD" w:rsidRDefault="001863FD" w:rsidP="00FE546E">
      <w:pPr>
        <w:ind w:firstLine="708"/>
        <w:rPr>
          <w:bCs/>
          <w:sz w:val="28"/>
          <w:szCs w:val="28"/>
          <w:lang w:val="en-US"/>
        </w:rPr>
      </w:pPr>
      <w:r w:rsidRPr="001863FD">
        <w:rPr>
          <w:bCs/>
          <w:sz w:val="28"/>
          <w:szCs w:val="28"/>
          <w:lang w:val="en-US"/>
        </w:rPr>
        <w:t>1. What are the main types of Shewhart control charts?</w:t>
      </w:r>
    </w:p>
    <w:p w:rsidR="001863FD" w:rsidRDefault="001863FD" w:rsidP="00FE546E">
      <w:pPr>
        <w:ind w:firstLine="708"/>
        <w:rPr>
          <w:b/>
          <w:bCs/>
          <w:sz w:val="28"/>
          <w:szCs w:val="28"/>
          <w:lang w:val="en-US"/>
        </w:rPr>
      </w:pPr>
      <w:r w:rsidRPr="001863FD">
        <w:rPr>
          <w:bCs/>
          <w:sz w:val="28"/>
          <w:szCs w:val="28"/>
          <w:lang w:val="en-US"/>
        </w:rPr>
        <w:t xml:space="preserve">2. Tell us about the advantages of the practical use of </w:t>
      </w:r>
      <w:r>
        <w:rPr>
          <w:bCs/>
          <w:sz w:val="28"/>
          <w:szCs w:val="28"/>
          <w:lang w:val="en-US"/>
        </w:rPr>
        <w:t xml:space="preserve"> </w:t>
      </w:r>
      <w:r w:rsidRPr="001863FD">
        <w:rPr>
          <w:bCs/>
          <w:sz w:val="28"/>
          <w:szCs w:val="28"/>
          <w:lang w:val="en-US"/>
        </w:rPr>
        <w:t>Shewhart</w:t>
      </w:r>
      <w:r>
        <w:rPr>
          <w:bCs/>
          <w:sz w:val="28"/>
          <w:szCs w:val="28"/>
          <w:lang w:val="en-US"/>
        </w:rPr>
        <w:t xml:space="preserve"> </w:t>
      </w:r>
      <w:r w:rsidRPr="001863FD">
        <w:rPr>
          <w:bCs/>
          <w:sz w:val="28"/>
          <w:szCs w:val="28"/>
          <w:lang w:val="en-US"/>
        </w:rPr>
        <w:t xml:space="preserve"> control charts?</w:t>
      </w:r>
    </w:p>
    <w:p w:rsidR="001863FD" w:rsidRDefault="001863FD" w:rsidP="001863FD">
      <w:pPr>
        <w:rPr>
          <w:b/>
          <w:bCs/>
          <w:sz w:val="28"/>
          <w:szCs w:val="28"/>
          <w:lang w:val="en-US"/>
        </w:rPr>
      </w:pPr>
    </w:p>
    <w:p w:rsidR="00ED0277" w:rsidRDefault="00ED0277" w:rsidP="001863FD">
      <w:pPr>
        <w:rPr>
          <w:b/>
          <w:bCs/>
          <w:sz w:val="28"/>
          <w:szCs w:val="28"/>
          <w:lang w:val="en-US"/>
        </w:rPr>
      </w:pPr>
    </w:p>
    <w:p w:rsidR="001863FD" w:rsidRDefault="001863FD" w:rsidP="001863FD">
      <w:pPr>
        <w:rPr>
          <w:b/>
          <w:bCs/>
          <w:sz w:val="28"/>
          <w:szCs w:val="28"/>
          <w:lang w:val="en-US"/>
        </w:rPr>
      </w:pPr>
    </w:p>
    <w:p w:rsidR="001863FD" w:rsidRPr="001863FD" w:rsidRDefault="00FE546E" w:rsidP="001863FD">
      <w:pPr>
        <w:pStyle w:val="a3"/>
        <w:spacing w:after="0" w:line="240" w:lineRule="auto"/>
        <w:ind w:left="0" w:firstLine="709"/>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Lecture 21</w:t>
      </w:r>
    </w:p>
    <w:p w:rsidR="00457DA0" w:rsidRDefault="001863FD" w:rsidP="001863FD">
      <w:pPr>
        <w:pStyle w:val="a3"/>
        <w:spacing w:after="0" w:line="240" w:lineRule="auto"/>
        <w:ind w:left="0" w:firstLine="709"/>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Theme</w:t>
      </w:r>
      <w:r w:rsidRPr="001863FD">
        <w:rPr>
          <w:rFonts w:ascii="Times New Roman" w:hAnsi="Times New Roman" w:cs="Times New Roman"/>
          <w:b/>
          <w:bCs/>
          <w:sz w:val="28"/>
          <w:szCs w:val="28"/>
          <w:lang w:val="en-US"/>
        </w:rPr>
        <w:t>: Acceptance control cards. Adaptive control cards.</w:t>
      </w:r>
    </w:p>
    <w:p w:rsidR="001863FD" w:rsidRPr="001863FD" w:rsidRDefault="001863FD" w:rsidP="001863FD">
      <w:pPr>
        <w:pStyle w:val="a3"/>
        <w:spacing w:after="0" w:line="240" w:lineRule="auto"/>
        <w:ind w:left="0" w:firstLine="709"/>
        <w:jc w:val="center"/>
        <w:rPr>
          <w:rFonts w:ascii="Times New Roman" w:hAnsi="Times New Roman" w:cs="Times New Roman"/>
          <w:b/>
          <w:bCs/>
          <w:sz w:val="28"/>
          <w:szCs w:val="28"/>
          <w:lang w:val="en-US"/>
        </w:rPr>
      </w:pPr>
    </w:p>
    <w:p w:rsidR="001863FD" w:rsidRPr="001863FD" w:rsidRDefault="001863FD" w:rsidP="001863FD">
      <w:pPr>
        <w:widowControl w:val="0"/>
        <w:autoSpaceDE w:val="0"/>
        <w:autoSpaceDN w:val="0"/>
        <w:adjustRightInd w:val="0"/>
        <w:ind w:firstLine="709"/>
        <w:jc w:val="both"/>
        <w:rPr>
          <w:b/>
          <w:bCs/>
          <w:sz w:val="28"/>
          <w:szCs w:val="28"/>
          <w:lang w:val="en-US"/>
        </w:rPr>
      </w:pPr>
      <w:r w:rsidRPr="001863FD">
        <w:rPr>
          <w:b/>
          <w:bCs/>
          <w:sz w:val="28"/>
          <w:szCs w:val="28"/>
          <w:lang w:val="en-US"/>
        </w:rPr>
        <w:t>Lecture plan:</w:t>
      </w:r>
    </w:p>
    <w:p w:rsidR="001863FD" w:rsidRPr="001863FD" w:rsidRDefault="001863FD" w:rsidP="001863FD">
      <w:pPr>
        <w:widowControl w:val="0"/>
        <w:autoSpaceDE w:val="0"/>
        <w:autoSpaceDN w:val="0"/>
        <w:adjustRightInd w:val="0"/>
        <w:ind w:firstLine="709"/>
        <w:jc w:val="both"/>
        <w:rPr>
          <w:bCs/>
          <w:sz w:val="28"/>
          <w:szCs w:val="28"/>
          <w:lang w:val="en-US"/>
        </w:rPr>
      </w:pPr>
      <w:r w:rsidRPr="001863FD">
        <w:rPr>
          <w:bCs/>
          <w:sz w:val="28"/>
          <w:szCs w:val="28"/>
          <w:lang w:val="en-US"/>
        </w:rPr>
        <w:t>1 Acceptance checklists.</w:t>
      </w:r>
    </w:p>
    <w:p w:rsidR="001863FD" w:rsidRPr="001863FD" w:rsidRDefault="001863FD" w:rsidP="001863FD">
      <w:pPr>
        <w:widowControl w:val="0"/>
        <w:autoSpaceDE w:val="0"/>
        <w:autoSpaceDN w:val="0"/>
        <w:adjustRightInd w:val="0"/>
        <w:ind w:firstLine="709"/>
        <w:jc w:val="both"/>
        <w:rPr>
          <w:bCs/>
          <w:sz w:val="28"/>
          <w:szCs w:val="28"/>
          <w:lang w:val="en-US"/>
        </w:rPr>
      </w:pPr>
      <w:r w:rsidRPr="001863FD">
        <w:rPr>
          <w:bCs/>
          <w:sz w:val="28"/>
          <w:szCs w:val="28"/>
          <w:lang w:val="en-US"/>
        </w:rPr>
        <w:t>2 Features of the acceptance control card.</w:t>
      </w:r>
    </w:p>
    <w:p w:rsidR="001863FD" w:rsidRDefault="001863FD" w:rsidP="001863FD">
      <w:pPr>
        <w:widowControl w:val="0"/>
        <w:autoSpaceDE w:val="0"/>
        <w:autoSpaceDN w:val="0"/>
        <w:adjustRightInd w:val="0"/>
        <w:ind w:firstLine="709"/>
        <w:jc w:val="both"/>
        <w:rPr>
          <w:bCs/>
          <w:sz w:val="28"/>
          <w:szCs w:val="28"/>
          <w:lang w:val="en-US"/>
        </w:rPr>
      </w:pPr>
      <w:r w:rsidRPr="007A6AA0">
        <w:rPr>
          <w:bCs/>
          <w:sz w:val="28"/>
          <w:szCs w:val="28"/>
          <w:lang w:val="en-US"/>
        </w:rPr>
        <w:t>3 Adaptive control cards.</w:t>
      </w:r>
    </w:p>
    <w:p w:rsidR="001863FD" w:rsidRPr="001863FD" w:rsidRDefault="001863FD" w:rsidP="001863FD">
      <w:pPr>
        <w:widowControl w:val="0"/>
        <w:autoSpaceDE w:val="0"/>
        <w:autoSpaceDN w:val="0"/>
        <w:adjustRightInd w:val="0"/>
        <w:ind w:firstLine="709"/>
        <w:jc w:val="both"/>
        <w:rPr>
          <w:bCs/>
          <w:sz w:val="28"/>
          <w:szCs w:val="28"/>
          <w:lang w:val="en-US"/>
        </w:rPr>
      </w:pP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Acceptance QC is a graphical tool that allows you to solve the double problem of assessing the state of the process:</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 xml:space="preserve">a) whether the process is in a statistically controlled state regarding the internal </w:t>
      </w:r>
      <w:r w:rsidRPr="001863FD">
        <w:rPr>
          <w:color w:val="000000"/>
          <w:sz w:val="28"/>
          <w:szCs w:val="28"/>
          <w:lang w:val="en-US"/>
        </w:rPr>
        <w:lastRenderedPageBreak/>
        <w:t>variation in samples;</w:t>
      </w:r>
    </w:p>
    <w:p w:rsidR="001863FD" w:rsidRP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b) can we expect that the product or type of service will meet the requirements for the measured (oh) characteristics (e).</w:t>
      </w:r>
    </w:p>
    <w:p w:rsidR="001863FD" w:rsidRDefault="001863FD" w:rsidP="001863FD">
      <w:pPr>
        <w:widowControl w:val="0"/>
        <w:autoSpaceDE w:val="0"/>
        <w:autoSpaceDN w:val="0"/>
        <w:adjustRightInd w:val="0"/>
        <w:ind w:firstLine="709"/>
        <w:jc w:val="both"/>
        <w:rPr>
          <w:color w:val="000000"/>
          <w:sz w:val="28"/>
          <w:szCs w:val="28"/>
          <w:lang w:val="en-US"/>
        </w:rPr>
      </w:pPr>
      <w:r w:rsidRPr="001863FD">
        <w:rPr>
          <w:color w:val="000000"/>
          <w:sz w:val="28"/>
          <w:szCs w:val="28"/>
          <w:lang w:val="en-US"/>
        </w:rPr>
        <w:t xml:space="preserve">A distinctive feature of the acceptance QC, in contrast to the usual Shuhart QC, is that the process does not require keeping it at some single standard level until the variation within the samples can be considered satisfactory. At the same time, the process can take place at any level or levels within a certain zone, established according to practical requirements. Some of the reasons are expected to cause process level shifts, but they are so small relative to the established requirements that it is uneconomical to carry out strict management. This means that monitoring the process level too closely will be expensive and, in addition, may increase the variability of the process. On the other hand, some level shifts are very significant for early detection and it is important to take into account the risk of not detecting them. One of the advantages of this QC is the absence of excessive control, i.e. unnecessary adjustments to the process. They often impair the stability of the process due to false interventions in the process and require subsequent adjustments. As a result of the adjustment of the process level, which is in the “acceptance zone </w:t>
      </w:r>
      <w:r>
        <w:rPr>
          <w:color w:val="000000"/>
          <w:sz w:val="28"/>
          <w:szCs w:val="28"/>
          <w:lang w:val="en-US"/>
        </w:rPr>
        <w:t xml:space="preserve"> </w:t>
      </w:r>
      <w:r w:rsidRPr="001863FD">
        <w:rPr>
          <w:color w:val="000000"/>
          <w:sz w:val="28"/>
          <w:szCs w:val="28"/>
          <w:lang w:val="en-US"/>
        </w:rPr>
        <w:t>of</w:t>
      </w:r>
      <w:r>
        <w:rPr>
          <w:color w:val="000000"/>
          <w:sz w:val="28"/>
          <w:szCs w:val="28"/>
          <w:lang w:val="en-US"/>
        </w:rPr>
        <w:t xml:space="preserve"> </w:t>
      </w:r>
      <w:r w:rsidRPr="001863FD">
        <w:rPr>
          <w:color w:val="000000"/>
          <w:sz w:val="28"/>
          <w:szCs w:val="28"/>
          <w:lang w:val="en-US"/>
        </w:rPr>
        <w:t xml:space="preserve"> the process”, the variability of the process increases, and not vice versa. The key difference between this QC and Shuhart QC and other similar QCs is the consideration of requirements that are not determined from the process itself and its statistically controlled state. An inspector or quality expert establishes a process acceptance zone, limited by acceptance levels and a number of process rejection levels. Thereafter, it determines the sample size corresponding to the specified alpha risk for process rejection levels and beta risk for process acceptance levels.</w:t>
      </w:r>
    </w:p>
    <w:p w:rsidR="001863FD" w:rsidRPr="001863FD" w:rsidRDefault="001863FD" w:rsidP="001863FD">
      <w:pPr>
        <w:widowControl w:val="0"/>
        <w:autoSpaceDE w:val="0"/>
        <w:autoSpaceDN w:val="0"/>
        <w:adjustRightInd w:val="0"/>
        <w:ind w:firstLine="709"/>
        <w:jc w:val="both"/>
        <w:rPr>
          <w:color w:val="000000"/>
          <w:sz w:val="28"/>
          <w:szCs w:val="28"/>
          <w:shd w:val="clear" w:color="auto" w:fill="FFFFFF"/>
          <w:lang w:val="en-US"/>
        </w:rPr>
      </w:pPr>
      <w:r w:rsidRPr="001863FD">
        <w:rPr>
          <w:color w:val="000000"/>
          <w:sz w:val="28"/>
          <w:szCs w:val="28"/>
          <w:shd w:val="clear" w:color="auto" w:fill="FFFFFF"/>
          <w:lang w:val="en-US"/>
        </w:rPr>
        <w:t>Based on these criteria, special control boundaries are calculated and mapped to the map for decision-making by the operator. The statistically controlled state of the process is determined by the variations between samples. QC data are characterized by considerable flexibility, including due to the use of asymmetric boundaries.</w:t>
      </w:r>
    </w:p>
    <w:p w:rsidR="001863FD" w:rsidRDefault="001863FD" w:rsidP="001863FD">
      <w:pPr>
        <w:widowControl w:val="0"/>
        <w:autoSpaceDE w:val="0"/>
        <w:autoSpaceDN w:val="0"/>
        <w:adjustRightInd w:val="0"/>
        <w:ind w:firstLine="709"/>
        <w:jc w:val="both"/>
        <w:rPr>
          <w:color w:val="000000"/>
          <w:sz w:val="28"/>
          <w:szCs w:val="28"/>
          <w:shd w:val="clear" w:color="auto" w:fill="FFFFFF"/>
          <w:lang w:val="en-US"/>
        </w:rPr>
      </w:pPr>
      <w:r w:rsidRPr="001863FD">
        <w:rPr>
          <w:color w:val="000000"/>
          <w:sz w:val="28"/>
          <w:szCs w:val="28"/>
          <w:shd w:val="clear" w:color="auto" w:fill="FFFFFF"/>
          <w:lang w:val="en-US"/>
        </w:rPr>
        <w:t>Modified Control Card or Control Card with Modified Boundaries A special type of acceptance QC includes cards in which control boundaries are positioned relative to the tolerance limits as “natural process boundaries” called 3</w:t>
      </w:r>
      <w:r w:rsidRPr="001863FD">
        <w:rPr>
          <w:color w:val="000000"/>
          <w:sz w:val="28"/>
          <w:szCs w:val="28"/>
          <w:shd w:val="clear" w:color="auto" w:fill="FFFFFF"/>
        </w:rPr>
        <w:t>σ</w:t>
      </w:r>
      <w:r w:rsidRPr="001863FD">
        <w:rPr>
          <w:color w:val="000000"/>
          <w:sz w:val="28"/>
          <w:szCs w:val="28"/>
          <w:shd w:val="clear" w:color="auto" w:fill="FFFFFF"/>
          <w:lang w:val="en-US"/>
        </w:rPr>
        <w:t xml:space="preserve"> boundaries (three-</w:t>
      </w:r>
      <w:proofErr w:type="spellStart"/>
      <w:r w:rsidRPr="001863FD">
        <w:rPr>
          <w:color w:val="000000"/>
          <w:sz w:val="28"/>
          <w:szCs w:val="28"/>
          <w:shd w:val="clear" w:color="auto" w:fill="FFFFFF"/>
          <w:lang w:val="en-US"/>
        </w:rPr>
        <w:t>sygmatic</w:t>
      </w:r>
      <w:proofErr w:type="spellEnd"/>
      <w:r w:rsidRPr="001863FD">
        <w:rPr>
          <w:color w:val="000000"/>
          <w:sz w:val="28"/>
          <w:szCs w:val="28"/>
          <w:shd w:val="clear" w:color="auto" w:fill="FFFFFF"/>
          <w:lang w:val="en-US"/>
        </w:rPr>
        <w:t xml:space="preserve"> boundaries) for individual values.</w:t>
      </w:r>
    </w:p>
    <w:p w:rsidR="001863FD" w:rsidRPr="001863FD" w:rsidRDefault="001863FD" w:rsidP="001863FD">
      <w:pPr>
        <w:widowControl w:val="0"/>
        <w:autoSpaceDE w:val="0"/>
        <w:autoSpaceDN w:val="0"/>
        <w:adjustRightInd w:val="0"/>
        <w:ind w:firstLine="709"/>
        <w:jc w:val="both"/>
        <w:rPr>
          <w:bCs/>
          <w:color w:val="000000"/>
          <w:sz w:val="28"/>
          <w:szCs w:val="28"/>
          <w:lang w:val="en-US"/>
        </w:rPr>
      </w:pPr>
      <w:r w:rsidRPr="001863FD">
        <w:rPr>
          <w:bCs/>
          <w:color w:val="000000"/>
          <w:sz w:val="28"/>
          <w:szCs w:val="28"/>
          <w:lang w:val="en-US"/>
        </w:rPr>
        <w:t xml:space="preserve">After that, the control borders are shifted by (3–3 n) </w:t>
      </w:r>
      <w:r w:rsidRPr="001863FD">
        <w:rPr>
          <w:bCs/>
          <w:color w:val="000000"/>
          <w:sz w:val="28"/>
          <w:szCs w:val="28"/>
        </w:rPr>
        <w:t>σ</w:t>
      </w:r>
      <w:r w:rsidRPr="001863FD">
        <w:rPr>
          <w:bCs/>
          <w:color w:val="000000"/>
          <w:sz w:val="28"/>
          <w:szCs w:val="28"/>
          <w:lang w:val="en-US"/>
        </w:rPr>
        <w:t xml:space="preserve"> inside the tolerance limits and are considered as modified boundaries. But this method does not allow to calculate the beta risk for given rejection levels of the process, and also does not contain rules for finding the sample size. In some cases, control boundaries are set at (3 - 2 n) </w:t>
      </w:r>
      <w:r w:rsidRPr="001863FD">
        <w:rPr>
          <w:bCs/>
          <w:color w:val="000000"/>
          <w:sz w:val="28"/>
          <w:szCs w:val="28"/>
        </w:rPr>
        <w:t>σ</w:t>
      </w:r>
      <w:r w:rsidRPr="001863FD">
        <w:rPr>
          <w:bCs/>
          <w:color w:val="000000"/>
          <w:sz w:val="28"/>
          <w:szCs w:val="28"/>
          <w:lang w:val="en-US"/>
        </w:rPr>
        <w:t>, which provides greater rigidity of the boundaries.</w:t>
      </w:r>
    </w:p>
    <w:p w:rsidR="001863FD" w:rsidRPr="001863FD" w:rsidRDefault="001863FD" w:rsidP="001863FD">
      <w:pPr>
        <w:widowControl w:val="0"/>
        <w:autoSpaceDE w:val="0"/>
        <w:autoSpaceDN w:val="0"/>
        <w:adjustRightInd w:val="0"/>
        <w:ind w:firstLine="709"/>
        <w:jc w:val="both"/>
        <w:rPr>
          <w:bCs/>
          <w:color w:val="000000"/>
          <w:sz w:val="28"/>
          <w:szCs w:val="28"/>
          <w:lang w:val="en-US"/>
        </w:rPr>
      </w:pPr>
      <w:r w:rsidRPr="001863FD">
        <w:rPr>
          <w:bCs/>
          <w:color w:val="000000"/>
          <w:sz w:val="28"/>
          <w:szCs w:val="28"/>
          <w:lang w:val="en-US"/>
        </w:rPr>
        <w:t>The specified QC are described in more detail in ST RK GOST R 50779.43. A partial list of acceptance control cards. Acceptance control cards. The QC of this type is indicated by the process acceptance level corresponding to the alpha risk of the process being rejected, and the process rejection level corresponding to the beta risk of the process acceptance giving a large number of nonconforming items. QC of this species are divided into:</w:t>
      </w:r>
    </w:p>
    <w:p w:rsidR="001863FD" w:rsidRPr="001863FD" w:rsidRDefault="001863FD" w:rsidP="001863FD">
      <w:pPr>
        <w:widowControl w:val="0"/>
        <w:autoSpaceDE w:val="0"/>
        <w:autoSpaceDN w:val="0"/>
        <w:adjustRightInd w:val="0"/>
        <w:ind w:firstLine="709"/>
        <w:jc w:val="both"/>
        <w:rPr>
          <w:bCs/>
          <w:color w:val="000000"/>
          <w:sz w:val="28"/>
          <w:szCs w:val="28"/>
          <w:lang w:val="en-US"/>
        </w:rPr>
      </w:pPr>
      <w:r w:rsidRPr="001863FD">
        <w:rPr>
          <w:bCs/>
          <w:color w:val="000000"/>
          <w:sz w:val="28"/>
          <w:szCs w:val="28"/>
          <w:lang w:val="en-US"/>
        </w:rPr>
        <w:t>a) x - and R-maps (maps of sample averages and ranges);</w:t>
      </w:r>
    </w:p>
    <w:p w:rsidR="001863FD" w:rsidRPr="001863FD" w:rsidRDefault="001863FD" w:rsidP="001863FD">
      <w:pPr>
        <w:widowControl w:val="0"/>
        <w:autoSpaceDE w:val="0"/>
        <w:autoSpaceDN w:val="0"/>
        <w:adjustRightInd w:val="0"/>
        <w:ind w:firstLine="709"/>
        <w:jc w:val="both"/>
        <w:rPr>
          <w:bCs/>
          <w:color w:val="000000"/>
          <w:sz w:val="28"/>
          <w:szCs w:val="28"/>
          <w:lang w:val="en-US"/>
        </w:rPr>
      </w:pPr>
      <w:r w:rsidRPr="001863FD">
        <w:rPr>
          <w:bCs/>
          <w:color w:val="000000"/>
          <w:sz w:val="28"/>
          <w:szCs w:val="28"/>
          <w:lang w:val="en-US"/>
        </w:rPr>
        <w:lastRenderedPageBreak/>
        <w:t>b) p - cards (cards for percentages or fractions of inconsistencies);</w:t>
      </w:r>
    </w:p>
    <w:p w:rsidR="001863FD" w:rsidRPr="001863FD" w:rsidRDefault="001863FD" w:rsidP="001863FD">
      <w:pPr>
        <w:widowControl w:val="0"/>
        <w:autoSpaceDE w:val="0"/>
        <w:autoSpaceDN w:val="0"/>
        <w:adjustRightInd w:val="0"/>
        <w:ind w:firstLine="709"/>
        <w:jc w:val="both"/>
        <w:rPr>
          <w:bCs/>
          <w:color w:val="000000"/>
          <w:sz w:val="28"/>
          <w:szCs w:val="28"/>
          <w:lang w:val="en-US"/>
        </w:rPr>
      </w:pPr>
      <w:r w:rsidRPr="001863FD">
        <w:rPr>
          <w:bCs/>
          <w:color w:val="000000"/>
          <w:sz w:val="28"/>
          <w:szCs w:val="28"/>
          <w:lang w:val="en-US"/>
        </w:rPr>
        <w:t>c) with - cards (maps for the number of discrepancies).</w:t>
      </w:r>
    </w:p>
    <w:p w:rsidR="001863FD" w:rsidRPr="001863FD" w:rsidRDefault="001863FD" w:rsidP="001863FD">
      <w:pPr>
        <w:widowControl w:val="0"/>
        <w:autoSpaceDE w:val="0"/>
        <w:autoSpaceDN w:val="0"/>
        <w:adjustRightInd w:val="0"/>
        <w:ind w:firstLine="709"/>
        <w:jc w:val="both"/>
        <w:rPr>
          <w:bCs/>
          <w:color w:val="000000"/>
          <w:sz w:val="28"/>
          <w:szCs w:val="28"/>
          <w:lang w:val="en-US"/>
        </w:rPr>
      </w:pPr>
      <w:r w:rsidRPr="001863FD">
        <w:rPr>
          <w:bCs/>
          <w:color w:val="000000"/>
          <w:sz w:val="28"/>
          <w:szCs w:val="28"/>
          <w:lang w:val="en-US"/>
        </w:rPr>
        <w:t>Modified control charts. On these QCs, control limits are defined, based on the relationship between the level of the process corresponding to the alpha risk and the boundaries of the tolerance field.</w:t>
      </w:r>
    </w:p>
    <w:p w:rsidR="00FE546E" w:rsidRDefault="00FE546E" w:rsidP="00D06793">
      <w:pPr>
        <w:widowControl w:val="0"/>
        <w:autoSpaceDE w:val="0"/>
        <w:autoSpaceDN w:val="0"/>
        <w:adjustRightInd w:val="0"/>
        <w:ind w:firstLine="709"/>
        <w:jc w:val="both"/>
        <w:rPr>
          <w:b/>
          <w:bCs/>
          <w:color w:val="000000"/>
          <w:sz w:val="28"/>
          <w:szCs w:val="28"/>
          <w:lang w:val="en-US"/>
        </w:rPr>
      </w:pPr>
    </w:p>
    <w:p w:rsidR="00D06793" w:rsidRPr="00D06793" w:rsidRDefault="001863FD" w:rsidP="00D06793">
      <w:pPr>
        <w:widowControl w:val="0"/>
        <w:autoSpaceDE w:val="0"/>
        <w:autoSpaceDN w:val="0"/>
        <w:adjustRightInd w:val="0"/>
        <w:ind w:firstLine="709"/>
        <w:jc w:val="both"/>
        <w:rPr>
          <w:color w:val="000000"/>
          <w:sz w:val="28"/>
          <w:szCs w:val="28"/>
          <w:lang w:val="en-US"/>
        </w:rPr>
      </w:pPr>
      <w:r w:rsidRPr="007A6AA0">
        <w:rPr>
          <w:b/>
          <w:bCs/>
          <w:color w:val="000000"/>
          <w:sz w:val="28"/>
          <w:szCs w:val="28"/>
          <w:lang w:val="en-US"/>
        </w:rPr>
        <w:t xml:space="preserve">Adaptive control cards. </w:t>
      </w:r>
      <w:r w:rsidR="00D06793" w:rsidRPr="00D06793">
        <w:rPr>
          <w:color w:val="000000"/>
          <w:sz w:val="28"/>
          <w:szCs w:val="28"/>
          <w:lang w:val="en-US"/>
        </w:rPr>
        <w:t>QC of this type is used in the case when it is possible to regulate the process and when strict tracking of standard levels is necessary. This implies the use of forecast models with varying degrees of complexity to predict the process according to its current state and to be carried out with a timely adjustment when the process deviates from the standard level. Since the elements of these models substantially depend on the process features, adaptive QC are usually unique and should be used in particular cases.</w:t>
      </w:r>
    </w:p>
    <w:p w:rsid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Unlike previous species QCs, these QCs take into account preliminary estimates of process levels, taking into account the assumption that the process will evolve in the same direction and that, in order to avoid deviations from the predicted movement, regular adjustments are necessary. If the model is good, this method can be effective for reducing the variability of the process. If the model is not too good, then an increase in variability is possible.</w:t>
      </w:r>
    </w:p>
    <w:p w:rsidR="00FE546E" w:rsidRDefault="00FE546E" w:rsidP="00D06793">
      <w:pPr>
        <w:widowControl w:val="0"/>
        <w:autoSpaceDE w:val="0"/>
        <w:autoSpaceDN w:val="0"/>
        <w:adjustRightInd w:val="0"/>
        <w:ind w:firstLine="709"/>
        <w:jc w:val="both"/>
        <w:rPr>
          <w:b/>
          <w:bCs/>
          <w:color w:val="000000"/>
          <w:sz w:val="28"/>
          <w:szCs w:val="28"/>
          <w:lang w:val="en-US"/>
        </w:rPr>
      </w:pP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b/>
          <w:bCs/>
          <w:color w:val="000000"/>
          <w:sz w:val="28"/>
          <w:szCs w:val="28"/>
          <w:lang w:val="en-US"/>
        </w:rPr>
        <w:t xml:space="preserve">Risks associated with decisions made on the basis of control charts. </w:t>
      </w:r>
      <w:r w:rsidRPr="007A6AA0">
        <w:rPr>
          <w:b/>
          <w:bCs/>
          <w:color w:val="000000"/>
          <w:sz w:val="28"/>
          <w:szCs w:val="28"/>
          <w:lang w:val="en-US"/>
        </w:rPr>
        <w:t xml:space="preserve">Criteria of efficiency. </w:t>
      </w:r>
      <w:r w:rsidRPr="00D06793">
        <w:rPr>
          <w:color w:val="000000"/>
          <w:sz w:val="28"/>
          <w:szCs w:val="28"/>
          <w:lang w:val="en-US"/>
        </w:rPr>
        <w:t>QCs are designed to signal failures, such as process level shifts. For any statistical decision-making method, errors of two kinds are characteristic:</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a) the errors of the first kind include the false detection of a shift in the level of the process in its actual absence. The results of these errors are costs associated with either excessive regulation or vain research of non-existent problems;</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b) to the errors of the second kind include the non-detection of shifts. As a result, losses arise due to costs caused by the unsatisfactory state of the process that was not stopped in a timely manner (for example, one in which a large number of non-conforming units of products or services are produced). At the same time, there are no opportunities to establish the causes of process deviations.</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For a given QC with known parameters, including the sample size and control limits, build an operation characteristic curve (OX), which shows the probability of making a decision about the shift of the process level at a given time as a function of the process level. The construction of the OX curve is applicable exclusively for the Shewhart QC and the acceptance QC, which implies a decision based on the data at the current point in time. For QC of exponentially weighted moving averages and KUSUM cards that use previously obtained information, this method should not be used and it is advisable to deal with the average length of a series of samples (ARL) before detecting a signal about process deviation.</w:t>
      </w:r>
    </w:p>
    <w:p w:rsidR="00457DA0" w:rsidRPr="00D06793" w:rsidRDefault="00D06793" w:rsidP="00D06793">
      <w:pPr>
        <w:widowControl w:val="0"/>
        <w:autoSpaceDE w:val="0"/>
        <w:autoSpaceDN w:val="0"/>
        <w:adjustRightInd w:val="0"/>
        <w:ind w:firstLine="709"/>
        <w:jc w:val="center"/>
        <w:rPr>
          <w:sz w:val="28"/>
          <w:szCs w:val="28"/>
          <w:lang w:val="en-US"/>
        </w:rPr>
      </w:pPr>
      <w:r w:rsidRPr="00D06793">
        <w:rPr>
          <w:color w:val="000000"/>
          <w:sz w:val="28"/>
          <w:szCs w:val="28"/>
          <w:lang w:val="en-US"/>
        </w:rPr>
        <w:t xml:space="preserve">In this case, the length of a series of samples is considered as the number of samples that control from the moment of occurrence of a change in the process until the moment when this change is detected by QC. For example, as shown in Figure 1, the change in the average value of the process level occurs between points 10 and 11, </w:t>
      </w:r>
      <w:r w:rsidRPr="00D06793">
        <w:rPr>
          <w:color w:val="000000"/>
          <w:sz w:val="28"/>
          <w:szCs w:val="28"/>
          <w:lang w:val="en-US"/>
        </w:rPr>
        <w:lastRenderedPageBreak/>
        <w:t>but it was not detected before applying the QC point 20. Thus, the series length is 10 samples. In other cases, with the same change in the average value of the process level, the length of a series of samples may be 5 or 20 samples or another number depending on random variations in the samples. From this it follows that for each change in the process level there corresponds a range of possible lengths of a series of samples. When compiling QC, it is advisable to take into account the average value of this ARL range. ARL gives the average of the time period during which the QC will not show that the process is out of a controlled state. Moreover, sometimes the actual length of a series of samples may be more or less ARL.</w:t>
      </w:r>
      <w:r w:rsidR="00084A51">
        <w:rPr>
          <w:noProof/>
          <w:sz w:val="28"/>
          <w:szCs w:val="28"/>
        </w:rPr>
        <w:drawing>
          <wp:inline distT="0" distB="0" distL="0" distR="0">
            <wp:extent cx="5369486" cy="2755392"/>
            <wp:effectExtent l="19050" t="0" r="2614" b="0"/>
            <wp:docPr id="1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9"/>
                    <a:srcRect/>
                    <a:stretch>
                      <a:fillRect/>
                    </a:stretch>
                  </pic:blipFill>
                  <pic:spPr bwMode="auto">
                    <a:xfrm>
                      <a:off x="0" y="0"/>
                      <a:ext cx="5377722" cy="2759619"/>
                    </a:xfrm>
                    <a:prstGeom prst="rect">
                      <a:avLst/>
                    </a:prstGeom>
                    <a:noFill/>
                    <a:ln w="9525">
                      <a:noFill/>
                      <a:miter lim="800000"/>
                      <a:headEnd/>
                      <a:tailEnd/>
                    </a:ln>
                  </pic:spPr>
                </pic:pic>
              </a:graphicData>
            </a:graphic>
          </wp:inline>
        </w:drawing>
      </w:r>
    </w:p>
    <w:p w:rsidR="00457DA0" w:rsidRPr="00D06793" w:rsidRDefault="00457DA0" w:rsidP="00DA143F">
      <w:pPr>
        <w:ind w:firstLine="709"/>
        <w:jc w:val="both"/>
        <w:rPr>
          <w:sz w:val="28"/>
          <w:szCs w:val="28"/>
          <w:lang w:val="en-US"/>
        </w:rPr>
      </w:pPr>
    </w:p>
    <w:p w:rsidR="00D06793" w:rsidRDefault="00D06793" w:rsidP="00DA143F">
      <w:pPr>
        <w:widowControl w:val="0"/>
        <w:autoSpaceDE w:val="0"/>
        <w:autoSpaceDN w:val="0"/>
        <w:adjustRightInd w:val="0"/>
        <w:ind w:firstLine="709"/>
        <w:jc w:val="both"/>
        <w:rPr>
          <w:color w:val="000000"/>
          <w:sz w:val="28"/>
          <w:szCs w:val="28"/>
          <w:lang w:val="en-US"/>
        </w:rPr>
      </w:pPr>
      <w:r w:rsidRPr="00D06793">
        <w:rPr>
          <w:color w:val="000000"/>
          <w:sz w:val="28"/>
          <w:szCs w:val="28"/>
          <w:lang w:val="en-US"/>
        </w:rPr>
        <w:t>A large value of ARL is preferable for a process located near the established level (in order to reduce the possibility of unnecessary adjustment), and a small value of ARL is preferable for the process with a shift to an undesirable level (to ensure timely adjustment). ARL curves can be used to assess the speed of detecting shifts in process levels when using different QCs.</w:t>
      </w:r>
    </w:p>
    <w:p w:rsidR="00FE546E" w:rsidRDefault="00FE546E" w:rsidP="00D06793">
      <w:pPr>
        <w:widowControl w:val="0"/>
        <w:autoSpaceDE w:val="0"/>
        <w:autoSpaceDN w:val="0"/>
        <w:adjustRightInd w:val="0"/>
        <w:ind w:firstLine="709"/>
        <w:jc w:val="both"/>
        <w:rPr>
          <w:b/>
          <w:bCs/>
          <w:color w:val="000000"/>
          <w:sz w:val="28"/>
          <w:szCs w:val="28"/>
          <w:lang w:val="en-US"/>
        </w:rPr>
      </w:pPr>
    </w:p>
    <w:p w:rsidR="00D06793" w:rsidRPr="00D06793" w:rsidRDefault="00D06793" w:rsidP="00D06793">
      <w:pPr>
        <w:widowControl w:val="0"/>
        <w:autoSpaceDE w:val="0"/>
        <w:autoSpaceDN w:val="0"/>
        <w:adjustRightInd w:val="0"/>
        <w:ind w:firstLine="709"/>
        <w:jc w:val="both"/>
        <w:rPr>
          <w:color w:val="000000"/>
          <w:sz w:val="28"/>
          <w:szCs w:val="28"/>
          <w:lang w:val="en-US"/>
        </w:rPr>
      </w:pPr>
      <w:r w:rsidRPr="007A6AA0">
        <w:rPr>
          <w:b/>
          <w:bCs/>
          <w:color w:val="000000"/>
          <w:sz w:val="28"/>
          <w:szCs w:val="28"/>
          <w:lang w:val="en-US"/>
        </w:rPr>
        <w:t xml:space="preserve">Economic considerations. </w:t>
      </w:r>
      <w:r w:rsidRPr="00D06793">
        <w:rPr>
          <w:color w:val="000000"/>
          <w:sz w:val="28"/>
          <w:szCs w:val="28"/>
          <w:lang w:val="en-US"/>
        </w:rPr>
        <w:t>An important part of the economic assessment of the impact of alpha and beta risks is the determination of sampling frequency. This is more necessary for the acceptance of a process than for determining a statistically controlled state. Such a preliminary study leads to special recommendations for sampling “economic QC”. Special recommendations on sample sizes and frequency of checks are given in the standards for specific QC.</w:t>
      </w:r>
    </w:p>
    <w:p w:rsidR="00457DA0"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The principle of using QC at the initial stage is the ability to quickly draw conclusions based on frequent samples. After the process is stabilized and its previous development is known, the frequency of sampling can be reduced. Large-volume samples can be used when detecting minor shifts in process levels, but more frequent samples of small volumes can be used to detect significant process shifts earlier.</w:t>
      </w:r>
      <w:r>
        <w:rPr>
          <w:color w:val="000000"/>
          <w:sz w:val="28"/>
          <w:szCs w:val="28"/>
          <w:lang w:val="en-US"/>
        </w:rPr>
        <w:t xml:space="preserve"> </w:t>
      </w:r>
    </w:p>
    <w:p w:rsidR="00D06793" w:rsidRPr="00D06793" w:rsidRDefault="00D06793" w:rsidP="00D06793">
      <w:pPr>
        <w:widowControl w:val="0"/>
        <w:autoSpaceDE w:val="0"/>
        <w:autoSpaceDN w:val="0"/>
        <w:adjustRightInd w:val="0"/>
        <w:ind w:firstLine="709"/>
        <w:jc w:val="both"/>
        <w:rPr>
          <w:sz w:val="28"/>
          <w:szCs w:val="28"/>
          <w:lang w:val="en-US"/>
        </w:rPr>
      </w:pPr>
    </w:p>
    <w:p w:rsidR="00FE546E" w:rsidRDefault="00FE546E" w:rsidP="00D06793">
      <w:pPr>
        <w:shd w:val="clear" w:color="auto" w:fill="FFFFFF"/>
        <w:ind w:firstLine="709"/>
        <w:jc w:val="both"/>
        <w:rPr>
          <w:b/>
          <w:bCs/>
          <w:sz w:val="28"/>
          <w:szCs w:val="28"/>
          <w:lang w:val="en-US"/>
        </w:rPr>
      </w:pPr>
    </w:p>
    <w:p w:rsidR="00FE546E" w:rsidRDefault="00FE546E" w:rsidP="00D06793">
      <w:pPr>
        <w:shd w:val="clear" w:color="auto" w:fill="FFFFFF"/>
        <w:ind w:firstLine="709"/>
        <w:jc w:val="both"/>
        <w:rPr>
          <w:b/>
          <w:bCs/>
          <w:sz w:val="28"/>
          <w:szCs w:val="28"/>
          <w:lang w:val="en-US"/>
        </w:rPr>
      </w:pPr>
    </w:p>
    <w:p w:rsidR="00D06793" w:rsidRPr="00D06793" w:rsidRDefault="00D06793" w:rsidP="00D06793">
      <w:pPr>
        <w:shd w:val="clear" w:color="auto" w:fill="FFFFFF"/>
        <w:ind w:firstLine="709"/>
        <w:jc w:val="both"/>
        <w:rPr>
          <w:b/>
          <w:bCs/>
          <w:sz w:val="28"/>
          <w:szCs w:val="28"/>
          <w:lang w:val="en-US"/>
        </w:rPr>
      </w:pPr>
      <w:r w:rsidRPr="00D06793">
        <w:rPr>
          <w:b/>
          <w:bCs/>
          <w:sz w:val="28"/>
          <w:szCs w:val="28"/>
          <w:lang w:val="en-US"/>
        </w:rPr>
        <w:lastRenderedPageBreak/>
        <w:t>Test questions:</w:t>
      </w:r>
    </w:p>
    <w:p w:rsidR="00D06793" w:rsidRPr="00D06793" w:rsidRDefault="00D06793" w:rsidP="00D06793">
      <w:pPr>
        <w:shd w:val="clear" w:color="auto" w:fill="FFFFFF"/>
        <w:ind w:firstLine="709"/>
        <w:jc w:val="both"/>
        <w:rPr>
          <w:bCs/>
          <w:sz w:val="28"/>
          <w:szCs w:val="28"/>
          <w:lang w:val="en-US"/>
        </w:rPr>
      </w:pPr>
      <w:r w:rsidRPr="00D06793">
        <w:rPr>
          <w:bCs/>
          <w:sz w:val="28"/>
          <w:szCs w:val="28"/>
          <w:lang w:val="en-US"/>
        </w:rPr>
        <w:t>1. What is the essence of the acceptance control card?</w:t>
      </w:r>
    </w:p>
    <w:p w:rsidR="00D06793" w:rsidRPr="00D06793" w:rsidRDefault="00D06793" w:rsidP="00D06793">
      <w:pPr>
        <w:shd w:val="clear" w:color="auto" w:fill="FFFFFF"/>
        <w:ind w:firstLine="709"/>
        <w:jc w:val="both"/>
        <w:rPr>
          <w:bCs/>
          <w:sz w:val="28"/>
          <w:szCs w:val="28"/>
          <w:lang w:val="en-US"/>
        </w:rPr>
      </w:pPr>
      <w:r w:rsidRPr="00D06793">
        <w:rPr>
          <w:bCs/>
          <w:sz w:val="28"/>
          <w:szCs w:val="28"/>
          <w:lang w:val="en-US"/>
        </w:rPr>
        <w:t>2. In which case are adaptive control charts used?</w:t>
      </w:r>
    </w:p>
    <w:p w:rsidR="00457DA0" w:rsidRPr="00D06793" w:rsidRDefault="00D06793" w:rsidP="00D06793">
      <w:pPr>
        <w:shd w:val="clear" w:color="auto" w:fill="FFFFFF"/>
        <w:ind w:firstLine="709"/>
        <w:jc w:val="both"/>
        <w:rPr>
          <w:bCs/>
          <w:sz w:val="28"/>
          <w:szCs w:val="28"/>
          <w:lang w:val="en-US"/>
        </w:rPr>
      </w:pPr>
      <w:r w:rsidRPr="00D06793">
        <w:rPr>
          <w:bCs/>
          <w:sz w:val="28"/>
          <w:szCs w:val="28"/>
          <w:lang w:val="en-US"/>
        </w:rPr>
        <w:t>3. Tell us about the features and benefits of using acceptance and adaptive control cards.</w:t>
      </w:r>
    </w:p>
    <w:p w:rsidR="00FE546E" w:rsidRDefault="00FE546E" w:rsidP="00FE546E">
      <w:pPr>
        <w:rPr>
          <w:bCs/>
          <w:sz w:val="28"/>
          <w:szCs w:val="28"/>
          <w:lang w:val="en-US"/>
        </w:rPr>
      </w:pPr>
    </w:p>
    <w:p w:rsidR="00FE546E" w:rsidRDefault="00FE546E" w:rsidP="00FE546E">
      <w:pPr>
        <w:rPr>
          <w:bCs/>
          <w:sz w:val="28"/>
          <w:szCs w:val="28"/>
          <w:lang w:val="en-US"/>
        </w:rPr>
      </w:pPr>
    </w:p>
    <w:p w:rsidR="00FE546E" w:rsidRDefault="00FE546E" w:rsidP="00FE546E">
      <w:pPr>
        <w:rPr>
          <w:bCs/>
          <w:sz w:val="28"/>
          <w:szCs w:val="28"/>
          <w:lang w:val="en-US"/>
        </w:rPr>
      </w:pPr>
    </w:p>
    <w:p w:rsidR="00D06793" w:rsidRPr="00FE546E" w:rsidRDefault="00D06793" w:rsidP="00FE546E">
      <w:pPr>
        <w:jc w:val="center"/>
        <w:rPr>
          <w:bCs/>
          <w:sz w:val="28"/>
          <w:szCs w:val="28"/>
          <w:lang w:val="en-US"/>
        </w:rPr>
      </w:pPr>
      <w:r w:rsidRPr="00FE546E">
        <w:rPr>
          <w:b/>
          <w:bCs/>
          <w:sz w:val="28"/>
          <w:szCs w:val="28"/>
          <w:lang w:val="en-US"/>
        </w:rPr>
        <w:t xml:space="preserve">Lecture </w:t>
      </w:r>
      <w:r w:rsidR="00FE546E">
        <w:rPr>
          <w:b/>
          <w:bCs/>
          <w:sz w:val="28"/>
          <w:szCs w:val="28"/>
          <w:lang w:val="en-US"/>
        </w:rPr>
        <w:t>22</w:t>
      </w:r>
    </w:p>
    <w:p w:rsidR="00457DA0" w:rsidRDefault="00D06793" w:rsidP="00D06793">
      <w:pPr>
        <w:pStyle w:val="a3"/>
        <w:spacing w:after="0" w:line="240" w:lineRule="auto"/>
        <w:ind w:left="0" w:firstLine="709"/>
        <w:jc w:val="center"/>
        <w:rPr>
          <w:rFonts w:ascii="Times New Roman" w:hAnsi="Times New Roman" w:cs="Times New Roman"/>
          <w:b/>
          <w:bCs/>
          <w:sz w:val="28"/>
          <w:szCs w:val="28"/>
          <w:lang w:val="en-US"/>
        </w:rPr>
      </w:pPr>
      <w:r w:rsidRPr="00D06793">
        <w:rPr>
          <w:rFonts w:ascii="Times New Roman" w:hAnsi="Times New Roman" w:cs="Times New Roman"/>
          <w:b/>
          <w:bCs/>
          <w:sz w:val="28"/>
          <w:szCs w:val="28"/>
          <w:lang w:val="en-US"/>
        </w:rPr>
        <w:t>Topic: Control cards for arithmetic average with warning boundaries.</w:t>
      </w:r>
    </w:p>
    <w:p w:rsidR="00D06793" w:rsidRPr="00D06793" w:rsidRDefault="00D06793" w:rsidP="00D06793">
      <w:pPr>
        <w:pStyle w:val="a3"/>
        <w:spacing w:after="0" w:line="240" w:lineRule="auto"/>
        <w:ind w:left="0" w:firstLine="709"/>
        <w:jc w:val="center"/>
        <w:rPr>
          <w:rFonts w:ascii="Times New Roman" w:hAnsi="Times New Roman" w:cs="Times New Roman"/>
          <w:b/>
          <w:bCs/>
          <w:sz w:val="28"/>
          <w:szCs w:val="28"/>
          <w:lang w:val="en-US"/>
        </w:rPr>
      </w:pPr>
    </w:p>
    <w:p w:rsidR="00D06793" w:rsidRPr="00D06793" w:rsidRDefault="00D06793" w:rsidP="00D06793">
      <w:pPr>
        <w:widowControl w:val="0"/>
        <w:autoSpaceDE w:val="0"/>
        <w:autoSpaceDN w:val="0"/>
        <w:adjustRightInd w:val="0"/>
        <w:ind w:firstLine="709"/>
        <w:rPr>
          <w:bCs/>
          <w:sz w:val="28"/>
          <w:szCs w:val="28"/>
          <w:lang w:val="en-US"/>
        </w:rPr>
      </w:pPr>
      <w:r w:rsidRPr="00D06793">
        <w:rPr>
          <w:bCs/>
          <w:sz w:val="28"/>
          <w:szCs w:val="28"/>
          <w:lang w:val="en-US"/>
        </w:rPr>
        <w:t>Lecture plan:</w:t>
      </w:r>
    </w:p>
    <w:p w:rsidR="00D06793" w:rsidRPr="00D06793" w:rsidRDefault="00D06793" w:rsidP="00D06793">
      <w:pPr>
        <w:widowControl w:val="0"/>
        <w:autoSpaceDE w:val="0"/>
        <w:autoSpaceDN w:val="0"/>
        <w:adjustRightInd w:val="0"/>
        <w:ind w:firstLine="709"/>
        <w:rPr>
          <w:bCs/>
          <w:sz w:val="28"/>
          <w:szCs w:val="28"/>
          <w:lang w:val="en-US"/>
        </w:rPr>
      </w:pPr>
      <w:r w:rsidRPr="00D06793">
        <w:rPr>
          <w:bCs/>
          <w:sz w:val="28"/>
          <w:szCs w:val="28"/>
          <w:lang w:val="en-US"/>
        </w:rPr>
        <w:t>1. The essence of the method of applying the control card for the arithmetic average with warning boundaries.</w:t>
      </w:r>
    </w:p>
    <w:p w:rsidR="00457DA0" w:rsidRPr="00D06793" w:rsidRDefault="00D06793" w:rsidP="00D06793">
      <w:pPr>
        <w:widowControl w:val="0"/>
        <w:autoSpaceDE w:val="0"/>
        <w:autoSpaceDN w:val="0"/>
        <w:adjustRightInd w:val="0"/>
        <w:ind w:firstLine="709"/>
        <w:rPr>
          <w:bCs/>
          <w:sz w:val="28"/>
          <w:szCs w:val="28"/>
          <w:lang w:val="en-US"/>
        </w:rPr>
      </w:pPr>
      <w:r w:rsidRPr="00D06793">
        <w:rPr>
          <w:bCs/>
          <w:sz w:val="28"/>
          <w:szCs w:val="28"/>
          <w:lang w:val="en-US"/>
        </w:rPr>
        <w:t>2. Description of the control card method for arithmetic mean with warning boundaries.</w:t>
      </w:r>
    </w:p>
    <w:p w:rsidR="00D06793" w:rsidRPr="00D06793" w:rsidRDefault="00D06793" w:rsidP="00D06793">
      <w:pPr>
        <w:widowControl w:val="0"/>
        <w:autoSpaceDE w:val="0"/>
        <w:autoSpaceDN w:val="0"/>
        <w:adjustRightInd w:val="0"/>
        <w:ind w:firstLine="709"/>
        <w:rPr>
          <w:color w:val="000000"/>
          <w:sz w:val="28"/>
          <w:szCs w:val="28"/>
          <w:lang w:val="en-US"/>
        </w:rPr>
      </w:pP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Statistical process control involves the use of control charts for arithmetic means with warning boundaries, which are modifications of Shewhart control charts.</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Control charts (QC) for arithmetic means with warning boundaries are highly sensitive to process level shifts.</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xml:space="preserve">These QCs allow you to capture even the smallest process level shifts based on additional information received from points in the warning zone. At the same time, it remains possible to determine sharp large shifts in the process level, when the sample arithmetic means go beyond the limits of the regulation. Compared to </w:t>
      </w:r>
      <w:proofErr w:type="spellStart"/>
      <w:r w:rsidRPr="00D06793">
        <w:rPr>
          <w:color w:val="000000"/>
          <w:sz w:val="28"/>
          <w:szCs w:val="28"/>
          <w:lang w:val="en-US"/>
        </w:rPr>
        <w:t>Schuhart</w:t>
      </w:r>
      <w:proofErr w:type="spellEnd"/>
      <w:r w:rsidRPr="00D06793">
        <w:rPr>
          <w:color w:val="000000"/>
          <w:sz w:val="28"/>
          <w:szCs w:val="28"/>
          <w:lang w:val="en-US"/>
        </w:rPr>
        <w:t xml:space="preserve"> control charts, the proposed QCs are more sensitive to minor and slowly emerging process level degradations (such as shifts not exceeding 2.5 </w:t>
      </w:r>
      <w:r w:rsidRPr="00D06793">
        <w:rPr>
          <w:color w:val="000000"/>
          <w:sz w:val="28"/>
          <w:szCs w:val="28"/>
        </w:rPr>
        <w:t>σ</w:t>
      </w:r>
      <w:r w:rsidRPr="00D06793">
        <w:rPr>
          <w:color w:val="000000"/>
          <w:sz w:val="28"/>
          <w:szCs w:val="28"/>
          <w:lang w:val="en-US"/>
        </w:rPr>
        <w:t xml:space="preserve"> / n, where </w:t>
      </w:r>
      <w:r w:rsidRPr="00D06793">
        <w:rPr>
          <w:color w:val="000000"/>
          <w:sz w:val="28"/>
          <w:szCs w:val="28"/>
        </w:rPr>
        <w:t>σ</w:t>
      </w:r>
      <w:r w:rsidRPr="00D06793">
        <w:rPr>
          <w:color w:val="000000"/>
          <w:sz w:val="28"/>
          <w:szCs w:val="28"/>
          <w:lang w:val="en-US"/>
        </w:rPr>
        <w:t xml:space="preserve"> is the standard deviation of the monitored parameter and n is the sample size).</w:t>
      </w:r>
    </w:p>
    <w:p w:rsid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Before applying the methods of statistical process control, a statistical analysis of the quality indicator of interest should be carried out during the base period in order to establish a link between the process and product quality in order to develop recommendations on how to adjust the process.</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If the statistical analysis shows that the process is in a statistically unmanaged state, and the capabilities of the process do not meet the established requirements, then it is necessary to determine the reasons for the process level shifts and how to adjust it.</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Before applying the rules of this standard, you must first establish the following:</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selective arithmetic average x is distributed according to the normal distribution law. With the exception of special atypical cases, the distribution of the sample arithmetic average for four or more products in the sample (according to the central limit theorem) is close to the normal law, even if individual observations do not obey the normal law;</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xml:space="preserve">- individual measurements used to calculate x should be carried out with a measuring instrument, the division of the scale of which does not exceed </w:t>
      </w:r>
      <w:r w:rsidRPr="00D06793">
        <w:rPr>
          <w:color w:val="000000"/>
          <w:sz w:val="28"/>
          <w:szCs w:val="28"/>
        </w:rPr>
        <w:t>σ</w:t>
      </w:r>
      <w:r w:rsidRPr="00D06793">
        <w:rPr>
          <w:color w:val="000000"/>
          <w:sz w:val="28"/>
          <w:szCs w:val="28"/>
          <w:lang w:val="en-US"/>
        </w:rPr>
        <w:t xml:space="preserve"> / 2;</w:t>
      </w:r>
    </w:p>
    <w:p w:rsid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lastRenderedPageBreak/>
        <w:t xml:space="preserve">- the unknown value of the expectation </w:t>
      </w:r>
      <w:r w:rsidRPr="00D06793">
        <w:rPr>
          <w:color w:val="000000"/>
          <w:sz w:val="28"/>
          <w:szCs w:val="28"/>
        </w:rPr>
        <w:t>μ</w:t>
      </w:r>
      <w:r w:rsidRPr="00D06793">
        <w:rPr>
          <w:color w:val="000000"/>
          <w:sz w:val="28"/>
          <w:szCs w:val="28"/>
          <w:lang w:val="en-US"/>
        </w:rPr>
        <w:t xml:space="preserve"> of the sample mean x characterizes the current level of the process. If the process level changes, then </w:t>
      </w:r>
      <w:r w:rsidRPr="00D06793">
        <w:rPr>
          <w:color w:val="000000"/>
          <w:sz w:val="28"/>
          <w:szCs w:val="28"/>
        </w:rPr>
        <w:t>μ</w:t>
      </w:r>
      <w:r w:rsidRPr="00D06793">
        <w:rPr>
          <w:color w:val="000000"/>
          <w:sz w:val="28"/>
          <w:szCs w:val="28"/>
          <w:lang w:val="en-US"/>
        </w:rPr>
        <w:t xml:space="preserve"> changes. In this case, the process level must be adjusted.</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xml:space="preserve">Note - Attention is drawn to the concept of “process level”. It is the process level that is the object of control when applying QC. Therefore, the signal for corrective actions is not the appearance of inappropriate production units, but an unacceptable change in the process level, for example, going out of the </w:t>
      </w:r>
      <w:r w:rsidRPr="00D06793">
        <w:rPr>
          <w:color w:val="000000"/>
          <w:sz w:val="28"/>
          <w:szCs w:val="28"/>
        </w:rPr>
        <w:t>μ</w:t>
      </w:r>
      <w:r w:rsidRPr="00D06793">
        <w:rPr>
          <w:color w:val="000000"/>
          <w:sz w:val="28"/>
          <w:szCs w:val="28"/>
          <w:lang w:val="en-US"/>
        </w:rPr>
        <w:t xml:space="preserve"> boundaries </w:t>
      </w:r>
      <w:r w:rsidRPr="00D06793">
        <w:rPr>
          <w:color w:val="000000"/>
          <w:sz w:val="28"/>
          <w:szCs w:val="28"/>
        </w:rPr>
        <w:t>μ</w:t>
      </w:r>
      <w:r w:rsidRPr="00D06793">
        <w:rPr>
          <w:color w:val="000000"/>
          <w:sz w:val="28"/>
          <w:szCs w:val="28"/>
          <w:lang w:val="en-US"/>
        </w:rPr>
        <w:t xml:space="preserve">1 or </w:t>
      </w:r>
      <w:r w:rsidRPr="00D06793">
        <w:rPr>
          <w:color w:val="000000"/>
          <w:sz w:val="28"/>
          <w:szCs w:val="28"/>
        </w:rPr>
        <w:t>μ</w:t>
      </w:r>
      <w:r w:rsidRPr="00D06793">
        <w:rPr>
          <w:color w:val="000000"/>
          <w:sz w:val="28"/>
          <w:szCs w:val="28"/>
          <w:lang w:val="en-US"/>
        </w:rPr>
        <w:t>-1, specifically set for the process level;</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xml:space="preserve">- in case of a bilateral criterion, the target level of the process </w:t>
      </w:r>
      <w:r w:rsidRPr="00D06793">
        <w:rPr>
          <w:color w:val="000000"/>
          <w:sz w:val="28"/>
          <w:szCs w:val="28"/>
        </w:rPr>
        <w:t>μ</w:t>
      </w:r>
      <w:r w:rsidRPr="00D06793">
        <w:rPr>
          <w:color w:val="000000"/>
          <w:sz w:val="28"/>
          <w:szCs w:val="28"/>
          <w:lang w:val="en-US"/>
        </w:rPr>
        <w:t>0 corresponds to the value of the center of the tolerance field for the monitored parameter set in the regulatory documentation;</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xml:space="preserve">- the standard deviation </w:t>
      </w:r>
      <w:r w:rsidRPr="00D06793">
        <w:rPr>
          <w:color w:val="000000"/>
          <w:sz w:val="28"/>
          <w:szCs w:val="28"/>
        </w:rPr>
        <w:t>σ</w:t>
      </w:r>
      <w:r w:rsidRPr="00D06793">
        <w:rPr>
          <w:color w:val="000000"/>
          <w:sz w:val="28"/>
          <w:szCs w:val="28"/>
          <w:lang w:val="en-US"/>
        </w:rPr>
        <w:t xml:space="preserve"> of the monitored parameter should be constant and acceptable. This assumption should be verified against a control chart of sample standard deviations or ranges;</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when applying a one-way criterion (</w:t>
      </w:r>
      <w:r w:rsidRPr="00D06793">
        <w:rPr>
          <w:color w:val="000000"/>
          <w:sz w:val="28"/>
          <w:szCs w:val="28"/>
        </w:rPr>
        <w:t>μ</w:t>
      </w:r>
      <w:r w:rsidRPr="00D06793">
        <w:rPr>
          <w:color w:val="000000"/>
          <w:sz w:val="28"/>
          <w:szCs w:val="28"/>
          <w:lang w:val="en-US"/>
        </w:rPr>
        <w:t xml:space="preserve">1&gt; </w:t>
      </w:r>
      <w:r w:rsidRPr="00D06793">
        <w:rPr>
          <w:color w:val="000000"/>
          <w:sz w:val="28"/>
          <w:szCs w:val="28"/>
        </w:rPr>
        <w:t>μ</w:t>
      </w:r>
      <w:r w:rsidRPr="00D06793">
        <w:rPr>
          <w:color w:val="000000"/>
          <w:sz w:val="28"/>
          <w:szCs w:val="28"/>
          <w:lang w:val="en-US"/>
        </w:rPr>
        <w:t xml:space="preserve">0 or </w:t>
      </w:r>
      <w:r w:rsidRPr="00D06793">
        <w:rPr>
          <w:color w:val="000000"/>
          <w:sz w:val="28"/>
          <w:szCs w:val="28"/>
        </w:rPr>
        <w:t>μ</w:t>
      </w:r>
      <w:r w:rsidRPr="00D06793">
        <w:rPr>
          <w:color w:val="000000"/>
          <w:sz w:val="28"/>
          <w:szCs w:val="28"/>
          <w:lang w:val="en-US"/>
        </w:rPr>
        <w:t>-1 &lt;</w:t>
      </w:r>
      <w:r w:rsidRPr="00D06793">
        <w:rPr>
          <w:color w:val="000000"/>
          <w:sz w:val="28"/>
          <w:szCs w:val="28"/>
        </w:rPr>
        <w:t>μ</w:t>
      </w:r>
      <w:r w:rsidRPr="00D06793">
        <w:rPr>
          <w:color w:val="000000"/>
          <w:sz w:val="28"/>
          <w:szCs w:val="28"/>
          <w:lang w:val="en-US"/>
        </w:rPr>
        <w:t xml:space="preserve">0), the target process level is assumed to be </w:t>
      </w:r>
      <w:r w:rsidRPr="00D06793">
        <w:rPr>
          <w:color w:val="000000"/>
          <w:sz w:val="28"/>
          <w:szCs w:val="28"/>
        </w:rPr>
        <w:t>μ</w:t>
      </w:r>
      <w:r w:rsidRPr="00D06793">
        <w:rPr>
          <w:color w:val="000000"/>
          <w:sz w:val="28"/>
          <w:szCs w:val="28"/>
          <w:lang w:val="en-US"/>
        </w:rPr>
        <w:t xml:space="preserve">0, and only the undesirable deviation of the process level in one direction or another is of interest. If the process is out of a statistically controlled state in the appropriate direction, then an adjustment is necessary. The values </w:t>
      </w:r>
      <w:r w:rsidRPr="00D06793">
        <w:rPr>
          <w:rFonts w:ascii="Cambria Math" w:hAnsi="Cambria Math" w:cs="Cambria Math"/>
          <w:color w:val="000000"/>
          <w:sz w:val="28"/>
          <w:szCs w:val="28"/>
          <w:lang w:val="en-US"/>
        </w:rPr>
        <w:t>​​</w:t>
      </w:r>
      <w:r w:rsidRPr="00D06793">
        <w:rPr>
          <w:color w:val="000000"/>
          <w:sz w:val="28"/>
          <w:szCs w:val="28"/>
          <w:lang w:val="en-US"/>
        </w:rPr>
        <w:t xml:space="preserve">of </w:t>
      </w:r>
      <w:r w:rsidRPr="00D06793">
        <w:rPr>
          <w:color w:val="000000"/>
          <w:sz w:val="28"/>
          <w:szCs w:val="28"/>
        </w:rPr>
        <w:t>μ</w:t>
      </w:r>
      <w:r w:rsidRPr="00D06793">
        <w:rPr>
          <w:color w:val="000000"/>
          <w:sz w:val="28"/>
          <w:szCs w:val="28"/>
          <w:lang w:val="en-US"/>
        </w:rPr>
        <w:t xml:space="preserve">1 and </w:t>
      </w:r>
      <w:r w:rsidRPr="00D06793">
        <w:rPr>
          <w:color w:val="000000"/>
          <w:sz w:val="28"/>
          <w:szCs w:val="28"/>
        </w:rPr>
        <w:t>μ</w:t>
      </w:r>
      <w:r w:rsidRPr="00D06793">
        <w:rPr>
          <w:color w:val="000000"/>
          <w:sz w:val="28"/>
          <w:szCs w:val="28"/>
          <w:lang w:val="en-US"/>
        </w:rPr>
        <w:t>-1 are chosen so as to indicate those process level shifts (</w:t>
      </w:r>
      <w:r w:rsidRPr="00D06793">
        <w:rPr>
          <w:color w:val="000000"/>
          <w:sz w:val="28"/>
          <w:szCs w:val="28"/>
        </w:rPr>
        <w:t>Δ</w:t>
      </w:r>
      <w:r w:rsidRPr="00D06793">
        <w:rPr>
          <w:color w:val="000000"/>
          <w:sz w:val="28"/>
          <w:szCs w:val="28"/>
          <w:lang w:val="en-US"/>
        </w:rPr>
        <w:t xml:space="preserve"> = | </w:t>
      </w:r>
      <w:r w:rsidRPr="00D06793">
        <w:rPr>
          <w:color w:val="000000"/>
          <w:sz w:val="28"/>
          <w:szCs w:val="28"/>
        </w:rPr>
        <w:t>μ</w:t>
      </w:r>
      <w:r w:rsidRPr="00D06793">
        <w:rPr>
          <w:color w:val="000000"/>
          <w:sz w:val="28"/>
          <w:szCs w:val="28"/>
          <w:lang w:val="en-US"/>
        </w:rPr>
        <w:t>1-</w:t>
      </w:r>
      <w:r w:rsidRPr="00D06793">
        <w:rPr>
          <w:color w:val="000000"/>
          <w:sz w:val="28"/>
          <w:szCs w:val="28"/>
        </w:rPr>
        <w:t>μ</w:t>
      </w:r>
      <w:r w:rsidRPr="00D06793">
        <w:rPr>
          <w:color w:val="000000"/>
          <w:sz w:val="28"/>
          <w:szCs w:val="28"/>
          <w:lang w:val="en-US"/>
        </w:rPr>
        <w:t xml:space="preserve">0 | or </w:t>
      </w:r>
      <w:r w:rsidRPr="00D06793">
        <w:rPr>
          <w:color w:val="000000"/>
          <w:sz w:val="28"/>
          <w:szCs w:val="28"/>
        </w:rPr>
        <w:t>Δ</w:t>
      </w:r>
      <w:r w:rsidRPr="00D06793">
        <w:rPr>
          <w:color w:val="000000"/>
          <w:sz w:val="28"/>
          <w:szCs w:val="28"/>
          <w:lang w:val="en-US"/>
        </w:rPr>
        <w:t xml:space="preserve"> = | </w:t>
      </w:r>
      <w:r w:rsidRPr="00D06793">
        <w:rPr>
          <w:color w:val="000000"/>
          <w:sz w:val="28"/>
          <w:szCs w:val="28"/>
        </w:rPr>
        <w:t>μ</w:t>
      </w:r>
      <w:r w:rsidRPr="00D06793">
        <w:rPr>
          <w:color w:val="000000"/>
          <w:sz w:val="28"/>
          <w:szCs w:val="28"/>
          <w:lang w:val="en-US"/>
        </w:rPr>
        <w:t>-1-</w:t>
      </w:r>
      <w:r w:rsidRPr="00D06793">
        <w:rPr>
          <w:color w:val="000000"/>
          <w:sz w:val="28"/>
          <w:szCs w:val="28"/>
        </w:rPr>
        <w:t>μ</w:t>
      </w:r>
      <w:r w:rsidRPr="00D06793">
        <w:rPr>
          <w:color w:val="000000"/>
          <w:sz w:val="28"/>
          <w:szCs w:val="28"/>
          <w:lang w:val="en-US"/>
        </w:rPr>
        <w:t xml:space="preserve">0 |) that are unacceptable and should be quickly detected. These values </w:t>
      </w:r>
      <w:r w:rsidRPr="00D06793">
        <w:rPr>
          <w:rFonts w:ascii="Cambria Math" w:hAnsi="Cambria Math" w:cs="Cambria Math"/>
          <w:color w:val="000000"/>
          <w:sz w:val="28"/>
          <w:szCs w:val="28"/>
          <w:lang w:val="en-US"/>
        </w:rPr>
        <w:t>​​</w:t>
      </w:r>
      <w:r w:rsidRPr="00D06793">
        <w:rPr>
          <w:color w:val="000000"/>
          <w:sz w:val="28"/>
          <w:szCs w:val="28"/>
          <w:lang w:val="en-US"/>
        </w:rPr>
        <w:t>are determined by the unacceptable value of the proportion of nonconforming items (Appendix A).</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Note - It is important to emphasize here that for statistical control of the process, both the tolerance for the monitored parameter and the unacceptable value of the possible proportion of nonconforming product units must be specified initially. According to the rules of Appendix A, these requirements for product quality are translated into process quality requirements through the establishment of unacceptable shifts in the process level. Meeting the requirements for process quality means meeting the requirements for product quality. QC serves as a tool for monitoring the implementation of quality requirements for the process;</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in the case of a two-sided criterion (</w:t>
      </w:r>
      <w:r w:rsidRPr="00D06793">
        <w:rPr>
          <w:color w:val="000000"/>
          <w:sz w:val="28"/>
          <w:szCs w:val="28"/>
        </w:rPr>
        <w:t>μ</w:t>
      </w:r>
      <w:r w:rsidRPr="00D06793">
        <w:rPr>
          <w:color w:val="000000"/>
          <w:sz w:val="28"/>
          <w:szCs w:val="28"/>
          <w:lang w:val="en-US"/>
        </w:rPr>
        <w:t xml:space="preserve">1&gt; </w:t>
      </w:r>
      <w:r w:rsidRPr="00D06793">
        <w:rPr>
          <w:color w:val="000000"/>
          <w:sz w:val="28"/>
          <w:szCs w:val="28"/>
        </w:rPr>
        <w:t>μ</w:t>
      </w:r>
      <w:r w:rsidRPr="00D06793">
        <w:rPr>
          <w:color w:val="000000"/>
          <w:sz w:val="28"/>
          <w:szCs w:val="28"/>
          <w:lang w:val="en-US"/>
        </w:rPr>
        <w:t xml:space="preserve">0 and </w:t>
      </w:r>
      <w:r w:rsidRPr="00D06793">
        <w:rPr>
          <w:color w:val="000000"/>
          <w:sz w:val="28"/>
          <w:szCs w:val="28"/>
        </w:rPr>
        <w:t>μ</w:t>
      </w:r>
      <w:r w:rsidRPr="00D06793">
        <w:rPr>
          <w:color w:val="000000"/>
          <w:sz w:val="28"/>
          <w:szCs w:val="28"/>
          <w:lang w:val="en-US"/>
        </w:rPr>
        <w:t>-1 &lt;</w:t>
      </w:r>
      <w:r w:rsidRPr="00D06793">
        <w:rPr>
          <w:color w:val="000000"/>
          <w:sz w:val="28"/>
          <w:szCs w:val="28"/>
        </w:rPr>
        <w:t>μ</w:t>
      </w:r>
      <w:r w:rsidRPr="00D06793">
        <w:rPr>
          <w:color w:val="000000"/>
          <w:sz w:val="28"/>
          <w:szCs w:val="28"/>
          <w:lang w:val="en-US"/>
        </w:rPr>
        <w:t xml:space="preserve">0), both directions of possible deviations of the process level from </w:t>
      </w:r>
      <w:r w:rsidRPr="00D06793">
        <w:rPr>
          <w:color w:val="000000"/>
          <w:sz w:val="28"/>
          <w:szCs w:val="28"/>
        </w:rPr>
        <w:t>μ</w:t>
      </w:r>
      <w:r w:rsidRPr="00D06793">
        <w:rPr>
          <w:color w:val="000000"/>
          <w:sz w:val="28"/>
          <w:szCs w:val="28"/>
          <w:lang w:val="en-US"/>
        </w:rPr>
        <w:t>0 are of interest. If the process is out of a statistically controlled state in any direction, then it must be adjusted.</w:t>
      </w:r>
    </w:p>
    <w:p w:rsid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xml:space="preserve">The </w:t>
      </w:r>
      <w:r w:rsidRPr="00D06793">
        <w:rPr>
          <w:color w:val="000000"/>
          <w:sz w:val="28"/>
          <w:szCs w:val="28"/>
        </w:rPr>
        <w:t>δ</w:t>
      </w:r>
      <w:r w:rsidRPr="00D06793">
        <w:rPr>
          <w:color w:val="000000"/>
          <w:sz w:val="28"/>
          <w:szCs w:val="28"/>
          <w:lang w:val="en-US"/>
        </w:rPr>
        <w:t xml:space="preserve"> value, which characterizes the reduced value of the mathematical expectation (process level) for a process that has left a statistically controlled state, is calculated using the values </w:t>
      </w:r>
      <w:r w:rsidRPr="00D06793">
        <w:rPr>
          <w:rFonts w:ascii="Cambria Math" w:hAnsi="Cambria Math" w:cs="Cambria Math"/>
          <w:color w:val="000000"/>
          <w:sz w:val="28"/>
          <w:szCs w:val="28"/>
          <w:lang w:val="en-US"/>
        </w:rPr>
        <w:t>​​</w:t>
      </w:r>
      <w:r w:rsidRPr="00D06793">
        <w:rPr>
          <w:color w:val="000000"/>
          <w:sz w:val="28"/>
          <w:szCs w:val="28"/>
        </w:rPr>
        <w:t>μ</w:t>
      </w:r>
      <w:r w:rsidRPr="00D06793">
        <w:rPr>
          <w:color w:val="000000"/>
          <w:sz w:val="28"/>
          <w:szCs w:val="28"/>
          <w:lang w:val="en-US"/>
        </w:rPr>
        <w:t xml:space="preserve">0, </w:t>
      </w:r>
      <w:r w:rsidRPr="00D06793">
        <w:rPr>
          <w:color w:val="000000"/>
          <w:sz w:val="28"/>
          <w:szCs w:val="28"/>
        </w:rPr>
        <w:t>δ</w:t>
      </w:r>
      <w:r w:rsidRPr="00D06793">
        <w:rPr>
          <w:color w:val="000000"/>
          <w:sz w:val="28"/>
          <w:szCs w:val="28"/>
          <w:lang w:val="en-US"/>
        </w:rPr>
        <w:t xml:space="preserve">, </w:t>
      </w:r>
      <w:r w:rsidRPr="00D06793">
        <w:rPr>
          <w:color w:val="000000"/>
          <w:sz w:val="28"/>
          <w:szCs w:val="28"/>
        </w:rPr>
        <w:t>μ</w:t>
      </w:r>
      <w:r w:rsidRPr="00D06793">
        <w:rPr>
          <w:color w:val="000000"/>
          <w:sz w:val="28"/>
          <w:szCs w:val="28"/>
          <w:lang w:val="en-US"/>
        </w:rPr>
        <w:t xml:space="preserve">1, and (or) </w:t>
      </w:r>
      <w:r w:rsidRPr="00D06793">
        <w:rPr>
          <w:color w:val="000000"/>
          <w:sz w:val="28"/>
          <w:szCs w:val="28"/>
        </w:rPr>
        <w:t>μ</w:t>
      </w:r>
      <w:r w:rsidRPr="00D06793">
        <w:rPr>
          <w:color w:val="000000"/>
          <w:sz w:val="28"/>
          <w:szCs w:val="28"/>
          <w:lang w:val="en-US"/>
        </w:rPr>
        <w:t>-1 as follows:</w:t>
      </w:r>
    </w:p>
    <w:p w:rsidR="00457DA0" w:rsidRPr="00D06793" w:rsidRDefault="00D06793" w:rsidP="00D06793">
      <w:pPr>
        <w:widowControl w:val="0"/>
        <w:autoSpaceDE w:val="0"/>
        <w:autoSpaceDN w:val="0"/>
        <w:adjustRightInd w:val="0"/>
        <w:ind w:firstLine="709"/>
        <w:jc w:val="center"/>
        <w:rPr>
          <w:color w:val="000000"/>
          <w:sz w:val="28"/>
          <w:szCs w:val="28"/>
          <w:lang w:val="en-US"/>
        </w:rPr>
      </w:pPr>
      <w:r>
        <w:rPr>
          <w:color w:val="000000"/>
          <w:sz w:val="28"/>
          <w:szCs w:val="28"/>
          <w:lang w:val="en-US"/>
        </w:rPr>
        <w:t xml:space="preserve">       </w:t>
      </w:r>
      <w:r w:rsidR="00084A51">
        <w:rPr>
          <w:noProof/>
          <w:color w:val="000000"/>
          <w:sz w:val="28"/>
          <w:szCs w:val="28"/>
        </w:rPr>
        <w:drawing>
          <wp:inline distT="0" distB="0" distL="0" distR="0">
            <wp:extent cx="2341378" cy="630106"/>
            <wp:effectExtent l="19050" t="0" r="1772" b="0"/>
            <wp:docPr id="16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100"/>
                    <a:srcRect/>
                    <a:stretch>
                      <a:fillRect/>
                    </a:stretch>
                  </pic:blipFill>
                  <pic:spPr bwMode="auto">
                    <a:xfrm>
                      <a:off x="0" y="0"/>
                      <a:ext cx="2343671" cy="630723"/>
                    </a:xfrm>
                    <a:prstGeom prst="rect">
                      <a:avLst/>
                    </a:prstGeom>
                    <a:noFill/>
                    <a:ln w="9525">
                      <a:noFill/>
                      <a:miter lim="800000"/>
                      <a:headEnd/>
                      <a:tailEnd/>
                    </a:ln>
                  </pic:spPr>
                </pic:pic>
              </a:graphicData>
            </a:graphic>
          </wp:inline>
        </w:drawing>
      </w:r>
      <w:r w:rsidR="00457DA0" w:rsidRPr="00D06793">
        <w:rPr>
          <w:color w:val="000000"/>
          <w:sz w:val="28"/>
          <w:szCs w:val="28"/>
          <w:lang w:val="en-US"/>
        </w:rPr>
        <w:tab/>
      </w:r>
      <w:r>
        <w:rPr>
          <w:color w:val="000000"/>
          <w:sz w:val="28"/>
          <w:szCs w:val="28"/>
          <w:lang w:val="en-US"/>
        </w:rPr>
        <w:t xml:space="preserve">           </w:t>
      </w:r>
      <w:r w:rsidR="00457DA0" w:rsidRPr="00D06793">
        <w:rPr>
          <w:color w:val="000000"/>
          <w:sz w:val="28"/>
          <w:szCs w:val="28"/>
          <w:lang w:val="en-US"/>
        </w:rPr>
        <w:t>(4.1)</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xml:space="preserve">When the quantity </w:t>
      </w:r>
      <w:r w:rsidRPr="00D06793">
        <w:rPr>
          <w:color w:val="000000"/>
          <w:sz w:val="28"/>
          <w:szCs w:val="28"/>
        </w:rPr>
        <w:t>σ</w:t>
      </w:r>
      <w:r w:rsidRPr="00D06793">
        <w:rPr>
          <w:color w:val="000000"/>
          <w:sz w:val="28"/>
          <w:szCs w:val="28"/>
          <w:lang w:val="en-US"/>
        </w:rPr>
        <w:t xml:space="preserve"> is constant, the process may leave a statistically controlled state due to a change in m due to non-random causes.</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Note - It is important to emphasize that when applying QC, three types of requirements should be established:</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xml:space="preserve">- requirement for product quality - the tolerance of the controlled parameter </w:t>
      </w:r>
      <w:r w:rsidRPr="00D06793">
        <w:rPr>
          <w:color w:val="000000"/>
          <w:sz w:val="28"/>
          <w:szCs w:val="28"/>
          <w:lang w:val="en-US"/>
        </w:rPr>
        <w:lastRenderedPageBreak/>
        <w:t>and the unacceptable value of the possible proportion of nonconforming items;</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xml:space="preserve">- the requirement to the quality of the process - </w:t>
      </w:r>
      <w:r w:rsidRPr="00D06793">
        <w:rPr>
          <w:color w:val="000000"/>
          <w:sz w:val="28"/>
          <w:szCs w:val="28"/>
        </w:rPr>
        <w:t>μ</w:t>
      </w:r>
      <w:r w:rsidRPr="00D06793">
        <w:rPr>
          <w:color w:val="000000"/>
          <w:sz w:val="28"/>
          <w:szCs w:val="28"/>
          <w:lang w:val="en-US"/>
        </w:rPr>
        <w:t xml:space="preserve">0, </w:t>
      </w:r>
      <w:r w:rsidRPr="00D06793">
        <w:rPr>
          <w:color w:val="000000"/>
          <w:sz w:val="28"/>
          <w:szCs w:val="28"/>
        </w:rPr>
        <w:t>μ</w:t>
      </w:r>
      <w:r w:rsidRPr="00D06793">
        <w:rPr>
          <w:color w:val="000000"/>
          <w:sz w:val="28"/>
          <w:szCs w:val="28"/>
          <w:lang w:val="en-US"/>
        </w:rPr>
        <w:t xml:space="preserve">1 and (or) </w:t>
      </w:r>
      <w:r w:rsidRPr="00D06793">
        <w:rPr>
          <w:color w:val="000000"/>
          <w:sz w:val="28"/>
          <w:szCs w:val="28"/>
        </w:rPr>
        <w:t>μ</w:t>
      </w:r>
      <w:r w:rsidRPr="00D06793">
        <w:rPr>
          <w:color w:val="000000"/>
          <w:sz w:val="28"/>
          <w:szCs w:val="28"/>
          <w:lang w:val="en-US"/>
        </w:rPr>
        <w:t>_1;</w:t>
      </w:r>
    </w:p>
    <w:p w:rsidR="00D06793" w:rsidRP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 Requirement for sampling characteristic x - control limits (warning and regulation limits).</w:t>
      </w:r>
    </w:p>
    <w:p w:rsidR="00D06793" w:rsidRDefault="00D06793" w:rsidP="00D06793">
      <w:pPr>
        <w:widowControl w:val="0"/>
        <w:autoSpaceDE w:val="0"/>
        <w:autoSpaceDN w:val="0"/>
        <w:adjustRightInd w:val="0"/>
        <w:ind w:firstLine="709"/>
        <w:jc w:val="both"/>
        <w:rPr>
          <w:color w:val="000000"/>
          <w:sz w:val="28"/>
          <w:szCs w:val="28"/>
          <w:lang w:val="en-US"/>
        </w:rPr>
      </w:pPr>
      <w:r w:rsidRPr="00D06793">
        <w:rPr>
          <w:color w:val="000000"/>
          <w:sz w:val="28"/>
          <w:szCs w:val="28"/>
          <w:lang w:val="en-US"/>
        </w:rPr>
        <w:t>Requirements for product quality are set in the technical specifications and (or) in the contract, requirements for the quality of the process are specified in the process documentation, and control boundaries are set out in the instructions for the controller or operator (adjuster).</w:t>
      </w:r>
    </w:p>
    <w:p w:rsidR="00FE546E" w:rsidRDefault="00FE546E" w:rsidP="00380D6B">
      <w:pPr>
        <w:widowControl w:val="0"/>
        <w:autoSpaceDE w:val="0"/>
        <w:autoSpaceDN w:val="0"/>
        <w:adjustRightInd w:val="0"/>
        <w:ind w:firstLine="709"/>
        <w:jc w:val="both"/>
        <w:rPr>
          <w:b/>
          <w:bCs/>
          <w:color w:val="000000"/>
          <w:sz w:val="28"/>
          <w:szCs w:val="28"/>
          <w:lang w:val="en-US"/>
        </w:rPr>
      </w:pPr>
    </w:p>
    <w:p w:rsidR="00D06793" w:rsidRPr="009E536D" w:rsidRDefault="00D06793" w:rsidP="00380D6B">
      <w:pPr>
        <w:widowControl w:val="0"/>
        <w:autoSpaceDE w:val="0"/>
        <w:autoSpaceDN w:val="0"/>
        <w:adjustRightInd w:val="0"/>
        <w:ind w:firstLine="709"/>
        <w:jc w:val="both"/>
        <w:rPr>
          <w:b/>
          <w:bCs/>
          <w:color w:val="000000"/>
          <w:sz w:val="28"/>
          <w:szCs w:val="28"/>
          <w:lang w:val="en-US"/>
        </w:rPr>
      </w:pPr>
      <w:r w:rsidRPr="009E536D">
        <w:rPr>
          <w:b/>
          <w:bCs/>
          <w:color w:val="000000"/>
          <w:sz w:val="28"/>
          <w:szCs w:val="28"/>
          <w:lang w:val="en-US"/>
        </w:rPr>
        <w:t>Method Description.</w:t>
      </w:r>
    </w:p>
    <w:p w:rsidR="00D27332" w:rsidRPr="00D27332" w:rsidRDefault="00D27332" w:rsidP="00D27332">
      <w:pPr>
        <w:widowControl w:val="0"/>
        <w:autoSpaceDE w:val="0"/>
        <w:autoSpaceDN w:val="0"/>
        <w:adjustRightInd w:val="0"/>
        <w:ind w:firstLine="709"/>
        <w:jc w:val="both"/>
        <w:rPr>
          <w:color w:val="000000"/>
          <w:sz w:val="28"/>
          <w:szCs w:val="28"/>
          <w:lang w:val="en-US"/>
        </w:rPr>
      </w:pPr>
      <w:r w:rsidRPr="00D27332">
        <w:rPr>
          <w:color w:val="000000"/>
          <w:sz w:val="28"/>
          <w:szCs w:val="28"/>
          <w:lang w:val="en-US"/>
        </w:rPr>
        <w:t>Statistical process control is performed using control charts for arithmetic means with warning boundaries.</w:t>
      </w:r>
    </w:p>
    <w:p w:rsidR="00D27332" w:rsidRPr="00D27332" w:rsidRDefault="00D27332" w:rsidP="00D27332">
      <w:pPr>
        <w:widowControl w:val="0"/>
        <w:autoSpaceDE w:val="0"/>
        <w:autoSpaceDN w:val="0"/>
        <w:adjustRightInd w:val="0"/>
        <w:ind w:firstLine="709"/>
        <w:jc w:val="both"/>
        <w:rPr>
          <w:color w:val="000000"/>
          <w:sz w:val="28"/>
          <w:szCs w:val="28"/>
          <w:lang w:val="en-US"/>
        </w:rPr>
      </w:pPr>
      <w:r w:rsidRPr="00D27332">
        <w:rPr>
          <w:color w:val="000000"/>
          <w:sz w:val="28"/>
          <w:szCs w:val="28"/>
          <w:lang w:val="en-US"/>
        </w:rPr>
        <w:t>The control card is a graphic reflection of the state of the process, its level and variability.</w:t>
      </w:r>
    </w:p>
    <w:p w:rsidR="00D27332" w:rsidRPr="00D27332" w:rsidRDefault="00D27332" w:rsidP="00D27332">
      <w:pPr>
        <w:widowControl w:val="0"/>
        <w:autoSpaceDE w:val="0"/>
        <w:autoSpaceDN w:val="0"/>
        <w:adjustRightInd w:val="0"/>
        <w:ind w:firstLine="709"/>
        <w:jc w:val="both"/>
        <w:rPr>
          <w:color w:val="000000"/>
          <w:sz w:val="28"/>
          <w:szCs w:val="28"/>
          <w:lang w:val="en-US"/>
        </w:rPr>
      </w:pPr>
      <w:r w:rsidRPr="00D27332">
        <w:rPr>
          <w:color w:val="000000"/>
          <w:sz w:val="28"/>
          <w:szCs w:val="28"/>
          <w:lang w:val="en-US"/>
        </w:rPr>
        <w:t xml:space="preserve">The control card for arithmetic mean with warning boundaries has a target (central) process line corresponding to the center of the tolerance field of the monitored parameter. This line corresponds to the value of </w:t>
      </w:r>
      <w:r w:rsidRPr="00D27332">
        <w:rPr>
          <w:color w:val="000000"/>
          <w:sz w:val="28"/>
          <w:szCs w:val="28"/>
        </w:rPr>
        <w:t>μ</w:t>
      </w:r>
      <w:r w:rsidRPr="00D27332">
        <w:rPr>
          <w:color w:val="000000"/>
          <w:sz w:val="28"/>
          <w:szCs w:val="28"/>
          <w:lang w:val="en-US"/>
        </w:rPr>
        <w:t xml:space="preserve">0, the warning borders to the values </w:t>
      </w:r>
      <w:r w:rsidRPr="00D27332">
        <w:rPr>
          <w:rFonts w:ascii="Cambria Math" w:hAnsi="Cambria Math" w:cs="Cambria Math"/>
          <w:color w:val="000000"/>
          <w:sz w:val="28"/>
          <w:szCs w:val="28"/>
          <w:lang w:val="en-US"/>
        </w:rPr>
        <w:t>​​</w:t>
      </w:r>
      <w:r w:rsidRPr="00D27332">
        <w:rPr>
          <w:color w:val="000000"/>
          <w:sz w:val="28"/>
          <w:szCs w:val="28"/>
          <w:lang w:val="en-US"/>
        </w:rPr>
        <w:t xml:space="preserve">of </w:t>
      </w:r>
      <w:r w:rsidRPr="00D27332">
        <w:rPr>
          <w:color w:val="000000"/>
          <w:sz w:val="28"/>
          <w:szCs w:val="28"/>
        </w:rPr>
        <w:t>μ</w:t>
      </w:r>
      <w:r w:rsidRPr="00D27332">
        <w:rPr>
          <w:color w:val="000000"/>
          <w:sz w:val="28"/>
          <w:szCs w:val="28"/>
          <w:lang w:val="en-US"/>
        </w:rPr>
        <w:t xml:space="preserve">0 + </w:t>
      </w:r>
      <w:r w:rsidRPr="00D27332">
        <w:rPr>
          <w:color w:val="000000"/>
          <w:sz w:val="28"/>
          <w:szCs w:val="28"/>
        </w:rPr>
        <w:t>В</w:t>
      </w:r>
      <w:r w:rsidRPr="00D27332">
        <w:rPr>
          <w:color w:val="000000"/>
          <w:sz w:val="28"/>
          <w:szCs w:val="28"/>
          <w:lang w:val="en-US"/>
        </w:rPr>
        <w:t>2</w:t>
      </w:r>
      <w:r w:rsidRPr="00D27332">
        <w:rPr>
          <w:color w:val="000000"/>
          <w:sz w:val="28"/>
          <w:szCs w:val="28"/>
        </w:rPr>
        <w:t>σ</w:t>
      </w:r>
      <w:r w:rsidRPr="00D27332">
        <w:rPr>
          <w:color w:val="000000"/>
          <w:sz w:val="28"/>
          <w:szCs w:val="28"/>
          <w:lang w:val="en-US"/>
        </w:rPr>
        <w:t xml:space="preserve"> / n, and the control borders to the values </w:t>
      </w:r>
      <w:r w:rsidRPr="00D27332">
        <w:rPr>
          <w:rFonts w:ascii="Cambria Math" w:hAnsi="Cambria Math" w:cs="Cambria Math"/>
          <w:color w:val="000000"/>
          <w:sz w:val="28"/>
          <w:szCs w:val="28"/>
          <w:lang w:val="en-US"/>
        </w:rPr>
        <w:t>​​</w:t>
      </w:r>
      <w:r w:rsidRPr="00D27332">
        <w:rPr>
          <w:color w:val="000000"/>
          <w:sz w:val="28"/>
          <w:szCs w:val="28"/>
          <w:lang w:val="en-US"/>
        </w:rPr>
        <w:t xml:space="preserve">of </w:t>
      </w:r>
      <w:r w:rsidRPr="00D27332">
        <w:rPr>
          <w:color w:val="000000"/>
          <w:sz w:val="28"/>
          <w:szCs w:val="28"/>
        </w:rPr>
        <w:t>μ</w:t>
      </w:r>
      <w:r w:rsidRPr="00D27332">
        <w:rPr>
          <w:color w:val="000000"/>
          <w:sz w:val="28"/>
          <w:szCs w:val="28"/>
          <w:lang w:val="en-US"/>
        </w:rPr>
        <w:t xml:space="preserve">0 + </w:t>
      </w:r>
      <w:r w:rsidRPr="00D27332">
        <w:rPr>
          <w:color w:val="000000"/>
          <w:sz w:val="28"/>
          <w:szCs w:val="28"/>
        </w:rPr>
        <w:t>В</w:t>
      </w:r>
      <w:r w:rsidRPr="00D27332">
        <w:rPr>
          <w:color w:val="000000"/>
          <w:sz w:val="28"/>
          <w:szCs w:val="28"/>
          <w:lang w:val="en-US"/>
        </w:rPr>
        <w:t>1</w:t>
      </w:r>
      <w:r w:rsidRPr="00D27332">
        <w:rPr>
          <w:color w:val="000000"/>
          <w:sz w:val="28"/>
          <w:szCs w:val="28"/>
        </w:rPr>
        <w:t>σ</w:t>
      </w:r>
      <w:r w:rsidRPr="00D27332">
        <w:rPr>
          <w:color w:val="000000"/>
          <w:sz w:val="28"/>
          <w:szCs w:val="28"/>
          <w:lang w:val="en-US"/>
        </w:rPr>
        <w:t xml:space="preserve"> / n, where n is the sample size. It is assumed that the values </w:t>
      </w:r>
      <w:r w:rsidRPr="00D27332">
        <w:rPr>
          <w:rFonts w:ascii="Cambria Math" w:hAnsi="Cambria Math" w:cs="Cambria Math"/>
          <w:color w:val="000000"/>
          <w:sz w:val="28"/>
          <w:szCs w:val="28"/>
          <w:lang w:val="en-US"/>
        </w:rPr>
        <w:t>​​</w:t>
      </w:r>
      <w:r w:rsidRPr="00D27332">
        <w:rPr>
          <w:color w:val="000000"/>
          <w:sz w:val="28"/>
          <w:szCs w:val="28"/>
          <w:lang w:val="en-US"/>
        </w:rPr>
        <w:t>of individual measurements of the monitored parameter used to calculate x are statistically independent.</w:t>
      </w:r>
    </w:p>
    <w:p w:rsidR="00D27332" w:rsidRPr="00D27332" w:rsidRDefault="00D27332" w:rsidP="00D27332">
      <w:pPr>
        <w:widowControl w:val="0"/>
        <w:autoSpaceDE w:val="0"/>
        <w:autoSpaceDN w:val="0"/>
        <w:adjustRightInd w:val="0"/>
        <w:ind w:firstLine="709"/>
        <w:jc w:val="both"/>
        <w:rPr>
          <w:color w:val="000000"/>
          <w:sz w:val="28"/>
          <w:szCs w:val="28"/>
          <w:lang w:val="en-US"/>
        </w:rPr>
      </w:pPr>
      <w:r w:rsidRPr="00D27332">
        <w:rPr>
          <w:color w:val="000000"/>
          <w:sz w:val="28"/>
          <w:szCs w:val="28"/>
          <w:lang w:val="en-US"/>
        </w:rPr>
        <w:t>B1 and B2 are the coefficients that determine the location of the control limits and warning boundaries on the spacecraft.</w:t>
      </w:r>
    </w:p>
    <w:p w:rsidR="00D27332" w:rsidRPr="00D27332" w:rsidRDefault="00D27332" w:rsidP="00D27332">
      <w:pPr>
        <w:widowControl w:val="0"/>
        <w:autoSpaceDE w:val="0"/>
        <w:autoSpaceDN w:val="0"/>
        <w:adjustRightInd w:val="0"/>
        <w:ind w:firstLine="709"/>
        <w:jc w:val="both"/>
        <w:rPr>
          <w:color w:val="000000"/>
          <w:sz w:val="28"/>
          <w:szCs w:val="28"/>
          <w:lang w:val="en-US"/>
        </w:rPr>
      </w:pPr>
      <w:r w:rsidRPr="00D27332">
        <w:rPr>
          <w:color w:val="000000"/>
          <w:sz w:val="28"/>
          <w:szCs w:val="28"/>
          <w:lang w:val="en-US"/>
        </w:rPr>
        <w:t>The control card can be put on the form, on the light board, brought in memory of the computer or presented in another convenient form.</w:t>
      </w:r>
    </w:p>
    <w:p w:rsidR="00D27332" w:rsidRPr="00D27332" w:rsidRDefault="00D27332" w:rsidP="00D27332">
      <w:pPr>
        <w:widowControl w:val="0"/>
        <w:autoSpaceDE w:val="0"/>
        <w:autoSpaceDN w:val="0"/>
        <w:adjustRightInd w:val="0"/>
        <w:ind w:firstLine="709"/>
        <w:jc w:val="both"/>
        <w:rPr>
          <w:color w:val="000000"/>
          <w:sz w:val="28"/>
          <w:szCs w:val="28"/>
          <w:lang w:val="en-US"/>
        </w:rPr>
      </w:pPr>
      <w:r w:rsidRPr="00D27332">
        <w:rPr>
          <w:color w:val="000000"/>
          <w:sz w:val="28"/>
          <w:szCs w:val="28"/>
          <w:lang w:val="en-US"/>
        </w:rPr>
        <w:t>QC should be as close as possible to the workplace; data entry and plotting should be carried out in a clean and detailed manner.</w:t>
      </w:r>
    </w:p>
    <w:p w:rsidR="00D27332" w:rsidRPr="00D27332" w:rsidRDefault="00D27332" w:rsidP="00D27332">
      <w:pPr>
        <w:widowControl w:val="0"/>
        <w:autoSpaceDE w:val="0"/>
        <w:autoSpaceDN w:val="0"/>
        <w:adjustRightInd w:val="0"/>
        <w:ind w:firstLine="709"/>
        <w:jc w:val="both"/>
        <w:rPr>
          <w:color w:val="000000"/>
          <w:sz w:val="28"/>
          <w:szCs w:val="28"/>
          <w:lang w:val="en-US"/>
        </w:rPr>
      </w:pPr>
      <w:r w:rsidRPr="00D27332">
        <w:rPr>
          <w:color w:val="000000"/>
          <w:sz w:val="28"/>
          <w:szCs w:val="28"/>
          <w:lang w:val="en-US"/>
        </w:rPr>
        <w:t>Standard operating procedures should be prepared for the definition, preparation and use of QC as a method for measuring process variability. The data as they are received must be timely printed on the control card.</w:t>
      </w:r>
    </w:p>
    <w:p w:rsidR="00D27332" w:rsidRPr="00D27332" w:rsidRDefault="00D27332" w:rsidP="00D27332">
      <w:pPr>
        <w:widowControl w:val="0"/>
        <w:autoSpaceDE w:val="0"/>
        <w:autoSpaceDN w:val="0"/>
        <w:adjustRightInd w:val="0"/>
        <w:ind w:firstLine="709"/>
        <w:jc w:val="both"/>
        <w:rPr>
          <w:color w:val="000000"/>
          <w:sz w:val="28"/>
          <w:szCs w:val="28"/>
          <w:lang w:val="en-US"/>
        </w:rPr>
      </w:pPr>
      <w:r w:rsidRPr="00D27332">
        <w:rPr>
          <w:color w:val="000000"/>
          <w:sz w:val="28"/>
          <w:szCs w:val="28"/>
          <w:lang w:val="en-US"/>
        </w:rPr>
        <w:t>Control charts for arithmetic average with warning boundaries can be used for processes with both one-sided and two-sided criteria. However, a two-sided criterion is usually used.</w:t>
      </w:r>
    </w:p>
    <w:p w:rsidR="00ED0277" w:rsidRDefault="00D27332" w:rsidP="00D27332">
      <w:pPr>
        <w:widowControl w:val="0"/>
        <w:autoSpaceDE w:val="0"/>
        <w:autoSpaceDN w:val="0"/>
        <w:adjustRightInd w:val="0"/>
        <w:ind w:firstLine="709"/>
        <w:jc w:val="both"/>
        <w:rPr>
          <w:color w:val="000000"/>
          <w:sz w:val="28"/>
          <w:szCs w:val="28"/>
          <w:lang w:val="en-US"/>
        </w:rPr>
      </w:pPr>
      <w:r w:rsidRPr="00D27332">
        <w:rPr>
          <w:color w:val="000000"/>
          <w:sz w:val="28"/>
          <w:szCs w:val="28"/>
          <w:lang w:val="en-US"/>
        </w:rPr>
        <w:t xml:space="preserve">In the case when the process is in a statistically controlled state and has a two-way criterion, there </w:t>
      </w:r>
      <w:r>
        <w:rPr>
          <w:color w:val="000000"/>
          <w:sz w:val="28"/>
          <w:szCs w:val="28"/>
          <w:lang w:val="en-US"/>
        </w:rPr>
        <w:t>are five quality zones (Fig.7</w:t>
      </w:r>
      <w:r w:rsidRPr="00D27332">
        <w:rPr>
          <w:color w:val="000000"/>
          <w:sz w:val="28"/>
          <w:szCs w:val="28"/>
          <w:lang w:val="en-US"/>
        </w:rPr>
        <w:t>):</w:t>
      </w:r>
    </w:p>
    <w:p w:rsidR="00FE546E" w:rsidRDefault="00FE546E" w:rsidP="00D27332">
      <w:pPr>
        <w:widowControl w:val="0"/>
        <w:autoSpaceDE w:val="0"/>
        <w:autoSpaceDN w:val="0"/>
        <w:adjustRightInd w:val="0"/>
        <w:ind w:firstLine="709"/>
        <w:jc w:val="both"/>
        <w:rPr>
          <w:color w:val="000000"/>
          <w:sz w:val="28"/>
          <w:szCs w:val="28"/>
          <w:lang w:val="en-US"/>
        </w:rPr>
      </w:pPr>
    </w:p>
    <w:p w:rsidR="00FE546E" w:rsidRDefault="00FE546E" w:rsidP="00D27332">
      <w:pPr>
        <w:widowControl w:val="0"/>
        <w:autoSpaceDE w:val="0"/>
        <w:autoSpaceDN w:val="0"/>
        <w:adjustRightInd w:val="0"/>
        <w:ind w:firstLine="709"/>
        <w:jc w:val="both"/>
        <w:rPr>
          <w:color w:val="000000"/>
          <w:sz w:val="28"/>
          <w:szCs w:val="28"/>
          <w:lang w:val="en-US"/>
        </w:rPr>
      </w:pPr>
    </w:p>
    <w:p w:rsidR="00FE546E" w:rsidRDefault="00FE546E" w:rsidP="00D27332">
      <w:pPr>
        <w:widowControl w:val="0"/>
        <w:autoSpaceDE w:val="0"/>
        <w:autoSpaceDN w:val="0"/>
        <w:adjustRightInd w:val="0"/>
        <w:ind w:firstLine="709"/>
        <w:jc w:val="both"/>
        <w:rPr>
          <w:color w:val="000000"/>
          <w:sz w:val="28"/>
          <w:szCs w:val="28"/>
          <w:lang w:val="en-US"/>
        </w:rPr>
      </w:pPr>
    </w:p>
    <w:p w:rsidR="00FE546E" w:rsidRDefault="00FE546E" w:rsidP="00D27332">
      <w:pPr>
        <w:widowControl w:val="0"/>
        <w:autoSpaceDE w:val="0"/>
        <w:autoSpaceDN w:val="0"/>
        <w:adjustRightInd w:val="0"/>
        <w:ind w:firstLine="709"/>
        <w:jc w:val="both"/>
        <w:rPr>
          <w:color w:val="000000"/>
          <w:sz w:val="28"/>
          <w:szCs w:val="28"/>
          <w:lang w:val="en-US"/>
        </w:rPr>
      </w:pPr>
    </w:p>
    <w:p w:rsidR="00FE546E" w:rsidRDefault="00FE546E" w:rsidP="00D27332">
      <w:pPr>
        <w:widowControl w:val="0"/>
        <w:autoSpaceDE w:val="0"/>
        <w:autoSpaceDN w:val="0"/>
        <w:adjustRightInd w:val="0"/>
        <w:ind w:firstLine="709"/>
        <w:jc w:val="both"/>
        <w:rPr>
          <w:color w:val="000000"/>
          <w:sz w:val="28"/>
          <w:szCs w:val="28"/>
          <w:lang w:val="en-US"/>
        </w:rPr>
      </w:pPr>
    </w:p>
    <w:p w:rsidR="00FE546E" w:rsidRDefault="00FE546E" w:rsidP="00D27332">
      <w:pPr>
        <w:widowControl w:val="0"/>
        <w:autoSpaceDE w:val="0"/>
        <w:autoSpaceDN w:val="0"/>
        <w:adjustRightInd w:val="0"/>
        <w:ind w:firstLine="709"/>
        <w:jc w:val="both"/>
        <w:rPr>
          <w:color w:val="000000"/>
          <w:sz w:val="28"/>
          <w:szCs w:val="28"/>
          <w:lang w:val="en-US"/>
        </w:rPr>
      </w:pPr>
    </w:p>
    <w:p w:rsidR="00FE546E" w:rsidRDefault="00FE546E" w:rsidP="00D27332">
      <w:pPr>
        <w:widowControl w:val="0"/>
        <w:autoSpaceDE w:val="0"/>
        <w:autoSpaceDN w:val="0"/>
        <w:adjustRightInd w:val="0"/>
        <w:ind w:firstLine="709"/>
        <w:jc w:val="both"/>
        <w:rPr>
          <w:color w:val="000000"/>
          <w:sz w:val="28"/>
          <w:szCs w:val="28"/>
          <w:lang w:val="en-US"/>
        </w:rPr>
      </w:pPr>
    </w:p>
    <w:p w:rsidR="00FE546E" w:rsidRDefault="00FE546E" w:rsidP="00D27332">
      <w:pPr>
        <w:widowControl w:val="0"/>
        <w:autoSpaceDE w:val="0"/>
        <w:autoSpaceDN w:val="0"/>
        <w:adjustRightInd w:val="0"/>
        <w:ind w:firstLine="709"/>
        <w:jc w:val="both"/>
        <w:rPr>
          <w:color w:val="000000"/>
          <w:sz w:val="28"/>
          <w:szCs w:val="28"/>
          <w:lang w:val="en-US"/>
        </w:rPr>
      </w:pPr>
    </w:p>
    <w:p w:rsidR="00FE546E" w:rsidRDefault="00FE546E" w:rsidP="00D27332">
      <w:pPr>
        <w:widowControl w:val="0"/>
        <w:autoSpaceDE w:val="0"/>
        <w:autoSpaceDN w:val="0"/>
        <w:adjustRightInd w:val="0"/>
        <w:ind w:firstLine="709"/>
        <w:jc w:val="both"/>
        <w:rPr>
          <w:color w:val="000000"/>
          <w:sz w:val="28"/>
          <w:szCs w:val="28"/>
          <w:lang w:val="en-US"/>
        </w:rPr>
      </w:pPr>
    </w:p>
    <w:p w:rsidR="00FE546E" w:rsidRDefault="00FE546E" w:rsidP="00D27332">
      <w:pPr>
        <w:widowControl w:val="0"/>
        <w:autoSpaceDE w:val="0"/>
        <w:autoSpaceDN w:val="0"/>
        <w:adjustRightInd w:val="0"/>
        <w:ind w:firstLine="709"/>
        <w:jc w:val="both"/>
        <w:rPr>
          <w:color w:val="000000"/>
          <w:sz w:val="28"/>
          <w:szCs w:val="28"/>
          <w:lang w:val="en-US"/>
        </w:rPr>
      </w:pPr>
    </w:p>
    <w:p w:rsidR="00FE546E" w:rsidRDefault="00FE546E" w:rsidP="00D27332">
      <w:pPr>
        <w:widowControl w:val="0"/>
        <w:autoSpaceDE w:val="0"/>
        <w:autoSpaceDN w:val="0"/>
        <w:adjustRightInd w:val="0"/>
        <w:ind w:firstLine="709"/>
        <w:jc w:val="both"/>
        <w:rPr>
          <w:color w:val="000000"/>
          <w:sz w:val="28"/>
          <w:szCs w:val="28"/>
          <w:lang w:val="en-US"/>
        </w:rPr>
      </w:pPr>
    </w:p>
    <w:p w:rsidR="00FE546E" w:rsidRPr="00D27332" w:rsidRDefault="00FE546E" w:rsidP="00D27332">
      <w:pPr>
        <w:widowControl w:val="0"/>
        <w:autoSpaceDE w:val="0"/>
        <w:autoSpaceDN w:val="0"/>
        <w:adjustRightInd w:val="0"/>
        <w:ind w:firstLine="709"/>
        <w:jc w:val="both"/>
        <w:rPr>
          <w:color w:val="000000"/>
          <w:sz w:val="28"/>
          <w:szCs w:val="28"/>
          <w:lang w:val="en-US"/>
        </w:rPr>
      </w:pPr>
    </w:p>
    <w:p w:rsidR="00500C55" w:rsidRPr="00D27332" w:rsidRDefault="00D06793" w:rsidP="00500C55">
      <w:pPr>
        <w:rPr>
          <w:sz w:val="28"/>
          <w:szCs w:val="28"/>
          <w:lang w:val="en-US"/>
        </w:rPr>
      </w:pPr>
      <w:r w:rsidRPr="00ED0277">
        <w:rPr>
          <w:noProof/>
          <w:sz w:val="28"/>
          <w:szCs w:val="28"/>
        </w:rPr>
        <w:drawing>
          <wp:anchor distT="0" distB="0" distL="114300" distR="114300" simplePos="0" relativeHeight="251658240" behindDoc="1" locked="0" layoutInCell="1" allowOverlap="1">
            <wp:simplePos x="0" y="0"/>
            <wp:positionH relativeFrom="column">
              <wp:posOffset>688848</wp:posOffset>
            </wp:positionH>
            <wp:positionV relativeFrom="paragraph">
              <wp:posOffset>193421</wp:posOffset>
            </wp:positionV>
            <wp:extent cx="5052695" cy="2962656"/>
            <wp:effectExtent l="19050" t="0" r="0" b="0"/>
            <wp:wrapNone/>
            <wp:docPr id="17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01"/>
                    <a:srcRect/>
                    <a:stretch>
                      <a:fillRect/>
                    </a:stretch>
                  </pic:blipFill>
                  <pic:spPr bwMode="auto">
                    <a:xfrm>
                      <a:off x="0" y="0"/>
                      <a:ext cx="5052695" cy="2962656"/>
                    </a:xfrm>
                    <a:prstGeom prst="rect">
                      <a:avLst/>
                    </a:prstGeom>
                    <a:noFill/>
                  </pic:spPr>
                </pic:pic>
              </a:graphicData>
            </a:graphic>
          </wp:anchor>
        </w:drawing>
      </w:r>
    </w:p>
    <w:p w:rsidR="00500C55" w:rsidRDefault="00500C55" w:rsidP="00500C55">
      <w:pPr>
        <w:rPr>
          <w:sz w:val="28"/>
          <w:szCs w:val="28"/>
          <w:lang w:val="en-US"/>
        </w:rPr>
      </w:pPr>
    </w:p>
    <w:p w:rsidR="00FE546E" w:rsidRDefault="00FE546E" w:rsidP="00500C55">
      <w:pPr>
        <w:rPr>
          <w:sz w:val="28"/>
          <w:szCs w:val="28"/>
          <w:lang w:val="en-US"/>
        </w:rPr>
      </w:pPr>
    </w:p>
    <w:p w:rsidR="00FE546E" w:rsidRPr="00D27332" w:rsidRDefault="00FE546E" w:rsidP="00500C55">
      <w:pPr>
        <w:rPr>
          <w:sz w:val="28"/>
          <w:szCs w:val="28"/>
          <w:lang w:val="en-US"/>
        </w:rPr>
      </w:pPr>
    </w:p>
    <w:p w:rsidR="00500C55" w:rsidRPr="00D27332" w:rsidRDefault="00500C55" w:rsidP="00500C55">
      <w:pPr>
        <w:rPr>
          <w:sz w:val="28"/>
          <w:szCs w:val="28"/>
          <w:lang w:val="en-US"/>
        </w:rPr>
      </w:pPr>
    </w:p>
    <w:p w:rsidR="00500C55" w:rsidRPr="00D27332" w:rsidRDefault="00500C55" w:rsidP="00500C55">
      <w:pPr>
        <w:rPr>
          <w:sz w:val="28"/>
          <w:szCs w:val="28"/>
          <w:lang w:val="en-US"/>
        </w:rPr>
      </w:pPr>
    </w:p>
    <w:p w:rsidR="00500C55" w:rsidRPr="00D27332" w:rsidRDefault="00500C55" w:rsidP="00500C55">
      <w:pPr>
        <w:rPr>
          <w:sz w:val="28"/>
          <w:szCs w:val="28"/>
          <w:lang w:val="en-US"/>
        </w:rPr>
      </w:pPr>
    </w:p>
    <w:p w:rsidR="00500C55" w:rsidRPr="00D27332" w:rsidRDefault="00500C55" w:rsidP="00500C55">
      <w:pPr>
        <w:rPr>
          <w:sz w:val="28"/>
          <w:szCs w:val="28"/>
          <w:lang w:val="en-US"/>
        </w:rPr>
      </w:pPr>
    </w:p>
    <w:p w:rsidR="00500C55" w:rsidRPr="00D27332" w:rsidRDefault="00500C55" w:rsidP="00500C55">
      <w:pPr>
        <w:rPr>
          <w:sz w:val="28"/>
          <w:szCs w:val="28"/>
          <w:lang w:val="en-US"/>
        </w:rPr>
      </w:pPr>
    </w:p>
    <w:p w:rsidR="00500C55" w:rsidRPr="00D27332" w:rsidRDefault="00500C55" w:rsidP="00500C55">
      <w:pPr>
        <w:rPr>
          <w:sz w:val="28"/>
          <w:szCs w:val="28"/>
          <w:lang w:val="en-US"/>
        </w:rPr>
      </w:pPr>
    </w:p>
    <w:p w:rsidR="00500C55" w:rsidRPr="00D27332" w:rsidRDefault="00500C55" w:rsidP="00500C55">
      <w:pPr>
        <w:rPr>
          <w:sz w:val="28"/>
          <w:szCs w:val="28"/>
          <w:lang w:val="en-US"/>
        </w:rPr>
      </w:pPr>
    </w:p>
    <w:p w:rsidR="00500C55" w:rsidRPr="00D27332" w:rsidRDefault="00500C55" w:rsidP="00500C55">
      <w:pPr>
        <w:rPr>
          <w:sz w:val="28"/>
          <w:szCs w:val="28"/>
          <w:lang w:val="en-US"/>
        </w:rPr>
      </w:pPr>
    </w:p>
    <w:p w:rsidR="00D06793" w:rsidRPr="00D27332" w:rsidRDefault="00D06793" w:rsidP="00500C55">
      <w:pPr>
        <w:tabs>
          <w:tab w:val="left" w:pos="1407"/>
        </w:tabs>
        <w:rPr>
          <w:sz w:val="28"/>
          <w:szCs w:val="28"/>
          <w:lang w:val="en-US"/>
        </w:rPr>
      </w:pPr>
    </w:p>
    <w:p w:rsidR="00D06793" w:rsidRPr="00D27332" w:rsidRDefault="00D06793" w:rsidP="00500C55">
      <w:pPr>
        <w:tabs>
          <w:tab w:val="left" w:pos="1407"/>
        </w:tabs>
        <w:rPr>
          <w:sz w:val="28"/>
          <w:szCs w:val="28"/>
          <w:lang w:val="en-US"/>
        </w:rPr>
      </w:pPr>
    </w:p>
    <w:p w:rsidR="00ED0277" w:rsidRPr="00D27332" w:rsidRDefault="00500C55" w:rsidP="00D06793">
      <w:pPr>
        <w:tabs>
          <w:tab w:val="left" w:pos="1407"/>
        </w:tabs>
        <w:rPr>
          <w:sz w:val="28"/>
          <w:szCs w:val="28"/>
          <w:lang w:val="en-US"/>
        </w:rPr>
      </w:pPr>
      <w:r w:rsidRPr="00D27332">
        <w:rPr>
          <w:sz w:val="28"/>
          <w:szCs w:val="28"/>
          <w:lang w:val="en-US"/>
        </w:rPr>
        <w:tab/>
      </w:r>
    </w:p>
    <w:p w:rsidR="00ED0277" w:rsidRPr="00D27332" w:rsidRDefault="00ED0277" w:rsidP="00D06793">
      <w:pPr>
        <w:tabs>
          <w:tab w:val="left" w:pos="1407"/>
        </w:tabs>
        <w:rPr>
          <w:sz w:val="28"/>
          <w:szCs w:val="28"/>
          <w:lang w:val="en-US"/>
        </w:rPr>
      </w:pPr>
    </w:p>
    <w:p w:rsidR="00ED0277" w:rsidRPr="00D27332" w:rsidRDefault="00ED0277" w:rsidP="00D06793">
      <w:pPr>
        <w:tabs>
          <w:tab w:val="left" w:pos="1407"/>
        </w:tabs>
        <w:rPr>
          <w:sz w:val="28"/>
          <w:szCs w:val="28"/>
          <w:lang w:val="en-US"/>
        </w:rPr>
      </w:pPr>
    </w:p>
    <w:p w:rsidR="00ED0277" w:rsidRPr="00D27332" w:rsidRDefault="00ED0277" w:rsidP="00D06793">
      <w:pPr>
        <w:tabs>
          <w:tab w:val="left" w:pos="1407"/>
        </w:tabs>
        <w:rPr>
          <w:sz w:val="28"/>
          <w:szCs w:val="28"/>
          <w:lang w:val="en-US"/>
        </w:rPr>
      </w:pPr>
    </w:p>
    <w:p w:rsidR="00D06793" w:rsidRPr="00D06793" w:rsidRDefault="00ED0277" w:rsidP="00D06793">
      <w:pPr>
        <w:tabs>
          <w:tab w:val="left" w:pos="1407"/>
        </w:tabs>
        <w:rPr>
          <w:color w:val="000000"/>
          <w:sz w:val="28"/>
          <w:szCs w:val="28"/>
          <w:lang w:val="en-US"/>
        </w:rPr>
      </w:pPr>
      <w:r w:rsidRPr="00D27332">
        <w:rPr>
          <w:sz w:val="28"/>
          <w:szCs w:val="28"/>
          <w:lang w:val="en-US"/>
        </w:rPr>
        <w:tab/>
      </w:r>
      <w:r>
        <w:rPr>
          <w:color w:val="000000"/>
          <w:sz w:val="28"/>
          <w:szCs w:val="28"/>
          <w:lang w:val="en-US"/>
        </w:rPr>
        <w:t>Figure 7</w:t>
      </w:r>
      <w:r w:rsidR="00D06793" w:rsidRPr="00D06793">
        <w:rPr>
          <w:color w:val="000000"/>
          <w:sz w:val="28"/>
          <w:szCs w:val="28"/>
          <w:lang w:val="en-US"/>
        </w:rPr>
        <w:t xml:space="preserve"> - Quality zones for statistical process control with a two-sided criterion</w:t>
      </w:r>
    </w:p>
    <w:p w:rsidR="00D27332" w:rsidRDefault="00D27332" w:rsidP="00D06793">
      <w:pPr>
        <w:tabs>
          <w:tab w:val="left" w:pos="1407"/>
        </w:tabs>
        <w:rPr>
          <w:color w:val="000000"/>
          <w:sz w:val="28"/>
          <w:szCs w:val="28"/>
          <w:lang w:val="en-US"/>
        </w:rPr>
      </w:pPr>
    </w:p>
    <w:p w:rsidR="00D06793" w:rsidRPr="00D06793" w:rsidRDefault="00D27332" w:rsidP="00D27332">
      <w:pPr>
        <w:tabs>
          <w:tab w:val="left" w:pos="851"/>
        </w:tabs>
        <w:rPr>
          <w:color w:val="000000"/>
          <w:sz w:val="28"/>
          <w:szCs w:val="28"/>
          <w:lang w:val="en-US"/>
        </w:rPr>
      </w:pPr>
      <w:r>
        <w:rPr>
          <w:color w:val="000000"/>
          <w:sz w:val="28"/>
          <w:szCs w:val="28"/>
          <w:lang w:val="en-US"/>
        </w:rPr>
        <w:tab/>
      </w:r>
      <w:r w:rsidR="00D06793" w:rsidRPr="00D06793">
        <w:rPr>
          <w:color w:val="000000"/>
          <w:sz w:val="28"/>
          <w:szCs w:val="28"/>
          <w:lang w:val="en-US"/>
        </w:rPr>
        <w:t>- zone G (target): the sample arithmetic average is between the upper and lower warning boundaries;</w:t>
      </w:r>
    </w:p>
    <w:p w:rsidR="00D06793" w:rsidRPr="00D06793" w:rsidRDefault="00D27332" w:rsidP="00D27332">
      <w:pPr>
        <w:tabs>
          <w:tab w:val="left" w:pos="851"/>
        </w:tabs>
        <w:rPr>
          <w:color w:val="000000"/>
          <w:sz w:val="28"/>
          <w:szCs w:val="28"/>
          <w:lang w:val="en-US"/>
        </w:rPr>
      </w:pPr>
      <w:r>
        <w:rPr>
          <w:color w:val="000000"/>
          <w:sz w:val="28"/>
          <w:szCs w:val="28"/>
          <w:lang w:val="en-US"/>
        </w:rPr>
        <w:tab/>
      </w:r>
      <w:r w:rsidR="00D06793" w:rsidRPr="00D06793">
        <w:rPr>
          <w:color w:val="000000"/>
          <w:sz w:val="28"/>
          <w:szCs w:val="28"/>
          <w:lang w:val="en-US"/>
        </w:rPr>
        <w:t>- zones W + and W_ (warning): the sample arithmetic average is respectively between the upper warning boundary and the upper control boundary or between the lower warning boundary and the lower control boundary;</w:t>
      </w:r>
    </w:p>
    <w:p w:rsidR="00D06793" w:rsidRPr="00D06793" w:rsidRDefault="00D27332" w:rsidP="00D06793">
      <w:pPr>
        <w:tabs>
          <w:tab w:val="left" w:pos="1407"/>
        </w:tabs>
        <w:rPr>
          <w:color w:val="000000"/>
          <w:sz w:val="28"/>
          <w:szCs w:val="28"/>
          <w:lang w:val="en-US"/>
        </w:rPr>
      </w:pPr>
      <w:r>
        <w:rPr>
          <w:color w:val="000000"/>
          <w:sz w:val="28"/>
          <w:szCs w:val="28"/>
          <w:lang w:val="en-US"/>
        </w:rPr>
        <w:t xml:space="preserve">            </w:t>
      </w:r>
      <w:r w:rsidR="00D06793" w:rsidRPr="00D06793">
        <w:rPr>
          <w:color w:val="000000"/>
          <w:sz w:val="28"/>
          <w:szCs w:val="28"/>
          <w:lang w:val="en-US"/>
        </w:rPr>
        <w:t>- zones A + and A_ (critical): the sample arithmetic average is respectively above the upper or below the lower control limit.</w:t>
      </w:r>
    </w:p>
    <w:p w:rsidR="00D06793" w:rsidRPr="00D06793" w:rsidRDefault="00D06793" w:rsidP="00D06793">
      <w:pPr>
        <w:tabs>
          <w:tab w:val="left" w:pos="1407"/>
        </w:tabs>
        <w:rPr>
          <w:color w:val="000000"/>
          <w:sz w:val="28"/>
          <w:szCs w:val="28"/>
          <w:lang w:val="en-US"/>
        </w:rPr>
      </w:pPr>
      <w:r w:rsidRPr="00D06793">
        <w:rPr>
          <w:color w:val="000000"/>
          <w:sz w:val="28"/>
          <w:szCs w:val="28"/>
          <w:lang w:val="en-US"/>
        </w:rPr>
        <w:t>In the case when the process is in a statistically controlled state and has a one-sided criterion, there are three quality zones (Figures 2 and 3):</w:t>
      </w:r>
    </w:p>
    <w:p w:rsidR="00D06793" w:rsidRPr="00D06793" w:rsidRDefault="00D27332" w:rsidP="00D06793">
      <w:pPr>
        <w:tabs>
          <w:tab w:val="left" w:pos="1407"/>
        </w:tabs>
        <w:rPr>
          <w:color w:val="000000"/>
          <w:sz w:val="28"/>
          <w:szCs w:val="28"/>
          <w:lang w:val="en-US"/>
        </w:rPr>
      </w:pPr>
      <w:r>
        <w:rPr>
          <w:color w:val="000000"/>
          <w:sz w:val="28"/>
          <w:szCs w:val="28"/>
          <w:lang w:val="en-US"/>
        </w:rPr>
        <w:t xml:space="preserve">            </w:t>
      </w:r>
      <w:r w:rsidR="00D06793" w:rsidRPr="00D06793">
        <w:rPr>
          <w:color w:val="000000"/>
          <w:sz w:val="28"/>
          <w:szCs w:val="28"/>
          <w:lang w:val="en-US"/>
        </w:rPr>
        <w:t>- zone T (target): the sample arithmetic average is below the upper or above the lower warning limits, depending on the specific case;</w:t>
      </w:r>
    </w:p>
    <w:p w:rsidR="00D06793" w:rsidRPr="00D06793" w:rsidRDefault="00D27332" w:rsidP="00D06793">
      <w:pPr>
        <w:tabs>
          <w:tab w:val="left" w:pos="1407"/>
        </w:tabs>
        <w:rPr>
          <w:color w:val="000000"/>
          <w:sz w:val="28"/>
          <w:szCs w:val="28"/>
          <w:lang w:val="en-US"/>
        </w:rPr>
      </w:pPr>
      <w:r>
        <w:rPr>
          <w:color w:val="000000"/>
          <w:sz w:val="28"/>
          <w:szCs w:val="28"/>
          <w:lang w:val="en-US"/>
        </w:rPr>
        <w:t xml:space="preserve">           </w:t>
      </w:r>
      <w:r w:rsidR="00D06793" w:rsidRPr="00D06793">
        <w:rPr>
          <w:color w:val="000000"/>
          <w:sz w:val="28"/>
          <w:szCs w:val="28"/>
          <w:lang w:val="en-US"/>
        </w:rPr>
        <w:t>- zone W (warning): the sample arithmetic average is between the warning boundary and the regulation boundary;</w:t>
      </w:r>
    </w:p>
    <w:p w:rsidR="00D06793" w:rsidRPr="00D06793" w:rsidRDefault="00D27332" w:rsidP="00D06793">
      <w:pPr>
        <w:tabs>
          <w:tab w:val="left" w:pos="1407"/>
        </w:tabs>
        <w:rPr>
          <w:color w:val="000000"/>
          <w:sz w:val="28"/>
          <w:szCs w:val="28"/>
          <w:lang w:val="en-US"/>
        </w:rPr>
      </w:pPr>
      <w:r>
        <w:rPr>
          <w:color w:val="000000"/>
          <w:sz w:val="28"/>
          <w:szCs w:val="28"/>
          <w:lang w:val="en-US"/>
        </w:rPr>
        <w:t xml:space="preserve">           </w:t>
      </w:r>
      <w:r w:rsidR="00D06793" w:rsidRPr="00D06793">
        <w:rPr>
          <w:color w:val="000000"/>
          <w:sz w:val="28"/>
          <w:szCs w:val="28"/>
          <w:lang w:val="en-US"/>
        </w:rPr>
        <w:t>- zone A (critical): the sample arithmetic average is outside the control boundary.</w:t>
      </w:r>
    </w:p>
    <w:p w:rsidR="00D06793" w:rsidRDefault="00D27332" w:rsidP="00D06793">
      <w:pPr>
        <w:tabs>
          <w:tab w:val="left" w:pos="1407"/>
        </w:tabs>
        <w:rPr>
          <w:color w:val="000000"/>
          <w:sz w:val="28"/>
          <w:szCs w:val="28"/>
          <w:lang w:val="en-US"/>
        </w:rPr>
      </w:pPr>
      <w:r>
        <w:rPr>
          <w:color w:val="000000"/>
          <w:sz w:val="28"/>
          <w:szCs w:val="28"/>
          <w:lang w:val="en-US"/>
        </w:rPr>
        <w:t xml:space="preserve">              </w:t>
      </w:r>
      <w:r w:rsidR="00ED0277">
        <w:rPr>
          <w:color w:val="000000"/>
          <w:sz w:val="28"/>
          <w:szCs w:val="28"/>
          <w:lang w:val="en-US"/>
        </w:rPr>
        <w:t>Fig. 8</w:t>
      </w:r>
      <w:r w:rsidR="00D06793" w:rsidRPr="00D06793">
        <w:rPr>
          <w:color w:val="000000"/>
          <w:sz w:val="28"/>
          <w:szCs w:val="28"/>
          <w:lang w:val="en-US"/>
        </w:rPr>
        <w:t xml:space="preserve"> considers the case when an undesirable level shift in a process is associated with its increase.</w:t>
      </w:r>
    </w:p>
    <w:p w:rsidR="00D06793" w:rsidRDefault="00D06793" w:rsidP="00D06793">
      <w:pPr>
        <w:tabs>
          <w:tab w:val="left" w:pos="1407"/>
        </w:tabs>
        <w:rPr>
          <w:color w:val="000000"/>
          <w:sz w:val="28"/>
          <w:szCs w:val="28"/>
          <w:lang w:val="en-US"/>
        </w:rPr>
      </w:pPr>
    </w:p>
    <w:p w:rsidR="00457DA0" w:rsidRPr="00D06793" w:rsidRDefault="00084A51" w:rsidP="00D06793">
      <w:pPr>
        <w:tabs>
          <w:tab w:val="left" w:pos="1407"/>
        </w:tabs>
        <w:jc w:val="center"/>
        <w:rPr>
          <w:sz w:val="28"/>
          <w:szCs w:val="28"/>
          <w:lang w:val="en-US"/>
        </w:rPr>
      </w:pPr>
      <w:r>
        <w:rPr>
          <w:noProof/>
          <w:sz w:val="28"/>
          <w:szCs w:val="28"/>
        </w:rPr>
        <w:lastRenderedPageBreak/>
        <w:drawing>
          <wp:inline distT="0" distB="0" distL="0" distR="0">
            <wp:extent cx="4796721" cy="1267968"/>
            <wp:effectExtent l="19050" t="0" r="3879" b="0"/>
            <wp:docPr id="163"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02"/>
                    <a:srcRect/>
                    <a:stretch>
                      <a:fillRect/>
                    </a:stretch>
                  </pic:blipFill>
                  <pic:spPr bwMode="auto">
                    <a:xfrm>
                      <a:off x="0" y="0"/>
                      <a:ext cx="4816475" cy="1273190"/>
                    </a:xfrm>
                    <a:prstGeom prst="rect">
                      <a:avLst/>
                    </a:prstGeom>
                    <a:noFill/>
                    <a:ln w="9525">
                      <a:noFill/>
                      <a:miter lim="800000"/>
                      <a:headEnd/>
                      <a:tailEnd/>
                    </a:ln>
                  </pic:spPr>
                </pic:pic>
              </a:graphicData>
            </a:graphic>
          </wp:inline>
        </w:drawing>
      </w:r>
    </w:p>
    <w:p w:rsidR="00457DA0" w:rsidRPr="00D06793" w:rsidRDefault="00457DA0" w:rsidP="00380D6B">
      <w:pPr>
        <w:widowControl w:val="0"/>
        <w:autoSpaceDE w:val="0"/>
        <w:autoSpaceDN w:val="0"/>
        <w:adjustRightInd w:val="0"/>
        <w:ind w:firstLine="709"/>
        <w:jc w:val="both"/>
        <w:rPr>
          <w:sz w:val="28"/>
          <w:szCs w:val="28"/>
          <w:lang w:val="en-US"/>
        </w:rPr>
      </w:pPr>
    </w:p>
    <w:p w:rsidR="00D06793" w:rsidRPr="00D06793" w:rsidRDefault="00ED0277" w:rsidP="00D06793">
      <w:pPr>
        <w:widowControl w:val="0"/>
        <w:autoSpaceDE w:val="0"/>
        <w:autoSpaceDN w:val="0"/>
        <w:adjustRightInd w:val="0"/>
        <w:ind w:firstLine="709"/>
        <w:jc w:val="both"/>
        <w:rPr>
          <w:color w:val="000000"/>
          <w:sz w:val="28"/>
          <w:szCs w:val="28"/>
          <w:lang w:val="en-US"/>
        </w:rPr>
      </w:pPr>
      <w:r>
        <w:rPr>
          <w:color w:val="000000"/>
          <w:sz w:val="28"/>
          <w:szCs w:val="28"/>
          <w:lang w:val="en-US"/>
        </w:rPr>
        <w:t>Fig. 8</w:t>
      </w:r>
      <w:r w:rsidR="00D06793" w:rsidRPr="00D06793">
        <w:rPr>
          <w:color w:val="000000"/>
          <w:sz w:val="28"/>
          <w:szCs w:val="28"/>
          <w:lang w:val="en-US"/>
        </w:rPr>
        <w:t xml:space="preserve"> - Quality zones for statistical management with a one-sided criterion - upper bounds</w:t>
      </w:r>
    </w:p>
    <w:p w:rsidR="00457DA0" w:rsidRPr="00D06793" w:rsidRDefault="00ED0277" w:rsidP="00D06793">
      <w:pPr>
        <w:widowControl w:val="0"/>
        <w:autoSpaceDE w:val="0"/>
        <w:autoSpaceDN w:val="0"/>
        <w:adjustRightInd w:val="0"/>
        <w:ind w:firstLine="709"/>
        <w:jc w:val="both"/>
        <w:rPr>
          <w:color w:val="000000"/>
          <w:sz w:val="28"/>
          <w:szCs w:val="28"/>
          <w:lang w:val="en-US"/>
        </w:rPr>
      </w:pPr>
      <w:r>
        <w:rPr>
          <w:color w:val="000000"/>
          <w:sz w:val="28"/>
          <w:szCs w:val="28"/>
          <w:lang w:val="en-US"/>
        </w:rPr>
        <w:t>Fig. 9</w:t>
      </w:r>
      <w:r w:rsidR="00D06793" w:rsidRPr="00D06793">
        <w:rPr>
          <w:color w:val="000000"/>
          <w:sz w:val="28"/>
          <w:szCs w:val="28"/>
          <w:lang w:val="en-US"/>
        </w:rPr>
        <w:t xml:space="preserve"> considers the case when an undesirable shift in the level of the process is associated with its decrease - the lower bounds</w:t>
      </w:r>
    </w:p>
    <w:p w:rsidR="008E0799" w:rsidRDefault="00084A51" w:rsidP="008E0799">
      <w:pPr>
        <w:widowControl w:val="0"/>
        <w:autoSpaceDE w:val="0"/>
        <w:autoSpaceDN w:val="0"/>
        <w:adjustRightInd w:val="0"/>
        <w:ind w:firstLine="709"/>
        <w:jc w:val="both"/>
        <w:rPr>
          <w:color w:val="000000"/>
          <w:sz w:val="28"/>
          <w:szCs w:val="28"/>
        </w:rPr>
      </w:pPr>
      <w:r>
        <w:rPr>
          <w:noProof/>
          <w:color w:val="000000"/>
          <w:sz w:val="28"/>
          <w:szCs w:val="28"/>
        </w:rPr>
        <w:drawing>
          <wp:inline distT="0" distB="0" distL="0" distR="0">
            <wp:extent cx="4988052" cy="1207008"/>
            <wp:effectExtent l="19050" t="0" r="3048" b="0"/>
            <wp:docPr id="164"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03"/>
                    <a:srcRect/>
                    <a:stretch>
                      <a:fillRect/>
                    </a:stretch>
                  </pic:blipFill>
                  <pic:spPr bwMode="auto">
                    <a:xfrm>
                      <a:off x="0" y="0"/>
                      <a:ext cx="4989945" cy="1207466"/>
                    </a:xfrm>
                    <a:prstGeom prst="rect">
                      <a:avLst/>
                    </a:prstGeom>
                    <a:noFill/>
                    <a:ln w="9525">
                      <a:noFill/>
                      <a:miter lim="800000"/>
                      <a:headEnd/>
                      <a:tailEnd/>
                    </a:ln>
                  </pic:spPr>
                </pic:pic>
              </a:graphicData>
            </a:graphic>
          </wp:inline>
        </w:drawing>
      </w:r>
    </w:p>
    <w:p w:rsidR="008E0799" w:rsidRDefault="008E0799" w:rsidP="008E0799">
      <w:pPr>
        <w:widowControl w:val="0"/>
        <w:autoSpaceDE w:val="0"/>
        <w:autoSpaceDN w:val="0"/>
        <w:adjustRightInd w:val="0"/>
        <w:ind w:firstLine="709"/>
        <w:jc w:val="both"/>
        <w:rPr>
          <w:color w:val="000000"/>
          <w:sz w:val="28"/>
          <w:szCs w:val="28"/>
        </w:rPr>
      </w:pPr>
    </w:p>
    <w:p w:rsidR="00D06793" w:rsidRPr="00D06793" w:rsidRDefault="00ED0277" w:rsidP="00380D6B">
      <w:pPr>
        <w:widowControl w:val="0"/>
        <w:autoSpaceDE w:val="0"/>
        <w:autoSpaceDN w:val="0"/>
        <w:adjustRightInd w:val="0"/>
        <w:ind w:firstLine="709"/>
        <w:jc w:val="both"/>
        <w:rPr>
          <w:color w:val="000000"/>
          <w:sz w:val="28"/>
          <w:szCs w:val="28"/>
          <w:lang w:val="en-US"/>
        </w:rPr>
      </w:pPr>
      <w:r>
        <w:rPr>
          <w:color w:val="000000"/>
          <w:sz w:val="28"/>
          <w:szCs w:val="28"/>
          <w:lang w:val="en-US"/>
        </w:rPr>
        <w:t>Fig. 9</w:t>
      </w:r>
      <w:r w:rsidR="00D06793" w:rsidRPr="00D06793">
        <w:rPr>
          <w:color w:val="000000"/>
          <w:sz w:val="28"/>
          <w:szCs w:val="28"/>
          <w:lang w:val="en-US"/>
        </w:rPr>
        <w:t xml:space="preserve"> - Quality zones for statistical control with one-sided criterion - lower bounds</w:t>
      </w:r>
      <w:r w:rsidR="00D06793">
        <w:rPr>
          <w:color w:val="000000"/>
          <w:sz w:val="28"/>
          <w:szCs w:val="28"/>
          <w:lang w:val="en-US"/>
        </w:rPr>
        <w:t>.</w:t>
      </w:r>
    </w:p>
    <w:p w:rsidR="00D27332" w:rsidRDefault="00D6035C" w:rsidP="00FE546E">
      <w:pPr>
        <w:widowControl w:val="0"/>
        <w:autoSpaceDE w:val="0"/>
        <w:autoSpaceDN w:val="0"/>
        <w:adjustRightInd w:val="0"/>
        <w:ind w:firstLine="709"/>
        <w:jc w:val="both"/>
        <w:rPr>
          <w:color w:val="000000"/>
          <w:sz w:val="28"/>
          <w:szCs w:val="28"/>
          <w:lang w:val="en-US"/>
        </w:rPr>
      </w:pPr>
      <w:r w:rsidRPr="00D6035C">
        <w:rPr>
          <w:color w:val="000000"/>
          <w:sz w:val="28"/>
          <w:szCs w:val="28"/>
          <w:lang w:val="en-US"/>
        </w:rPr>
        <w:t>Selective arithmetic average is plotted on a control card with warning boundaries as follows: for each sample, a point is indicated on the QC indicating the time or sequence number as the abscissa and the corresponding x value as ordinate (Figure B.1).</w:t>
      </w:r>
    </w:p>
    <w:p w:rsidR="00D6035C" w:rsidRPr="007A6AA0" w:rsidRDefault="00D6035C" w:rsidP="00380D6B">
      <w:pPr>
        <w:widowControl w:val="0"/>
        <w:autoSpaceDE w:val="0"/>
        <w:autoSpaceDN w:val="0"/>
        <w:adjustRightInd w:val="0"/>
        <w:ind w:firstLine="709"/>
        <w:jc w:val="both"/>
        <w:rPr>
          <w:b/>
          <w:bCs/>
          <w:color w:val="000000"/>
          <w:sz w:val="28"/>
          <w:szCs w:val="28"/>
          <w:lang w:val="en-US"/>
        </w:rPr>
      </w:pPr>
      <w:r w:rsidRPr="007A6AA0">
        <w:rPr>
          <w:b/>
          <w:bCs/>
          <w:color w:val="000000"/>
          <w:sz w:val="28"/>
          <w:szCs w:val="28"/>
          <w:lang w:val="en-US"/>
        </w:rPr>
        <w:t>Statistical process control</w:t>
      </w:r>
    </w:p>
    <w:p w:rsidR="00D6035C" w:rsidRPr="00D6035C" w:rsidRDefault="00D6035C" w:rsidP="00D6035C">
      <w:pPr>
        <w:widowControl w:val="0"/>
        <w:autoSpaceDE w:val="0"/>
        <w:autoSpaceDN w:val="0"/>
        <w:adjustRightInd w:val="0"/>
        <w:ind w:firstLine="709"/>
        <w:jc w:val="both"/>
        <w:rPr>
          <w:bCs/>
          <w:color w:val="000000"/>
          <w:sz w:val="28"/>
          <w:szCs w:val="28"/>
          <w:lang w:val="en-US"/>
        </w:rPr>
      </w:pPr>
      <w:r w:rsidRPr="00D6035C">
        <w:rPr>
          <w:bCs/>
          <w:color w:val="000000"/>
          <w:sz w:val="28"/>
          <w:szCs w:val="28"/>
          <w:lang w:val="en-US"/>
        </w:rPr>
        <w:t>If at least one point is in the upper critical zone A + or in the lower critical zone A_, then this is a signal that the process is out of control. Upon receipt of such a signal, the reason for the process’s exit from a statistically controlled state should be determined and eliminated.</w:t>
      </w:r>
    </w:p>
    <w:p w:rsidR="00D6035C" w:rsidRPr="00D6035C" w:rsidRDefault="00D6035C" w:rsidP="00D6035C">
      <w:pPr>
        <w:widowControl w:val="0"/>
        <w:autoSpaceDE w:val="0"/>
        <w:autoSpaceDN w:val="0"/>
        <w:adjustRightInd w:val="0"/>
        <w:ind w:firstLine="709"/>
        <w:jc w:val="both"/>
        <w:rPr>
          <w:bCs/>
          <w:color w:val="000000"/>
          <w:sz w:val="28"/>
          <w:szCs w:val="28"/>
          <w:lang w:val="en-US"/>
        </w:rPr>
      </w:pPr>
      <w:r w:rsidRPr="00D6035C">
        <w:rPr>
          <w:bCs/>
          <w:color w:val="000000"/>
          <w:sz w:val="28"/>
          <w:szCs w:val="28"/>
          <w:lang w:val="en-US"/>
        </w:rPr>
        <w:t>If the set number of consecutive points K falls into one of the warning zones, the upper W + or lower W_, this serves as a signal that the process is out of control and it is necessary to correct it.</w:t>
      </w:r>
    </w:p>
    <w:p w:rsidR="00D6035C" w:rsidRDefault="00D6035C" w:rsidP="00380D6B">
      <w:pPr>
        <w:widowControl w:val="0"/>
        <w:autoSpaceDE w:val="0"/>
        <w:autoSpaceDN w:val="0"/>
        <w:adjustRightInd w:val="0"/>
        <w:ind w:firstLine="709"/>
        <w:jc w:val="both"/>
        <w:rPr>
          <w:b/>
          <w:bCs/>
          <w:color w:val="000000"/>
          <w:sz w:val="28"/>
          <w:szCs w:val="28"/>
          <w:lang w:val="en-US"/>
        </w:rPr>
      </w:pPr>
      <w:r w:rsidRPr="007A6AA0">
        <w:rPr>
          <w:b/>
          <w:bCs/>
          <w:color w:val="000000"/>
          <w:sz w:val="28"/>
          <w:szCs w:val="28"/>
          <w:lang w:val="en-US"/>
        </w:rPr>
        <w:t>Selection of parameter values for statistical process control plans</w:t>
      </w:r>
    </w:p>
    <w:p w:rsidR="00D6035C" w:rsidRPr="00D6035C" w:rsidRDefault="00D6035C" w:rsidP="00D6035C">
      <w:pPr>
        <w:widowControl w:val="0"/>
        <w:autoSpaceDE w:val="0"/>
        <w:autoSpaceDN w:val="0"/>
        <w:adjustRightInd w:val="0"/>
        <w:ind w:firstLine="709"/>
        <w:jc w:val="both"/>
        <w:rPr>
          <w:color w:val="000000"/>
          <w:sz w:val="28"/>
          <w:szCs w:val="28"/>
          <w:lang w:val="en-US"/>
        </w:rPr>
      </w:pPr>
      <w:r w:rsidRPr="00D6035C">
        <w:rPr>
          <w:color w:val="000000"/>
          <w:sz w:val="28"/>
          <w:szCs w:val="28"/>
          <w:lang w:val="en-US"/>
        </w:rPr>
        <w:t>When choosing a process control plan, the following values should be set:</w:t>
      </w:r>
    </w:p>
    <w:p w:rsidR="00D6035C" w:rsidRPr="00D6035C" w:rsidRDefault="00D6035C" w:rsidP="00D6035C">
      <w:pPr>
        <w:widowControl w:val="0"/>
        <w:autoSpaceDE w:val="0"/>
        <w:autoSpaceDN w:val="0"/>
        <w:adjustRightInd w:val="0"/>
        <w:ind w:firstLine="709"/>
        <w:jc w:val="both"/>
        <w:rPr>
          <w:color w:val="000000"/>
          <w:sz w:val="28"/>
          <w:szCs w:val="28"/>
          <w:lang w:val="en-US"/>
        </w:rPr>
      </w:pPr>
      <w:r w:rsidRPr="00D6035C">
        <w:rPr>
          <w:color w:val="000000"/>
          <w:sz w:val="28"/>
          <w:szCs w:val="28"/>
          <w:lang w:val="en-US"/>
        </w:rPr>
        <w:t>- sample size n;</w:t>
      </w:r>
    </w:p>
    <w:p w:rsidR="00D6035C" w:rsidRPr="00D6035C" w:rsidRDefault="00D6035C" w:rsidP="00D6035C">
      <w:pPr>
        <w:widowControl w:val="0"/>
        <w:autoSpaceDE w:val="0"/>
        <w:autoSpaceDN w:val="0"/>
        <w:adjustRightInd w:val="0"/>
        <w:ind w:firstLine="709"/>
        <w:jc w:val="both"/>
        <w:rPr>
          <w:color w:val="000000"/>
          <w:sz w:val="28"/>
          <w:szCs w:val="28"/>
          <w:lang w:val="en-US"/>
        </w:rPr>
      </w:pPr>
      <w:r w:rsidRPr="00D6035C">
        <w:rPr>
          <w:color w:val="000000"/>
          <w:sz w:val="28"/>
          <w:szCs w:val="28"/>
          <w:lang w:val="en-US"/>
        </w:rPr>
        <w:t>- sampling period t;</w:t>
      </w:r>
    </w:p>
    <w:p w:rsidR="00D6035C" w:rsidRPr="00D6035C" w:rsidRDefault="00D6035C" w:rsidP="00D6035C">
      <w:pPr>
        <w:widowControl w:val="0"/>
        <w:autoSpaceDE w:val="0"/>
        <w:autoSpaceDN w:val="0"/>
        <w:adjustRightInd w:val="0"/>
        <w:ind w:firstLine="709"/>
        <w:jc w:val="both"/>
        <w:rPr>
          <w:color w:val="000000"/>
          <w:sz w:val="28"/>
          <w:szCs w:val="28"/>
          <w:lang w:val="en-US"/>
        </w:rPr>
      </w:pPr>
      <w:r w:rsidRPr="00D6035C">
        <w:rPr>
          <w:color w:val="000000"/>
          <w:sz w:val="28"/>
          <w:szCs w:val="28"/>
          <w:lang w:val="en-US"/>
        </w:rPr>
        <w:t>- the number of consecutive points K;</w:t>
      </w:r>
    </w:p>
    <w:p w:rsidR="00D6035C" w:rsidRDefault="00D6035C" w:rsidP="00D6035C">
      <w:pPr>
        <w:widowControl w:val="0"/>
        <w:autoSpaceDE w:val="0"/>
        <w:autoSpaceDN w:val="0"/>
        <w:adjustRightInd w:val="0"/>
        <w:ind w:firstLine="709"/>
        <w:jc w:val="both"/>
        <w:rPr>
          <w:color w:val="000000"/>
          <w:sz w:val="28"/>
          <w:szCs w:val="28"/>
          <w:lang w:val="en-US"/>
        </w:rPr>
      </w:pPr>
      <w:r w:rsidRPr="007A6AA0">
        <w:rPr>
          <w:color w:val="000000"/>
          <w:sz w:val="28"/>
          <w:szCs w:val="28"/>
          <w:lang w:val="en-US"/>
        </w:rPr>
        <w:t>- coefficients B1 and B2, - as well as decision rules for adjusting the process.</w:t>
      </w:r>
    </w:p>
    <w:p w:rsidR="00D6035C" w:rsidRPr="00D6035C" w:rsidRDefault="00D6035C" w:rsidP="00D6035C">
      <w:pPr>
        <w:widowControl w:val="0"/>
        <w:autoSpaceDE w:val="0"/>
        <w:autoSpaceDN w:val="0"/>
        <w:adjustRightInd w:val="0"/>
        <w:ind w:firstLine="709"/>
        <w:jc w:val="both"/>
        <w:rPr>
          <w:color w:val="000000"/>
          <w:sz w:val="28"/>
          <w:szCs w:val="28"/>
          <w:lang w:val="en-US"/>
        </w:rPr>
      </w:pPr>
      <w:r w:rsidRPr="00D6035C">
        <w:rPr>
          <w:color w:val="000000"/>
          <w:sz w:val="28"/>
          <w:szCs w:val="28"/>
          <w:lang w:val="en-US"/>
        </w:rPr>
        <w:t xml:space="preserve">The initial values </w:t>
      </w:r>
      <w:r w:rsidRPr="00D6035C">
        <w:rPr>
          <w:rFonts w:ascii="Cambria Math" w:hAnsi="Cambria Math" w:cs="Cambria Math"/>
          <w:color w:val="000000"/>
          <w:sz w:val="28"/>
          <w:szCs w:val="28"/>
          <w:lang w:val="en-US"/>
        </w:rPr>
        <w:t>​​</w:t>
      </w:r>
      <w:r w:rsidRPr="00D6035C">
        <w:rPr>
          <w:color w:val="000000"/>
          <w:sz w:val="28"/>
          <w:szCs w:val="28"/>
          <w:lang w:val="en-US"/>
        </w:rPr>
        <w:t xml:space="preserve">for the choice of the statistical process control plan are </w:t>
      </w:r>
      <w:r w:rsidRPr="00D6035C">
        <w:rPr>
          <w:color w:val="000000"/>
          <w:sz w:val="28"/>
          <w:szCs w:val="28"/>
        </w:rPr>
        <w:t>μ</w:t>
      </w:r>
      <w:r w:rsidRPr="00D6035C">
        <w:rPr>
          <w:color w:val="000000"/>
          <w:sz w:val="28"/>
          <w:szCs w:val="28"/>
          <w:lang w:val="en-US"/>
        </w:rPr>
        <w:t xml:space="preserve">0, </w:t>
      </w:r>
      <w:r w:rsidRPr="00D6035C">
        <w:rPr>
          <w:color w:val="000000"/>
          <w:sz w:val="28"/>
          <w:szCs w:val="28"/>
        </w:rPr>
        <w:t>σ</w:t>
      </w:r>
      <w:r w:rsidRPr="00D6035C">
        <w:rPr>
          <w:color w:val="000000"/>
          <w:sz w:val="28"/>
          <w:szCs w:val="28"/>
          <w:lang w:val="en-US"/>
        </w:rPr>
        <w:t xml:space="preserve">, </w:t>
      </w:r>
      <w:r w:rsidRPr="00D6035C">
        <w:rPr>
          <w:color w:val="000000"/>
          <w:sz w:val="28"/>
          <w:szCs w:val="28"/>
        </w:rPr>
        <w:t>μ</w:t>
      </w:r>
      <w:r w:rsidRPr="00D6035C">
        <w:rPr>
          <w:color w:val="000000"/>
          <w:sz w:val="28"/>
          <w:szCs w:val="28"/>
          <w:lang w:val="en-US"/>
        </w:rPr>
        <w:t xml:space="preserve">1 and (or) </w:t>
      </w:r>
      <w:r w:rsidRPr="00D6035C">
        <w:rPr>
          <w:color w:val="000000"/>
          <w:sz w:val="28"/>
          <w:szCs w:val="28"/>
        </w:rPr>
        <w:t>μ</w:t>
      </w:r>
      <w:r w:rsidRPr="00D6035C">
        <w:rPr>
          <w:color w:val="000000"/>
          <w:sz w:val="28"/>
          <w:szCs w:val="28"/>
          <w:lang w:val="en-US"/>
        </w:rPr>
        <w:t xml:space="preserve">_1; L0 and </w:t>
      </w:r>
      <w:proofErr w:type="spellStart"/>
      <w:r w:rsidRPr="00D6035C">
        <w:rPr>
          <w:color w:val="000000"/>
          <w:sz w:val="28"/>
          <w:szCs w:val="28"/>
          <w:lang w:val="en-US"/>
        </w:rPr>
        <w:t>Ll</w:t>
      </w:r>
      <w:proofErr w:type="spellEnd"/>
      <w:r w:rsidRPr="00D6035C">
        <w:rPr>
          <w:color w:val="000000"/>
          <w:sz w:val="28"/>
          <w:szCs w:val="28"/>
          <w:lang w:val="en-US"/>
        </w:rPr>
        <w:t xml:space="preserve"> [average lengths of a series of samples for processes, respectively, in statistically controlled and unmanaged states (in accordance with 7.2 and Appendix B)].</w:t>
      </w:r>
    </w:p>
    <w:p w:rsidR="00D6035C" w:rsidRPr="00D6035C" w:rsidRDefault="00D6035C" w:rsidP="00D6035C">
      <w:pPr>
        <w:widowControl w:val="0"/>
        <w:autoSpaceDE w:val="0"/>
        <w:autoSpaceDN w:val="0"/>
        <w:adjustRightInd w:val="0"/>
        <w:ind w:firstLine="709"/>
        <w:jc w:val="both"/>
        <w:rPr>
          <w:color w:val="000000"/>
          <w:sz w:val="28"/>
          <w:szCs w:val="28"/>
          <w:lang w:val="en-US"/>
        </w:rPr>
      </w:pPr>
      <w:r w:rsidRPr="00D6035C">
        <w:rPr>
          <w:color w:val="000000"/>
          <w:sz w:val="28"/>
          <w:szCs w:val="28"/>
          <w:lang w:val="en-US"/>
        </w:rPr>
        <w:t>The effectiveness of the statistical process control procedure can be estimated through the average lengths of a sample series.</w:t>
      </w:r>
    </w:p>
    <w:p w:rsidR="00D6035C" w:rsidRPr="00D6035C" w:rsidRDefault="00D6035C" w:rsidP="00D6035C">
      <w:pPr>
        <w:widowControl w:val="0"/>
        <w:autoSpaceDE w:val="0"/>
        <w:autoSpaceDN w:val="0"/>
        <w:adjustRightInd w:val="0"/>
        <w:ind w:firstLine="709"/>
        <w:jc w:val="both"/>
        <w:rPr>
          <w:color w:val="000000"/>
          <w:sz w:val="28"/>
          <w:szCs w:val="28"/>
          <w:lang w:val="en-US"/>
        </w:rPr>
      </w:pPr>
      <w:r w:rsidRPr="00D6035C">
        <w:rPr>
          <w:color w:val="000000"/>
          <w:sz w:val="28"/>
          <w:szCs w:val="28"/>
          <w:lang w:val="en-US"/>
        </w:rPr>
        <w:t xml:space="preserve">The average length of a series of samples (ARL) of a process is the average </w:t>
      </w:r>
      <w:r w:rsidRPr="00D6035C">
        <w:rPr>
          <w:color w:val="000000"/>
          <w:sz w:val="28"/>
          <w:szCs w:val="28"/>
          <w:lang w:val="en-US"/>
        </w:rPr>
        <w:lastRenderedPageBreak/>
        <w:t xml:space="preserve">number of samples that will be extracted before receiving a signal about the uncontrolled state of the process, at a constant process level. ARL values </w:t>
      </w:r>
      <w:r w:rsidRPr="00D6035C">
        <w:rPr>
          <w:rFonts w:ascii="Cambria Math" w:hAnsi="Cambria Math" w:cs="Cambria Math"/>
          <w:color w:val="000000"/>
          <w:sz w:val="28"/>
          <w:szCs w:val="28"/>
          <w:lang w:val="en-US"/>
        </w:rPr>
        <w:t>​​</w:t>
      </w:r>
      <w:r w:rsidRPr="00D6035C">
        <w:rPr>
          <w:color w:val="000000"/>
          <w:sz w:val="28"/>
          <w:szCs w:val="28"/>
          <w:lang w:val="en-US"/>
        </w:rPr>
        <w:t xml:space="preserve">are presented in Tables 1-4. ARL has a maximum value when the process level coincides with the target level </w:t>
      </w:r>
      <w:r w:rsidRPr="00D6035C">
        <w:rPr>
          <w:color w:val="000000"/>
          <w:sz w:val="28"/>
          <w:szCs w:val="28"/>
        </w:rPr>
        <w:t>μ</w:t>
      </w:r>
      <w:r w:rsidRPr="00D6035C">
        <w:rPr>
          <w:color w:val="000000"/>
          <w:sz w:val="28"/>
          <w:szCs w:val="28"/>
          <w:lang w:val="en-US"/>
        </w:rPr>
        <w:t>0; the ARL value decreases sharply when the process level deviates from the target.</w:t>
      </w:r>
    </w:p>
    <w:p w:rsidR="00D6035C" w:rsidRPr="00D6035C" w:rsidRDefault="00D6035C" w:rsidP="00D6035C">
      <w:pPr>
        <w:widowControl w:val="0"/>
        <w:autoSpaceDE w:val="0"/>
        <w:autoSpaceDN w:val="0"/>
        <w:adjustRightInd w:val="0"/>
        <w:ind w:firstLine="709"/>
        <w:jc w:val="both"/>
        <w:rPr>
          <w:color w:val="000000"/>
          <w:sz w:val="28"/>
          <w:szCs w:val="28"/>
          <w:lang w:val="en-US"/>
        </w:rPr>
      </w:pPr>
      <w:r w:rsidRPr="00D6035C">
        <w:rPr>
          <w:color w:val="000000"/>
          <w:sz w:val="28"/>
          <w:szCs w:val="28"/>
          <w:lang w:val="en-US"/>
        </w:rPr>
        <w:t>The control card must be calculated in such a way that two conditions are met:</w:t>
      </w:r>
    </w:p>
    <w:p w:rsidR="00D6035C" w:rsidRPr="00D6035C" w:rsidRDefault="00D6035C" w:rsidP="00D6035C">
      <w:pPr>
        <w:widowControl w:val="0"/>
        <w:autoSpaceDE w:val="0"/>
        <w:autoSpaceDN w:val="0"/>
        <w:adjustRightInd w:val="0"/>
        <w:ind w:firstLine="709"/>
        <w:jc w:val="both"/>
        <w:rPr>
          <w:color w:val="000000"/>
          <w:sz w:val="28"/>
          <w:szCs w:val="28"/>
          <w:lang w:val="en-US"/>
        </w:rPr>
      </w:pPr>
      <w:r w:rsidRPr="00D6035C">
        <w:rPr>
          <w:color w:val="000000"/>
          <w:sz w:val="28"/>
          <w:szCs w:val="28"/>
          <w:lang w:val="en-US"/>
        </w:rPr>
        <w:t xml:space="preserve">- if the level of the process coincides with the target level </w:t>
      </w:r>
      <w:r w:rsidRPr="00D6035C">
        <w:rPr>
          <w:color w:val="000000"/>
          <w:sz w:val="28"/>
          <w:szCs w:val="28"/>
        </w:rPr>
        <w:t>μ</w:t>
      </w:r>
      <w:r w:rsidRPr="00D6035C">
        <w:rPr>
          <w:color w:val="000000"/>
          <w:sz w:val="28"/>
          <w:szCs w:val="28"/>
          <w:lang w:val="en-US"/>
        </w:rPr>
        <w:t xml:space="preserve"> 0, the average length of a series of samples is denoted by L0 and should take a large value. This ensures a low probability of false alarms about the process leaving the statistically controlled state;</w:t>
      </w:r>
    </w:p>
    <w:p w:rsidR="00D6035C" w:rsidRPr="00D6035C" w:rsidRDefault="00D6035C" w:rsidP="00D6035C">
      <w:pPr>
        <w:widowControl w:val="0"/>
        <w:autoSpaceDE w:val="0"/>
        <w:autoSpaceDN w:val="0"/>
        <w:adjustRightInd w:val="0"/>
        <w:ind w:firstLine="709"/>
        <w:jc w:val="both"/>
        <w:rPr>
          <w:color w:val="000000"/>
          <w:sz w:val="28"/>
          <w:szCs w:val="28"/>
          <w:lang w:val="en-US"/>
        </w:rPr>
      </w:pPr>
      <w:r w:rsidRPr="00D6035C">
        <w:rPr>
          <w:color w:val="000000"/>
          <w:sz w:val="28"/>
          <w:szCs w:val="28"/>
          <w:lang w:val="en-US"/>
        </w:rPr>
        <w:t xml:space="preserve">- at the process level with the values </w:t>
      </w:r>
      <w:r w:rsidRPr="00D6035C">
        <w:rPr>
          <w:rFonts w:ascii="Cambria Math" w:hAnsi="Cambria Math" w:cs="Cambria Math"/>
          <w:color w:val="000000"/>
          <w:sz w:val="28"/>
          <w:szCs w:val="28"/>
          <w:lang w:val="en-US"/>
        </w:rPr>
        <w:t>​​</w:t>
      </w:r>
      <w:r w:rsidRPr="00D6035C">
        <w:rPr>
          <w:color w:val="000000"/>
          <w:sz w:val="28"/>
          <w:szCs w:val="28"/>
          <w:lang w:val="en-US"/>
        </w:rPr>
        <w:t xml:space="preserve">of </w:t>
      </w:r>
      <w:r w:rsidRPr="00D6035C">
        <w:rPr>
          <w:color w:val="000000"/>
          <w:sz w:val="28"/>
          <w:szCs w:val="28"/>
        </w:rPr>
        <w:t>μ</w:t>
      </w:r>
      <w:r w:rsidRPr="00D6035C">
        <w:rPr>
          <w:color w:val="000000"/>
          <w:sz w:val="28"/>
          <w:szCs w:val="28"/>
          <w:lang w:val="en-US"/>
        </w:rPr>
        <w:t xml:space="preserve">1 or </w:t>
      </w:r>
      <w:r w:rsidRPr="00D6035C">
        <w:rPr>
          <w:color w:val="000000"/>
          <w:sz w:val="28"/>
          <w:szCs w:val="28"/>
        </w:rPr>
        <w:t>μ</w:t>
      </w:r>
      <w:r w:rsidRPr="00D6035C">
        <w:rPr>
          <w:color w:val="000000"/>
          <w:sz w:val="28"/>
          <w:szCs w:val="28"/>
          <w:lang w:val="en-US"/>
        </w:rPr>
        <w:t>_1, the average length of a series of samples is denoted by Ll and should take a small value. This allows you to quickly detect the unsatisfactory state of the process.</w:t>
      </w:r>
    </w:p>
    <w:p w:rsidR="00D6035C" w:rsidRDefault="00D6035C" w:rsidP="00D6035C">
      <w:pPr>
        <w:widowControl w:val="0"/>
        <w:autoSpaceDE w:val="0"/>
        <w:autoSpaceDN w:val="0"/>
        <w:adjustRightInd w:val="0"/>
        <w:ind w:firstLine="709"/>
        <w:jc w:val="both"/>
        <w:rPr>
          <w:color w:val="000000"/>
          <w:sz w:val="28"/>
          <w:szCs w:val="28"/>
          <w:lang w:val="en-US"/>
        </w:rPr>
      </w:pPr>
      <w:r w:rsidRPr="00D6035C">
        <w:rPr>
          <w:color w:val="000000"/>
          <w:sz w:val="28"/>
          <w:szCs w:val="28"/>
          <w:lang w:val="en-US"/>
        </w:rPr>
        <w:t xml:space="preserve">For a one-sided criterion in Tables 1, 2 and 3, in line n0, the values </w:t>
      </w:r>
      <w:r w:rsidRPr="00D6035C">
        <w:rPr>
          <w:rFonts w:ascii="Cambria Math" w:hAnsi="Cambria Math" w:cs="Cambria Math"/>
          <w:color w:val="000000"/>
          <w:sz w:val="28"/>
          <w:szCs w:val="28"/>
          <w:lang w:val="en-US"/>
        </w:rPr>
        <w:t>​​</w:t>
      </w:r>
      <w:r w:rsidRPr="00D6035C">
        <w:rPr>
          <w:color w:val="000000"/>
          <w:sz w:val="28"/>
          <w:szCs w:val="28"/>
          <w:lang w:val="en-US"/>
        </w:rPr>
        <w:t xml:space="preserve">of ARL are given, equal to L0, and the values </w:t>
      </w:r>
      <w:r w:rsidRPr="00D6035C">
        <w:rPr>
          <w:rFonts w:ascii="Cambria Math" w:hAnsi="Cambria Math" w:cs="Cambria Math"/>
          <w:color w:val="000000"/>
          <w:sz w:val="28"/>
          <w:szCs w:val="28"/>
          <w:lang w:val="en-US"/>
        </w:rPr>
        <w:t>​​</w:t>
      </w:r>
      <w:r w:rsidRPr="00D6035C">
        <w:rPr>
          <w:color w:val="000000"/>
          <w:sz w:val="28"/>
          <w:szCs w:val="28"/>
          <w:lang w:val="en-US"/>
        </w:rPr>
        <w:t xml:space="preserve">of ARL, which are equal to L1 - in the lines corresponding to different values </w:t>
      </w:r>
      <w:r w:rsidRPr="00D6035C">
        <w:rPr>
          <w:rFonts w:ascii="Cambria Math" w:hAnsi="Cambria Math" w:cs="Cambria Math"/>
          <w:color w:val="000000"/>
          <w:sz w:val="28"/>
          <w:szCs w:val="28"/>
          <w:lang w:val="en-US"/>
        </w:rPr>
        <w:t>​​</w:t>
      </w:r>
      <w:r w:rsidRPr="00D6035C">
        <w:rPr>
          <w:color w:val="000000"/>
          <w:sz w:val="28"/>
          <w:szCs w:val="28"/>
          <w:lang w:val="en-US"/>
        </w:rPr>
        <w:t>of n, as functions of K, B1, B2 and n. When choosing L0 and Ll, it is necessary to install several variants B1 and B2; from them, as far as possible, choose those that give the maximum value of the ratio L0 / L1</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xml:space="preserve">1) The values </w:t>
      </w:r>
      <w:r w:rsidRPr="00A91409">
        <w:rPr>
          <w:rFonts w:ascii="Cambria Math" w:hAnsi="Cambria Math" w:cs="Cambria Math"/>
          <w:color w:val="000000"/>
          <w:sz w:val="28"/>
          <w:szCs w:val="28"/>
          <w:lang w:val="en-US"/>
        </w:rPr>
        <w:t>​​</w:t>
      </w:r>
      <w:r w:rsidRPr="00A91409">
        <w:rPr>
          <w:color w:val="000000"/>
          <w:sz w:val="28"/>
          <w:szCs w:val="28"/>
          <w:lang w:val="en-US"/>
        </w:rPr>
        <w:t>of t and p are preset.</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xml:space="preserve">For a two-sided criterion, use tables 1-4. For a process in a statistically controlled state, the values </w:t>
      </w:r>
      <w:r w:rsidRPr="00A91409">
        <w:rPr>
          <w:rFonts w:ascii="Cambria Math" w:hAnsi="Cambria Math" w:cs="Cambria Math"/>
          <w:color w:val="000000"/>
          <w:sz w:val="28"/>
          <w:szCs w:val="28"/>
          <w:lang w:val="en-US"/>
        </w:rPr>
        <w:t>​​</w:t>
      </w:r>
      <w:r w:rsidRPr="00A91409">
        <w:rPr>
          <w:color w:val="000000"/>
          <w:sz w:val="28"/>
          <w:szCs w:val="28"/>
          <w:lang w:val="en-US"/>
        </w:rPr>
        <w:t xml:space="preserve">of ARL, equal to L0, are determined from table 4 in the row n = 0. For a process in a statistically unmanaged state, the ARL values </w:t>
      </w:r>
      <w:r w:rsidRPr="00A91409">
        <w:rPr>
          <w:rFonts w:ascii="Cambria Math" w:hAnsi="Cambria Math" w:cs="Cambria Math"/>
          <w:color w:val="000000"/>
          <w:sz w:val="28"/>
          <w:szCs w:val="28"/>
          <w:lang w:val="en-US"/>
        </w:rPr>
        <w:t>​​</w:t>
      </w:r>
      <w:r w:rsidRPr="00A91409">
        <w:rPr>
          <w:color w:val="000000"/>
          <w:sz w:val="28"/>
          <w:szCs w:val="28"/>
          <w:lang w:val="en-US"/>
        </w:rPr>
        <w:t xml:space="preserve">equal to L1 are determined according to Table 4 with n &lt;1 and Tables 1-3 with n&gt; 1, since for n&gt; 1 the ARL values </w:t>
      </w:r>
      <w:r w:rsidRPr="00A91409">
        <w:rPr>
          <w:rFonts w:ascii="Cambria Math" w:hAnsi="Cambria Math" w:cs="Cambria Math"/>
          <w:color w:val="000000"/>
          <w:sz w:val="28"/>
          <w:szCs w:val="28"/>
          <w:lang w:val="en-US"/>
        </w:rPr>
        <w:t>​​</w:t>
      </w:r>
      <w:r w:rsidRPr="00A91409">
        <w:rPr>
          <w:color w:val="000000"/>
          <w:sz w:val="28"/>
          <w:szCs w:val="28"/>
          <w:lang w:val="en-US"/>
        </w:rPr>
        <w:t xml:space="preserve">for the two-sided criterion coincide with the ARL values </w:t>
      </w:r>
      <w:r w:rsidRPr="00A91409">
        <w:rPr>
          <w:rFonts w:ascii="Cambria Math" w:hAnsi="Cambria Math" w:cs="Cambria Math"/>
          <w:color w:val="000000"/>
          <w:sz w:val="28"/>
          <w:szCs w:val="28"/>
          <w:lang w:val="en-US"/>
        </w:rPr>
        <w:t>​​</w:t>
      </w:r>
      <w:r w:rsidRPr="00A91409">
        <w:rPr>
          <w:color w:val="000000"/>
          <w:sz w:val="28"/>
          <w:szCs w:val="28"/>
          <w:lang w:val="en-US"/>
        </w:rPr>
        <w:t>for the one-sided criterion ( Table B 1).</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xml:space="preserve">For n values </w:t>
      </w:r>
      <w:r w:rsidRPr="00A91409">
        <w:rPr>
          <w:rFonts w:ascii="Cambria Math" w:hAnsi="Cambria Math" w:cs="Cambria Math"/>
          <w:color w:val="000000"/>
          <w:sz w:val="28"/>
          <w:szCs w:val="28"/>
          <w:lang w:val="en-US"/>
        </w:rPr>
        <w:t>​​</w:t>
      </w:r>
      <w:r w:rsidRPr="00A91409">
        <w:rPr>
          <w:color w:val="000000"/>
          <w:sz w:val="28"/>
          <w:szCs w:val="28"/>
          <w:lang w:val="en-US"/>
        </w:rPr>
        <w:t xml:space="preserve">that are not in Tables 1–4, the corresponding Ll values </w:t>
      </w:r>
      <w:r w:rsidRPr="00A91409">
        <w:rPr>
          <w:rFonts w:ascii="Cambria Math" w:hAnsi="Cambria Math" w:cs="Cambria Math"/>
          <w:color w:val="000000"/>
          <w:sz w:val="28"/>
          <w:szCs w:val="28"/>
          <w:lang w:val="en-US"/>
        </w:rPr>
        <w:t>​​</w:t>
      </w:r>
      <w:r w:rsidRPr="00A91409">
        <w:rPr>
          <w:color w:val="000000"/>
          <w:sz w:val="28"/>
          <w:szCs w:val="28"/>
          <w:lang w:val="en-US"/>
        </w:rPr>
        <w:t>are obtained by linear interpolation.</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xml:space="preserve">The sample size n, as shown in the formula (Figure B.1) of Appendix B, affects the ARL curves in the same way as the parameters </w:t>
      </w:r>
      <w:r w:rsidRPr="00A91409">
        <w:rPr>
          <w:color w:val="000000"/>
          <w:sz w:val="28"/>
          <w:szCs w:val="28"/>
        </w:rPr>
        <w:t>μ</w:t>
      </w:r>
      <w:r w:rsidRPr="00A91409">
        <w:rPr>
          <w:color w:val="000000"/>
          <w:sz w:val="28"/>
          <w:szCs w:val="28"/>
          <w:lang w:val="en-US"/>
        </w:rPr>
        <w:t xml:space="preserve">0, </w:t>
      </w:r>
      <w:r w:rsidRPr="00A91409">
        <w:rPr>
          <w:color w:val="000000"/>
          <w:sz w:val="28"/>
          <w:szCs w:val="28"/>
        </w:rPr>
        <w:t>μ</w:t>
      </w:r>
      <w:r w:rsidRPr="00A91409">
        <w:rPr>
          <w:color w:val="000000"/>
          <w:sz w:val="28"/>
          <w:szCs w:val="28"/>
          <w:lang w:val="en-US"/>
        </w:rPr>
        <w:t xml:space="preserve">1, </w:t>
      </w:r>
      <w:r w:rsidRPr="00A91409">
        <w:rPr>
          <w:color w:val="000000"/>
          <w:sz w:val="28"/>
          <w:szCs w:val="28"/>
        </w:rPr>
        <w:t>μ</w:t>
      </w:r>
      <w:r w:rsidRPr="00A91409">
        <w:rPr>
          <w:color w:val="000000"/>
          <w:sz w:val="28"/>
          <w:szCs w:val="28"/>
          <w:lang w:val="en-US"/>
        </w:rPr>
        <w:t>-1, and K. And for the same number of observations or measurements, a control can be developed a map with a long sampling period t and a small sample size n or vice versa.</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xml:space="preserve">In each practical case, the various experimental combinations of n and t must be carefully analyzed when constructing the QC and determining the final values </w:t>
      </w:r>
      <w:r w:rsidRPr="00A91409">
        <w:rPr>
          <w:rFonts w:ascii="Cambria Math" w:hAnsi="Cambria Math" w:cs="Cambria Math"/>
          <w:color w:val="000000"/>
          <w:sz w:val="28"/>
          <w:szCs w:val="28"/>
          <w:lang w:val="en-US"/>
        </w:rPr>
        <w:t>​​</w:t>
      </w:r>
      <w:r w:rsidRPr="00A91409">
        <w:rPr>
          <w:color w:val="000000"/>
          <w:sz w:val="28"/>
          <w:szCs w:val="28"/>
          <w:lang w:val="en-US"/>
        </w:rPr>
        <w:t xml:space="preserve">of the parameters L0 and L1. The control chart with the final values </w:t>
      </w:r>
      <w:r w:rsidRPr="00A91409">
        <w:rPr>
          <w:rFonts w:ascii="Cambria Math" w:hAnsi="Cambria Math" w:cs="Cambria Math"/>
          <w:color w:val="000000"/>
          <w:sz w:val="28"/>
          <w:szCs w:val="28"/>
          <w:lang w:val="en-US"/>
        </w:rPr>
        <w:t>​​</w:t>
      </w:r>
      <w:r w:rsidRPr="00A91409">
        <w:rPr>
          <w:color w:val="000000"/>
          <w:sz w:val="28"/>
          <w:szCs w:val="28"/>
          <w:lang w:val="en-US"/>
        </w:rPr>
        <w:t>of L0 and Ll must be evaluated with regard to the past process.</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xml:space="preserve">In most cases, the preliminary sample plan (n, t) can serve as a baseline test combination. Other test values </w:t>
      </w:r>
      <w:r w:rsidRPr="00A91409">
        <w:rPr>
          <w:rFonts w:ascii="Cambria Math" w:hAnsi="Cambria Math" w:cs="Cambria Math"/>
          <w:color w:val="000000"/>
          <w:sz w:val="28"/>
          <w:szCs w:val="28"/>
          <w:lang w:val="en-US"/>
        </w:rPr>
        <w:t>​​</w:t>
      </w:r>
      <w:r w:rsidRPr="00A91409">
        <w:rPr>
          <w:color w:val="000000"/>
          <w:sz w:val="28"/>
          <w:szCs w:val="28"/>
          <w:lang w:val="en-US"/>
        </w:rPr>
        <w:t xml:space="preserve">can be compared with it by comparing the resulting L0 and L1 values </w:t>
      </w:r>
      <w:r w:rsidRPr="00A91409">
        <w:rPr>
          <w:rFonts w:ascii="Cambria Math" w:hAnsi="Cambria Math" w:cs="Cambria Math"/>
          <w:color w:val="000000"/>
          <w:sz w:val="28"/>
          <w:szCs w:val="28"/>
          <w:lang w:val="en-US"/>
        </w:rPr>
        <w:t>​​</w:t>
      </w:r>
      <w:r w:rsidRPr="00A91409">
        <w:rPr>
          <w:color w:val="000000"/>
          <w:sz w:val="28"/>
          <w:szCs w:val="28"/>
          <w:lang w:val="en-US"/>
        </w:rPr>
        <w:t>and costs.</w:t>
      </w:r>
    </w:p>
    <w:p w:rsidR="00A91409" w:rsidRDefault="00A91409" w:rsidP="00A91409">
      <w:pPr>
        <w:widowControl w:val="0"/>
        <w:autoSpaceDE w:val="0"/>
        <w:autoSpaceDN w:val="0"/>
        <w:adjustRightInd w:val="0"/>
        <w:ind w:firstLine="709"/>
        <w:jc w:val="both"/>
        <w:rPr>
          <w:color w:val="000000"/>
          <w:sz w:val="28"/>
          <w:szCs w:val="28"/>
          <w:lang w:val="en-US"/>
        </w:rPr>
      </w:pPr>
      <w:r w:rsidRPr="007A6AA0">
        <w:rPr>
          <w:color w:val="000000"/>
          <w:sz w:val="28"/>
          <w:szCs w:val="28"/>
          <w:lang w:val="en-US"/>
        </w:rPr>
        <w:t>Tables 1–4 are intended for selecting statistical process control plans.</w:t>
      </w:r>
    </w:p>
    <w:p w:rsidR="00A91409" w:rsidRPr="00A91409" w:rsidRDefault="00A91409" w:rsidP="00A91409">
      <w:pPr>
        <w:shd w:val="clear" w:color="auto" w:fill="FFFFFF"/>
        <w:ind w:firstLine="709"/>
        <w:jc w:val="both"/>
        <w:rPr>
          <w:color w:val="000000"/>
          <w:sz w:val="28"/>
          <w:szCs w:val="28"/>
          <w:lang w:val="en-US"/>
        </w:rPr>
      </w:pPr>
      <w:r w:rsidRPr="00A91409">
        <w:rPr>
          <w:color w:val="000000"/>
          <w:sz w:val="28"/>
          <w:szCs w:val="28"/>
          <w:lang w:val="en-US"/>
        </w:rPr>
        <w:t xml:space="preserve">If the values </w:t>
      </w:r>
      <w:r w:rsidRPr="00A91409">
        <w:rPr>
          <w:rFonts w:ascii="Cambria Math" w:hAnsi="Cambria Math" w:cs="Cambria Math"/>
          <w:color w:val="000000"/>
          <w:sz w:val="28"/>
          <w:szCs w:val="28"/>
          <w:lang w:val="en-US"/>
        </w:rPr>
        <w:t>​​</w:t>
      </w:r>
      <w:r w:rsidRPr="00A91409">
        <w:rPr>
          <w:color w:val="000000"/>
          <w:sz w:val="28"/>
          <w:szCs w:val="28"/>
          <w:lang w:val="en-US"/>
        </w:rPr>
        <w:t xml:space="preserve">of </w:t>
      </w:r>
      <w:r w:rsidRPr="00A91409">
        <w:rPr>
          <w:color w:val="000000"/>
          <w:sz w:val="28"/>
          <w:szCs w:val="28"/>
        </w:rPr>
        <w:t>δ</w:t>
      </w:r>
      <w:r w:rsidRPr="00A91409">
        <w:rPr>
          <w:color w:val="000000"/>
          <w:sz w:val="28"/>
          <w:szCs w:val="28"/>
          <w:lang w:val="en-US"/>
        </w:rPr>
        <w:t xml:space="preserve"> and n are the same as L0 and L1 (and restrictions for them) are determined in advance, then the values </w:t>
      </w:r>
      <w:r w:rsidRPr="00A91409">
        <w:rPr>
          <w:rFonts w:ascii="Cambria Math" w:hAnsi="Cambria Math" w:cs="Cambria Math"/>
          <w:color w:val="000000"/>
          <w:sz w:val="28"/>
          <w:szCs w:val="28"/>
          <w:lang w:val="en-US"/>
        </w:rPr>
        <w:t>​​</w:t>
      </w:r>
      <w:r w:rsidRPr="00A91409">
        <w:rPr>
          <w:color w:val="000000"/>
          <w:sz w:val="28"/>
          <w:szCs w:val="28"/>
          <w:lang w:val="en-US"/>
        </w:rPr>
        <w:t xml:space="preserve">of the parameters </w:t>
      </w:r>
      <w:r w:rsidRPr="00A91409">
        <w:rPr>
          <w:color w:val="000000"/>
          <w:sz w:val="28"/>
          <w:szCs w:val="28"/>
        </w:rPr>
        <w:t>В</w:t>
      </w:r>
      <w:r w:rsidRPr="00A91409">
        <w:rPr>
          <w:color w:val="000000"/>
          <w:sz w:val="28"/>
          <w:szCs w:val="28"/>
          <w:lang w:val="en-US"/>
        </w:rPr>
        <w:t xml:space="preserve">1 </w:t>
      </w:r>
      <w:r w:rsidRPr="00A91409">
        <w:rPr>
          <w:color w:val="000000"/>
          <w:sz w:val="28"/>
          <w:szCs w:val="28"/>
        </w:rPr>
        <w:t>В</w:t>
      </w:r>
      <w:r w:rsidRPr="00A91409">
        <w:rPr>
          <w:color w:val="000000"/>
          <w:sz w:val="28"/>
          <w:szCs w:val="28"/>
          <w:lang w:val="en-US"/>
        </w:rPr>
        <w:t xml:space="preserve">2 and </w:t>
      </w:r>
      <w:r w:rsidRPr="00A91409">
        <w:rPr>
          <w:color w:val="000000"/>
          <w:sz w:val="28"/>
          <w:szCs w:val="28"/>
        </w:rPr>
        <w:t>К</w:t>
      </w:r>
      <w:r w:rsidRPr="00A91409">
        <w:rPr>
          <w:color w:val="000000"/>
          <w:sz w:val="28"/>
          <w:szCs w:val="28"/>
          <w:lang w:val="en-US"/>
        </w:rPr>
        <w:t xml:space="preserve"> can be found by the values </w:t>
      </w:r>
      <w:r w:rsidRPr="00A91409">
        <w:rPr>
          <w:rFonts w:ascii="Cambria Math" w:hAnsi="Cambria Math" w:cs="Cambria Math"/>
          <w:color w:val="000000"/>
          <w:sz w:val="28"/>
          <w:szCs w:val="28"/>
          <w:lang w:val="en-US"/>
        </w:rPr>
        <w:t>​​</w:t>
      </w:r>
      <w:r w:rsidRPr="00A91409">
        <w:rPr>
          <w:color w:val="000000"/>
          <w:sz w:val="28"/>
          <w:szCs w:val="28"/>
          <w:lang w:val="en-US"/>
        </w:rPr>
        <w:t>of n and 3 of tables 1-4 (with interpolation if necessary).</w:t>
      </w:r>
    </w:p>
    <w:p w:rsidR="00A91409" w:rsidRPr="00A91409" w:rsidRDefault="00A91409" w:rsidP="00A91409">
      <w:pPr>
        <w:shd w:val="clear" w:color="auto" w:fill="FFFFFF"/>
        <w:ind w:firstLine="709"/>
        <w:jc w:val="both"/>
        <w:rPr>
          <w:color w:val="000000"/>
          <w:sz w:val="28"/>
          <w:szCs w:val="28"/>
          <w:lang w:val="en-US"/>
        </w:rPr>
      </w:pPr>
      <w:r w:rsidRPr="00A91409">
        <w:rPr>
          <w:color w:val="000000"/>
          <w:sz w:val="28"/>
          <w:szCs w:val="28"/>
          <w:lang w:val="en-US"/>
        </w:rPr>
        <w:t xml:space="preserve">If there are several statistical process control plans that meet the established requirements (as per B.2), then from them it is necessary to choose a plan that provides the maximum of the L0 / Ll ratio taking into account 7.2. If the value of the </w:t>
      </w:r>
      <w:r w:rsidRPr="00A91409">
        <w:rPr>
          <w:color w:val="000000"/>
          <w:sz w:val="28"/>
          <w:szCs w:val="28"/>
          <w:lang w:val="en-US"/>
        </w:rPr>
        <w:lastRenderedPageBreak/>
        <w:t>L0 / Ll ratio is high (greater than or equal to 40) for several plans, then it is recommended to choose the option with the lowest L1 value.</w:t>
      </w:r>
    </w:p>
    <w:p w:rsidR="00A91409" w:rsidRPr="00A91409" w:rsidRDefault="00A91409" w:rsidP="00A91409">
      <w:pPr>
        <w:shd w:val="clear" w:color="auto" w:fill="FFFFFF"/>
        <w:ind w:firstLine="709"/>
        <w:jc w:val="both"/>
        <w:rPr>
          <w:color w:val="000000"/>
          <w:sz w:val="28"/>
          <w:szCs w:val="28"/>
          <w:lang w:val="en-US"/>
        </w:rPr>
      </w:pPr>
      <w:r w:rsidRPr="00A91409">
        <w:rPr>
          <w:color w:val="000000"/>
          <w:sz w:val="28"/>
          <w:szCs w:val="28"/>
          <w:lang w:val="en-US"/>
        </w:rPr>
        <w:t xml:space="preserve">If the sample size n is not preliminarily indicated, then its possible value can be found in Tables 1–4. To do this, first select those columns in Tables 1–4, for which the value of L0 satisfies the given constraints, and then the first number less than or equal to the specified value L1. After that, from the corresponding value of </w:t>
      </w:r>
      <w:r w:rsidRPr="00A91409">
        <w:rPr>
          <w:color w:val="000000"/>
          <w:sz w:val="28"/>
          <w:szCs w:val="28"/>
        </w:rPr>
        <w:t></w:t>
      </w:r>
      <w:r w:rsidRPr="00A91409">
        <w:rPr>
          <w:color w:val="000000"/>
          <w:sz w:val="28"/>
          <w:szCs w:val="28"/>
        </w:rPr>
        <w:t></w:t>
      </w:r>
      <w:r w:rsidRPr="00A91409">
        <w:rPr>
          <w:color w:val="000000"/>
          <w:sz w:val="28"/>
          <w:szCs w:val="28"/>
          <w:lang w:val="en-US"/>
        </w:rPr>
        <w:t xml:space="preserve"> with a known </w:t>
      </w:r>
      <w:r w:rsidRPr="00A91409">
        <w:rPr>
          <w:color w:val="000000"/>
          <w:sz w:val="28"/>
          <w:szCs w:val="28"/>
        </w:rPr>
        <w:t>δ</w:t>
      </w:r>
      <w:r w:rsidRPr="00A91409">
        <w:rPr>
          <w:color w:val="000000"/>
          <w:sz w:val="28"/>
          <w:szCs w:val="28"/>
          <w:lang w:val="en-US"/>
        </w:rPr>
        <w:t>, n is calculated and rounded to the nearest whole number.</w:t>
      </w:r>
    </w:p>
    <w:p w:rsidR="00A91409" w:rsidRPr="00A91409" w:rsidRDefault="00A91409" w:rsidP="00A91409">
      <w:pPr>
        <w:shd w:val="clear" w:color="auto" w:fill="FFFFFF"/>
        <w:ind w:firstLine="709"/>
        <w:jc w:val="both"/>
        <w:rPr>
          <w:color w:val="000000"/>
          <w:sz w:val="28"/>
          <w:szCs w:val="28"/>
          <w:lang w:val="en-US"/>
        </w:rPr>
      </w:pPr>
      <w:r w:rsidRPr="00A91409">
        <w:rPr>
          <w:color w:val="000000"/>
          <w:sz w:val="28"/>
          <w:szCs w:val="28"/>
          <w:lang w:val="en-US"/>
        </w:rPr>
        <w:t>In this case, several variants of statistical process control plans are obtained, and preference should be given to the plan that provides the smallest sample size (taking into account 7.2 and 7.4.1). This is especially important in situations where control costs are high.</w:t>
      </w:r>
    </w:p>
    <w:p w:rsidR="00A91409" w:rsidRPr="00A91409" w:rsidRDefault="00A91409" w:rsidP="00A91409">
      <w:pPr>
        <w:shd w:val="clear" w:color="auto" w:fill="FFFFFF"/>
        <w:ind w:firstLine="709"/>
        <w:jc w:val="both"/>
        <w:rPr>
          <w:color w:val="000000"/>
          <w:sz w:val="28"/>
          <w:szCs w:val="28"/>
          <w:lang w:val="en-US"/>
        </w:rPr>
      </w:pPr>
      <w:r w:rsidRPr="00A91409">
        <w:rPr>
          <w:color w:val="000000"/>
          <w:sz w:val="28"/>
          <w:szCs w:val="28"/>
          <w:lang w:val="en-US"/>
        </w:rPr>
        <w:t>In industrial production conditions, various changes may occur, for example, the replacement of operators with different qualifications, the change of supplied materials, the narrowing or expansion of the regulation limits for technological or economic considerations, etc. All these changes should be immediately reflected in the plans of statistical process management.</w:t>
      </w:r>
    </w:p>
    <w:p w:rsidR="00A91409" w:rsidRPr="00A91409" w:rsidRDefault="00A91409" w:rsidP="00A91409">
      <w:pPr>
        <w:shd w:val="clear" w:color="auto" w:fill="FFFFFF"/>
        <w:ind w:firstLine="709"/>
        <w:jc w:val="both"/>
        <w:rPr>
          <w:color w:val="000000"/>
          <w:sz w:val="28"/>
          <w:szCs w:val="28"/>
          <w:lang w:val="en-US"/>
        </w:rPr>
      </w:pPr>
      <w:r w:rsidRPr="00A91409">
        <w:rPr>
          <w:color w:val="000000"/>
          <w:sz w:val="28"/>
          <w:szCs w:val="28"/>
          <w:lang w:val="en-US"/>
        </w:rPr>
        <w:t>Regulatory documents should state that during certain specified periods of time (month, quarter, year, etc.) QC and other regulatory documents should be subjected to statistical analysis to update them.</w:t>
      </w:r>
    </w:p>
    <w:p w:rsidR="00174AE0" w:rsidRPr="00A91409" w:rsidRDefault="00A91409" w:rsidP="00A91409">
      <w:pPr>
        <w:shd w:val="clear" w:color="auto" w:fill="FFFFFF"/>
        <w:ind w:firstLine="709"/>
        <w:jc w:val="both"/>
        <w:rPr>
          <w:b/>
          <w:bCs/>
          <w:sz w:val="28"/>
          <w:szCs w:val="28"/>
          <w:lang w:val="en-US"/>
        </w:rPr>
      </w:pPr>
      <w:r w:rsidRPr="00A91409">
        <w:rPr>
          <w:color w:val="000000"/>
          <w:sz w:val="28"/>
          <w:szCs w:val="28"/>
          <w:lang w:val="en-US"/>
        </w:rPr>
        <w:t>The frequency of such an analysis should be determined by production need.</w:t>
      </w:r>
    </w:p>
    <w:p w:rsidR="00D27332" w:rsidRDefault="00D27332" w:rsidP="00FE546E">
      <w:pPr>
        <w:shd w:val="clear" w:color="auto" w:fill="FFFFFF"/>
        <w:jc w:val="both"/>
        <w:rPr>
          <w:b/>
          <w:bCs/>
          <w:sz w:val="28"/>
          <w:szCs w:val="28"/>
          <w:lang w:val="en-US"/>
        </w:rPr>
      </w:pPr>
    </w:p>
    <w:p w:rsidR="00A91409" w:rsidRPr="00A91409" w:rsidRDefault="00A91409" w:rsidP="00A91409">
      <w:pPr>
        <w:shd w:val="clear" w:color="auto" w:fill="FFFFFF"/>
        <w:ind w:firstLine="709"/>
        <w:jc w:val="both"/>
        <w:rPr>
          <w:b/>
          <w:bCs/>
          <w:sz w:val="28"/>
          <w:szCs w:val="28"/>
          <w:lang w:val="en-US"/>
        </w:rPr>
      </w:pPr>
      <w:r w:rsidRPr="00A91409">
        <w:rPr>
          <w:b/>
          <w:bCs/>
          <w:sz w:val="28"/>
          <w:szCs w:val="28"/>
          <w:lang w:val="en-US"/>
        </w:rPr>
        <w:t>Test questions:</w:t>
      </w:r>
    </w:p>
    <w:p w:rsidR="00A91409" w:rsidRPr="00A91409" w:rsidRDefault="00A91409" w:rsidP="00A91409">
      <w:pPr>
        <w:shd w:val="clear" w:color="auto" w:fill="FFFFFF"/>
        <w:ind w:firstLine="709"/>
        <w:jc w:val="both"/>
        <w:rPr>
          <w:bCs/>
          <w:sz w:val="28"/>
          <w:szCs w:val="28"/>
          <w:lang w:val="en-US"/>
        </w:rPr>
      </w:pPr>
      <w:r w:rsidRPr="00A91409">
        <w:rPr>
          <w:bCs/>
          <w:sz w:val="28"/>
          <w:szCs w:val="28"/>
          <w:lang w:val="en-US"/>
        </w:rPr>
        <w:t>1. What is the essence of applying the control card method for the arithmetic mean with warning boundaries?</w:t>
      </w:r>
    </w:p>
    <w:p w:rsidR="00174AE0" w:rsidRPr="00A91409" w:rsidRDefault="00A91409" w:rsidP="00A91409">
      <w:pPr>
        <w:shd w:val="clear" w:color="auto" w:fill="FFFFFF"/>
        <w:ind w:firstLine="709"/>
        <w:jc w:val="both"/>
        <w:rPr>
          <w:bCs/>
          <w:sz w:val="28"/>
          <w:szCs w:val="28"/>
          <w:lang w:val="en-US"/>
        </w:rPr>
      </w:pPr>
      <w:r w:rsidRPr="00A91409">
        <w:rPr>
          <w:bCs/>
          <w:sz w:val="28"/>
          <w:szCs w:val="28"/>
          <w:lang w:val="en-US"/>
        </w:rPr>
        <w:t>2. What values of the parameters are chosen when using the control card method for the arithmetic mean with warning boundaries?</w:t>
      </w:r>
    </w:p>
    <w:p w:rsidR="00457DA0" w:rsidRDefault="00457DA0" w:rsidP="00CD059C">
      <w:pPr>
        <w:shd w:val="clear" w:color="auto" w:fill="FFFFFF"/>
        <w:ind w:firstLine="709"/>
        <w:jc w:val="both"/>
        <w:rPr>
          <w:bCs/>
          <w:sz w:val="28"/>
          <w:szCs w:val="28"/>
          <w:lang w:val="en-US"/>
        </w:rPr>
      </w:pPr>
    </w:p>
    <w:p w:rsidR="00ED0277" w:rsidRDefault="00ED0277" w:rsidP="00CD059C">
      <w:pPr>
        <w:shd w:val="clear" w:color="auto" w:fill="FFFFFF"/>
        <w:ind w:firstLine="709"/>
        <w:jc w:val="both"/>
        <w:rPr>
          <w:bCs/>
          <w:sz w:val="28"/>
          <w:szCs w:val="28"/>
          <w:lang w:val="en-US"/>
        </w:rPr>
      </w:pPr>
    </w:p>
    <w:p w:rsidR="00FE546E" w:rsidRPr="00A91409" w:rsidRDefault="00FE546E" w:rsidP="00CD059C">
      <w:pPr>
        <w:shd w:val="clear" w:color="auto" w:fill="FFFFFF"/>
        <w:ind w:firstLine="709"/>
        <w:jc w:val="both"/>
        <w:rPr>
          <w:bCs/>
          <w:sz w:val="28"/>
          <w:szCs w:val="28"/>
          <w:lang w:val="en-US"/>
        </w:rPr>
      </w:pPr>
    </w:p>
    <w:p w:rsidR="00A91409" w:rsidRPr="00A91409" w:rsidRDefault="00FE546E" w:rsidP="00A91409">
      <w:pPr>
        <w:ind w:left="2831" w:firstLine="709"/>
        <w:jc w:val="both"/>
        <w:rPr>
          <w:b/>
          <w:bCs/>
          <w:sz w:val="28"/>
          <w:szCs w:val="28"/>
          <w:lang w:val="en-US"/>
        </w:rPr>
      </w:pPr>
      <w:r>
        <w:rPr>
          <w:b/>
          <w:bCs/>
          <w:sz w:val="28"/>
          <w:szCs w:val="28"/>
          <w:lang w:val="en-US"/>
        </w:rPr>
        <w:t>Lecture 23</w:t>
      </w:r>
    </w:p>
    <w:p w:rsidR="00A91409" w:rsidRPr="00A91409" w:rsidRDefault="00A91409" w:rsidP="00ED0277">
      <w:pPr>
        <w:ind w:firstLine="709"/>
        <w:jc w:val="both"/>
        <w:rPr>
          <w:b/>
          <w:bCs/>
          <w:sz w:val="28"/>
          <w:szCs w:val="28"/>
          <w:lang w:val="en-US"/>
        </w:rPr>
      </w:pPr>
      <w:r w:rsidRPr="00A91409">
        <w:rPr>
          <w:b/>
          <w:bCs/>
          <w:sz w:val="28"/>
          <w:szCs w:val="28"/>
          <w:lang w:val="en-US"/>
        </w:rPr>
        <w:t>Subject: Continuous acceptance quality control on a quantitative basis. Primary requirements. Continuous statistical acceptance control of the supplier on a quantitative basis.</w:t>
      </w:r>
    </w:p>
    <w:p w:rsidR="00A91409" w:rsidRPr="00A91409" w:rsidRDefault="00A91409" w:rsidP="00A91409">
      <w:pPr>
        <w:pStyle w:val="a3"/>
        <w:widowControl w:val="0"/>
        <w:autoSpaceDE w:val="0"/>
        <w:autoSpaceDN w:val="0"/>
        <w:adjustRightInd w:val="0"/>
        <w:spacing w:after="0" w:line="240" w:lineRule="auto"/>
        <w:ind w:left="0" w:firstLine="708"/>
        <w:jc w:val="both"/>
        <w:rPr>
          <w:rFonts w:ascii="Times New Roman" w:hAnsi="Times New Roman" w:cs="Times New Roman"/>
          <w:b/>
          <w:bCs/>
          <w:sz w:val="28"/>
          <w:szCs w:val="28"/>
          <w:lang w:val="en-US"/>
        </w:rPr>
      </w:pPr>
      <w:r w:rsidRPr="00A91409">
        <w:rPr>
          <w:rFonts w:ascii="Times New Roman" w:hAnsi="Times New Roman" w:cs="Times New Roman"/>
          <w:b/>
          <w:bCs/>
          <w:sz w:val="28"/>
          <w:szCs w:val="28"/>
          <w:lang w:val="en-US"/>
        </w:rPr>
        <w:t>Lecture plan:</w:t>
      </w:r>
    </w:p>
    <w:p w:rsidR="00A91409" w:rsidRPr="00A91409" w:rsidRDefault="00A91409" w:rsidP="00A91409">
      <w:pPr>
        <w:pStyle w:val="a3"/>
        <w:widowControl w:val="0"/>
        <w:autoSpaceDE w:val="0"/>
        <w:autoSpaceDN w:val="0"/>
        <w:adjustRightInd w:val="0"/>
        <w:spacing w:after="0" w:line="240" w:lineRule="auto"/>
        <w:ind w:left="0" w:firstLine="708"/>
        <w:jc w:val="both"/>
        <w:rPr>
          <w:rFonts w:ascii="Times New Roman" w:hAnsi="Times New Roman" w:cs="Times New Roman"/>
          <w:bCs/>
          <w:sz w:val="28"/>
          <w:szCs w:val="28"/>
          <w:lang w:val="en-US"/>
        </w:rPr>
      </w:pPr>
      <w:r w:rsidRPr="00A91409">
        <w:rPr>
          <w:rFonts w:ascii="Times New Roman" w:hAnsi="Times New Roman" w:cs="Times New Roman"/>
          <w:bCs/>
          <w:sz w:val="28"/>
          <w:szCs w:val="28"/>
          <w:lang w:val="en-US"/>
        </w:rPr>
        <w:t>1. Indicators of batch quality</w:t>
      </w:r>
    </w:p>
    <w:p w:rsidR="00A91409" w:rsidRPr="00A91409" w:rsidRDefault="00A91409" w:rsidP="00A91409">
      <w:pPr>
        <w:pStyle w:val="a3"/>
        <w:widowControl w:val="0"/>
        <w:autoSpaceDE w:val="0"/>
        <w:autoSpaceDN w:val="0"/>
        <w:adjustRightInd w:val="0"/>
        <w:spacing w:after="0" w:line="240" w:lineRule="auto"/>
        <w:ind w:left="0" w:firstLine="708"/>
        <w:jc w:val="both"/>
        <w:rPr>
          <w:rFonts w:ascii="Times New Roman" w:hAnsi="Times New Roman" w:cs="Times New Roman"/>
          <w:bCs/>
          <w:sz w:val="28"/>
          <w:szCs w:val="28"/>
          <w:lang w:val="en-US"/>
        </w:rPr>
      </w:pPr>
      <w:r w:rsidRPr="00A91409">
        <w:rPr>
          <w:rFonts w:ascii="Times New Roman" w:hAnsi="Times New Roman" w:cs="Times New Roman"/>
          <w:bCs/>
          <w:sz w:val="28"/>
          <w:szCs w:val="28"/>
          <w:lang w:val="en-US"/>
        </w:rPr>
        <w:t>2. Rationing the quality of production batches</w:t>
      </w:r>
    </w:p>
    <w:p w:rsidR="00055EF1" w:rsidRDefault="00A91409" w:rsidP="00A91409">
      <w:pPr>
        <w:pStyle w:val="a3"/>
        <w:widowControl w:val="0"/>
        <w:autoSpaceDE w:val="0"/>
        <w:autoSpaceDN w:val="0"/>
        <w:adjustRightInd w:val="0"/>
        <w:spacing w:after="0" w:line="240" w:lineRule="auto"/>
        <w:ind w:left="0" w:firstLine="708"/>
        <w:jc w:val="both"/>
        <w:rPr>
          <w:rFonts w:ascii="Times New Roman" w:hAnsi="Times New Roman" w:cs="Times New Roman"/>
          <w:bCs/>
          <w:sz w:val="28"/>
          <w:szCs w:val="28"/>
          <w:lang w:val="en-US"/>
        </w:rPr>
      </w:pPr>
      <w:r w:rsidRPr="00A91409">
        <w:rPr>
          <w:rFonts w:ascii="Times New Roman" w:hAnsi="Times New Roman" w:cs="Times New Roman"/>
          <w:bCs/>
          <w:sz w:val="28"/>
          <w:szCs w:val="28"/>
          <w:lang w:val="en-US"/>
        </w:rPr>
        <w:t>3. Statistical acceptance control of the supplier on a quantitative basis.</w:t>
      </w:r>
    </w:p>
    <w:p w:rsidR="00A91409" w:rsidRPr="00A91409" w:rsidRDefault="00A91409" w:rsidP="00A91409">
      <w:pPr>
        <w:pStyle w:val="a3"/>
        <w:widowControl w:val="0"/>
        <w:autoSpaceDE w:val="0"/>
        <w:autoSpaceDN w:val="0"/>
        <w:adjustRightInd w:val="0"/>
        <w:spacing w:after="0" w:line="240" w:lineRule="auto"/>
        <w:ind w:left="0" w:firstLine="708"/>
        <w:jc w:val="both"/>
        <w:rPr>
          <w:rFonts w:ascii="Times New Roman" w:hAnsi="Times New Roman" w:cs="Times New Roman"/>
          <w:sz w:val="28"/>
          <w:szCs w:val="28"/>
          <w:lang w:val="en-US"/>
        </w:rPr>
      </w:pPr>
    </w:p>
    <w:p w:rsidR="00A91409" w:rsidRDefault="00A91409" w:rsidP="00401A8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SEC procedures on a quantitative basis are intended for the supplier, consumer and third party organizations to control batches of piece products for consistency or non-compliance with the established requirements for the quality of batches and the selection of agreed plans and control schemes.</w:t>
      </w:r>
    </w:p>
    <w:p w:rsidR="00A91409" w:rsidRPr="007A6AA0" w:rsidRDefault="00A91409" w:rsidP="00401A89">
      <w:pPr>
        <w:widowControl w:val="0"/>
        <w:autoSpaceDE w:val="0"/>
        <w:autoSpaceDN w:val="0"/>
        <w:adjustRightInd w:val="0"/>
        <w:ind w:firstLine="709"/>
        <w:jc w:val="both"/>
        <w:rPr>
          <w:b/>
          <w:bCs/>
          <w:color w:val="000000"/>
          <w:sz w:val="28"/>
          <w:szCs w:val="28"/>
          <w:lang w:val="en-US"/>
        </w:rPr>
      </w:pPr>
      <w:r w:rsidRPr="007A6AA0">
        <w:rPr>
          <w:b/>
          <w:bCs/>
          <w:color w:val="000000"/>
          <w:sz w:val="28"/>
          <w:szCs w:val="28"/>
          <w:lang w:val="en-US"/>
        </w:rPr>
        <w:t>Batch quality indicators</w:t>
      </w:r>
    </w:p>
    <w:p w:rsidR="00A91409" w:rsidRPr="00A91409" w:rsidRDefault="00A91409" w:rsidP="00A91409">
      <w:pPr>
        <w:widowControl w:val="0"/>
        <w:autoSpaceDE w:val="0"/>
        <w:autoSpaceDN w:val="0"/>
        <w:adjustRightInd w:val="0"/>
        <w:ind w:firstLine="709"/>
        <w:jc w:val="both"/>
        <w:rPr>
          <w:color w:val="000000"/>
          <w:sz w:val="28"/>
          <w:szCs w:val="28"/>
          <w:shd w:val="clear" w:color="auto" w:fill="FFFFFF"/>
          <w:lang w:val="en-US"/>
        </w:rPr>
      </w:pPr>
      <w:r w:rsidRPr="00A91409">
        <w:rPr>
          <w:color w:val="000000"/>
          <w:sz w:val="28"/>
          <w:szCs w:val="28"/>
          <w:shd w:val="clear" w:color="auto" w:fill="FFFFFF"/>
          <w:lang w:val="en-US"/>
        </w:rPr>
        <w:t>The level of nonconformity is expressed as a percentage of nonconforming product units for each monitored quality indicator.</w:t>
      </w:r>
    </w:p>
    <w:p w:rsidR="00A91409" w:rsidRPr="00A91409" w:rsidRDefault="00A91409" w:rsidP="00A91409">
      <w:pPr>
        <w:widowControl w:val="0"/>
        <w:autoSpaceDE w:val="0"/>
        <w:autoSpaceDN w:val="0"/>
        <w:adjustRightInd w:val="0"/>
        <w:ind w:firstLine="709"/>
        <w:jc w:val="both"/>
        <w:rPr>
          <w:color w:val="000000"/>
          <w:sz w:val="28"/>
          <w:szCs w:val="28"/>
          <w:shd w:val="clear" w:color="auto" w:fill="FFFFFF"/>
          <w:lang w:val="en-US"/>
        </w:rPr>
      </w:pPr>
      <w:r w:rsidRPr="00A91409">
        <w:rPr>
          <w:color w:val="000000"/>
          <w:sz w:val="28"/>
          <w:szCs w:val="28"/>
          <w:shd w:val="clear" w:color="auto" w:fill="FFFFFF"/>
          <w:lang w:val="en-US"/>
        </w:rPr>
        <w:lastRenderedPageBreak/>
        <w:t>A product has a discrepancy in a controlled quality indicator if the value of the quality indicator of this product satisfies one of the following conditions:</w:t>
      </w:r>
    </w:p>
    <w:p w:rsidR="00A91409" w:rsidRPr="00A91409" w:rsidRDefault="00A91409" w:rsidP="00A91409">
      <w:pPr>
        <w:widowControl w:val="0"/>
        <w:autoSpaceDE w:val="0"/>
        <w:autoSpaceDN w:val="0"/>
        <w:adjustRightInd w:val="0"/>
        <w:ind w:firstLine="709"/>
        <w:jc w:val="both"/>
        <w:rPr>
          <w:color w:val="000000"/>
          <w:sz w:val="28"/>
          <w:szCs w:val="28"/>
          <w:shd w:val="clear" w:color="auto" w:fill="FFFFFF"/>
          <w:lang w:val="en-US"/>
        </w:rPr>
      </w:pPr>
      <w:r w:rsidRPr="00A91409">
        <w:rPr>
          <w:color w:val="000000"/>
          <w:sz w:val="28"/>
          <w:szCs w:val="28"/>
          <w:shd w:val="clear" w:color="auto" w:fill="FFFFFF"/>
          <w:lang w:val="en-US"/>
        </w:rPr>
        <w:t>{y &lt;a} - when in the contract, regulatory or other document the smallest limit value of the quality indicator a is set;</w:t>
      </w:r>
    </w:p>
    <w:p w:rsidR="00A91409" w:rsidRPr="00A91409" w:rsidRDefault="00A91409" w:rsidP="00A91409">
      <w:pPr>
        <w:widowControl w:val="0"/>
        <w:autoSpaceDE w:val="0"/>
        <w:autoSpaceDN w:val="0"/>
        <w:adjustRightInd w:val="0"/>
        <w:ind w:firstLine="709"/>
        <w:jc w:val="both"/>
        <w:rPr>
          <w:color w:val="000000"/>
          <w:sz w:val="28"/>
          <w:szCs w:val="28"/>
          <w:shd w:val="clear" w:color="auto" w:fill="FFFFFF"/>
          <w:lang w:val="en-US"/>
        </w:rPr>
      </w:pPr>
      <w:r w:rsidRPr="00A91409">
        <w:rPr>
          <w:color w:val="000000"/>
          <w:sz w:val="28"/>
          <w:szCs w:val="28"/>
          <w:shd w:val="clear" w:color="auto" w:fill="FFFFFF"/>
          <w:lang w:val="en-US"/>
        </w:rPr>
        <w:t>{y&gt; b} - when in the contract, regulatory or other document the highest limit value of the quality indicator b is established;</w:t>
      </w:r>
    </w:p>
    <w:p w:rsidR="00A91409" w:rsidRPr="00A91409" w:rsidRDefault="00A91409" w:rsidP="00A91409">
      <w:pPr>
        <w:widowControl w:val="0"/>
        <w:autoSpaceDE w:val="0"/>
        <w:autoSpaceDN w:val="0"/>
        <w:adjustRightInd w:val="0"/>
        <w:ind w:firstLine="709"/>
        <w:jc w:val="both"/>
        <w:rPr>
          <w:color w:val="000000"/>
          <w:sz w:val="28"/>
          <w:szCs w:val="28"/>
          <w:shd w:val="clear" w:color="auto" w:fill="FFFFFF"/>
          <w:lang w:val="en-US"/>
        </w:rPr>
      </w:pPr>
      <w:r w:rsidRPr="00A91409">
        <w:rPr>
          <w:color w:val="000000"/>
          <w:sz w:val="28"/>
          <w:szCs w:val="28"/>
          <w:shd w:val="clear" w:color="auto" w:fill="FFFFFF"/>
          <w:lang w:val="en-US"/>
        </w:rPr>
        <w:t xml:space="preserve">{y &lt;a} or {y&gt; b} - when in the contract, regulatory or other document the minimum and maximum limit values </w:t>
      </w:r>
      <w:r w:rsidRPr="00A91409">
        <w:rPr>
          <w:rFonts w:ascii="Cambria Math" w:hAnsi="Cambria Math" w:cs="Cambria Math"/>
          <w:color w:val="000000"/>
          <w:sz w:val="28"/>
          <w:szCs w:val="28"/>
          <w:shd w:val="clear" w:color="auto" w:fill="FFFFFF"/>
          <w:lang w:val="en-US"/>
        </w:rPr>
        <w:t>​​</w:t>
      </w:r>
      <w:r w:rsidRPr="00A91409">
        <w:rPr>
          <w:color w:val="000000"/>
          <w:sz w:val="28"/>
          <w:szCs w:val="28"/>
          <w:shd w:val="clear" w:color="auto" w:fill="FFFFFF"/>
          <w:lang w:val="en-US"/>
        </w:rPr>
        <w:t>of quality indicators a and b are set.</w:t>
      </w:r>
    </w:p>
    <w:p w:rsidR="00A91409" w:rsidRDefault="00A91409" w:rsidP="00A91409">
      <w:pPr>
        <w:widowControl w:val="0"/>
        <w:autoSpaceDE w:val="0"/>
        <w:autoSpaceDN w:val="0"/>
        <w:adjustRightInd w:val="0"/>
        <w:ind w:firstLine="709"/>
        <w:jc w:val="both"/>
        <w:rPr>
          <w:color w:val="000000"/>
          <w:sz w:val="28"/>
          <w:szCs w:val="28"/>
          <w:shd w:val="clear" w:color="auto" w:fill="FFFFFF"/>
          <w:lang w:val="en-US"/>
        </w:rPr>
      </w:pPr>
      <w:r w:rsidRPr="00A91409">
        <w:rPr>
          <w:color w:val="000000"/>
          <w:sz w:val="28"/>
          <w:szCs w:val="28"/>
          <w:shd w:val="clear" w:color="auto" w:fill="FFFFFF"/>
          <w:lang w:val="en-US"/>
        </w:rPr>
        <w:t>A product is considered inappropriate if it has at least one discrepancy.</w:t>
      </w:r>
    </w:p>
    <w:p w:rsidR="00A91409" w:rsidRDefault="00A91409" w:rsidP="00401A89">
      <w:pPr>
        <w:widowControl w:val="0"/>
        <w:autoSpaceDE w:val="0"/>
        <w:autoSpaceDN w:val="0"/>
        <w:adjustRightInd w:val="0"/>
        <w:ind w:firstLine="709"/>
        <w:jc w:val="both"/>
        <w:rPr>
          <w:b/>
          <w:bCs/>
          <w:color w:val="000000"/>
          <w:sz w:val="28"/>
          <w:szCs w:val="28"/>
          <w:lang w:val="en-US"/>
        </w:rPr>
      </w:pPr>
      <w:r w:rsidRPr="00A91409">
        <w:rPr>
          <w:b/>
          <w:bCs/>
          <w:color w:val="000000"/>
          <w:sz w:val="28"/>
          <w:szCs w:val="28"/>
          <w:lang w:val="en-US"/>
        </w:rPr>
        <w:t>Rationing the quality of batches of products</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xml:space="preserve">To apply this standard, the quality criteria for batches of products should be set as NQL values </w:t>
      </w:r>
      <w:r w:rsidRPr="00A91409">
        <w:rPr>
          <w:rFonts w:ascii="Cambria Math" w:hAnsi="Cambria Math" w:cs="Cambria Math"/>
          <w:color w:val="000000"/>
          <w:sz w:val="28"/>
          <w:szCs w:val="28"/>
          <w:lang w:val="en-US"/>
        </w:rPr>
        <w:t>​​</w:t>
      </w:r>
      <w:r w:rsidRPr="00A91409">
        <w:rPr>
          <w:color w:val="000000"/>
          <w:sz w:val="28"/>
          <w:szCs w:val="28"/>
          <w:lang w:val="en-US"/>
        </w:rPr>
        <w:t>for individual quality indicators.</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Regulatory levels of NQL inconsistencies should be indicated:</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in case of contractual situations - in the supply agreement, in the technical conditions, in the protocol of the agreement between the consumer and the supplier or other document defining the relationship between the consumer and the supplier;</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at release of products without a contract - in company standards, technical conditions and documents of the quality system;</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for in-house use - in documents of the quality system.</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In the absence of established regulatory levels of inconsistencies, the requirements for the selection of SEC plans and schemes on a quantitative basis are not applicable.</w:t>
      </w:r>
    </w:p>
    <w:p w:rsid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A batch of products must be recognized as suitable for delivery, as well as for use as intended by the consumer, if the actual level of non-conformities in the batch does not exceed the established standard NQL value.</w:t>
      </w:r>
    </w:p>
    <w:p w:rsidR="00A91409" w:rsidRDefault="00A91409" w:rsidP="00401A89">
      <w:pPr>
        <w:widowControl w:val="0"/>
        <w:autoSpaceDE w:val="0"/>
        <w:autoSpaceDN w:val="0"/>
        <w:adjustRightInd w:val="0"/>
        <w:ind w:firstLine="709"/>
        <w:jc w:val="both"/>
        <w:rPr>
          <w:b/>
          <w:bCs/>
          <w:color w:val="000000"/>
          <w:sz w:val="28"/>
          <w:szCs w:val="28"/>
          <w:lang w:val="en-US"/>
        </w:rPr>
      </w:pPr>
      <w:r w:rsidRPr="00A91409">
        <w:rPr>
          <w:b/>
          <w:bCs/>
          <w:color w:val="000000"/>
          <w:sz w:val="28"/>
          <w:szCs w:val="28"/>
          <w:lang w:val="en-US"/>
        </w:rPr>
        <w:t>Requirements for supplier and customer control</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Before delivering a batch, the supplier is obliged to prove, including using the SEC on a quantitative basis, that the actual level of nonconformities in the batch does not exceed the established NQL values.</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To make claims to the supplier, the consumer must prove by the control results that the actual level of inconsistencies in the batch delivered to him exceeds NQL.</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xml:space="preserve">If the supplier and / or consumer to prove compliance (non-compliance) with the actual level of non-compliance with the requirements in the form of established NQL values </w:t>
      </w:r>
      <w:r w:rsidRPr="00A91409">
        <w:rPr>
          <w:rFonts w:ascii="Cambria Math" w:hAnsi="Cambria Math" w:cs="Cambria Math"/>
          <w:color w:val="000000"/>
          <w:sz w:val="28"/>
          <w:szCs w:val="28"/>
          <w:lang w:val="en-US"/>
        </w:rPr>
        <w:t>​​</w:t>
      </w:r>
      <w:r w:rsidRPr="00A91409">
        <w:rPr>
          <w:color w:val="000000"/>
          <w:sz w:val="28"/>
          <w:szCs w:val="28"/>
          <w:lang w:val="en-US"/>
        </w:rPr>
        <w:t>in isolated batches or batches from a sequence use SECs on a quantitative basis, then the plans and schemes of the SPS of the supplier and / or consumer must meet the requirements of this standard.</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The decision on the suitability of the batch of products for delivery to the consumer or the representative of the consumer is made by the supplier only on the basis of positive results of control of the supplier’s plans that meet the requirements for all monitored indicators.</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In order to make claims to the supplier, the decision on non-compliance of the batch with the quality requirements is made by the consumer only on the basis of negative results of control over his plans that meet the requirements of this standard; at least one controlled indicator.</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xml:space="preserve">Regulatory documents or a contract must specify the method of confirming the </w:t>
      </w:r>
      <w:r w:rsidRPr="00A91409">
        <w:rPr>
          <w:color w:val="000000"/>
          <w:sz w:val="28"/>
          <w:szCs w:val="28"/>
          <w:lang w:val="en-US"/>
        </w:rPr>
        <w:lastRenderedPageBreak/>
        <w:t>quality of batches: confirming the quality of single batches using SEC plans or confirming the quality of successive batches using SEC schemes.</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When releasing products without a contract, the method of confirming the quality of batches must be established by the supplier and specified in the technical specifications and documents of the quality system.</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Regulatory documents or a supply contract must specify the types of distribution of quality indicators recognized by the parties.</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 xml:space="preserve">In the case when the distribution is characterized by several parameters and the manufacturing process of the manufacturer ensures the stability of any distribution parameter, the parties agree on the value of this parameter. For example, with a normal distribution of the values </w:t>
      </w:r>
      <w:r w:rsidRPr="00A91409">
        <w:rPr>
          <w:rFonts w:ascii="Cambria Math" w:hAnsi="Cambria Math" w:cs="Cambria Math"/>
          <w:color w:val="000000"/>
          <w:sz w:val="28"/>
          <w:szCs w:val="28"/>
          <w:lang w:val="en-US"/>
        </w:rPr>
        <w:t>​​</w:t>
      </w:r>
      <w:r w:rsidRPr="00A91409">
        <w:rPr>
          <w:color w:val="000000"/>
          <w:sz w:val="28"/>
          <w:szCs w:val="28"/>
          <w:lang w:val="en-US"/>
        </w:rPr>
        <w:t>of the quality indicator, the parties can agree on a specific value of the standard deviation.</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The use of SEC by a third party - according to ST RK GOST R 50779.30</w:t>
      </w:r>
    </w:p>
    <w:p w:rsid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Rules for the selection of units of production in the sample - in accordance with GOST 18321.</w:t>
      </w:r>
    </w:p>
    <w:p w:rsidR="00A91409" w:rsidRPr="007A6AA0" w:rsidRDefault="00A91409" w:rsidP="00401A89">
      <w:pPr>
        <w:widowControl w:val="0"/>
        <w:autoSpaceDE w:val="0"/>
        <w:autoSpaceDN w:val="0"/>
        <w:adjustRightInd w:val="0"/>
        <w:ind w:firstLine="709"/>
        <w:jc w:val="both"/>
        <w:rPr>
          <w:b/>
          <w:bCs/>
          <w:color w:val="000000"/>
          <w:sz w:val="28"/>
          <w:szCs w:val="28"/>
          <w:lang w:val="en-US"/>
        </w:rPr>
      </w:pPr>
      <w:r w:rsidRPr="007A6AA0">
        <w:rPr>
          <w:b/>
          <w:bCs/>
          <w:color w:val="000000"/>
          <w:sz w:val="28"/>
          <w:szCs w:val="28"/>
          <w:lang w:val="en-US"/>
        </w:rPr>
        <w:t>Actions with nonconforming products</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When controlling the supplier, non-conforming product items found in a sample of accepted lots should be replaced by valid ones.</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Inappropriate batches (rejected under supplier control) should be separated from accepted batches, properly identified and screened. At the same time, it is necessary to replace the detected nonconforming items of production or to eliminate inconsistencies in them.</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When you re-submit to the control of a previously rejected batch (including the consumer), it is considered as isolated.</w:t>
      </w:r>
    </w:p>
    <w:p w:rsidR="00A91409" w:rsidRP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In consumer control, nonconforming product items found in the sample, no matter what decision is made for the entire batch, may be returned to the supplier for replacement or elimination of nonconformities, unless otherwise specified in the contract.</w:t>
      </w:r>
    </w:p>
    <w:p w:rsidR="00A91409" w:rsidRDefault="00A91409" w:rsidP="00A91409">
      <w:pPr>
        <w:widowControl w:val="0"/>
        <w:autoSpaceDE w:val="0"/>
        <w:autoSpaceDN w:val="0"/>
        <w:adjustRightInd w:val="0"/>
        <w:ind w:firstLine="709"/>
        <w:jc w:val="both"/>
        <w:rPr>
          <w:color w:val="000000"/>
          <w:sz w:val="28"/>
          <w:szCs w:val="28"/>
          <w:lang w:val="en-US"/>
        </w:rPr>
      </w:pPr>
      <w:r w:rsidRPr="00A91409">
        <w:rPr>
          <w:color w:val="000000"/>
          <w:sz w:val="28"/>
          <w:szCs w:val="28"/>
          <w:lang w:val="en-US"/>
        </w:rPr>
        <w:t>Nonconforming batches (rejected under consumer control) at the discretion of the consumer may be used by him as intended, discarded at the expense of the supplier or returned to the supplier with compensation for damage, if other rules are not specified in the contract.</w:t>
      </w:r>
    </w:p>
    <w:p w:rsidR="00A91409" w:rsidRPr="00A91409" w:rsidRDefault="00A91409" w:rsidP="00A91409">
      <w:pPr>
        <w:widowControl w:val="0"/>
        <w:autoSpaceDE w:val="0"/>
        <w:autoSpaceDN w:val="0"/>
        <w:adjustRightInd w:val="0"/>
        <w:ind w:firstLine="709"/>
        <w:jc w:val="both"/>
        <w:rPr>
          <w:b/>
          <w:bCs/>
          <w:color w:val="000000"/>
          <w:sz w:val="28"/>
          <w:szCs w:val="28"/>
          <w:lang w:val="en-US"/>
        </w:rPr>
      </w:pPr>
      <w:r w:rsidRPr="00A91409">
        <w:rPr>
          <w:b/>
          <w:bCs/>
          <w:color w:val="000000"/>
          <w:sz w:val="28"/>
          <w:szCs w:val="28"/>
          <w:lang w:val="en-US"/>
        </w:rPr>
        <w:t>Statistical acceptance control of the supplier</w:t>
      </w:r>
    </w:p>
    <w:p w:rsidR="00A91409" w:rsidRDefault="00A91409" w:rsidP="00A91409">
      <w:pPr>
        <w:widowControl w:val="0"/>
        <w:autoSpaceDE w:val="0"/>
        <w:autoSpaceDN w:val="0"/>
        <w:adjustRightInd w:val="0"/>
        <w:ind w:firstLine="709"/>
        <w:jc w:val="both"/>
        <w:rPr>
          <w:b/>
          <w:bCs/>
          <w:color w:val="000000"/>
          <w:sz w:val="28"/>
          <w:szCs w:val="28"/>
          <w:lang w:val="en-US"/>
        </w:rPr>
      </w:pPr>
      <w:r w:rsidRPr="007A6AA0">
        <w:rPr>
          <w:b/>
          <w:bCs/>
          <w:color w:val="000000"/>
          <w:sz w:val="28"/>
          <w:szCs w:val="28"/>
          <w:lang w:val="en-US"/>
        </w:rPr>
        <w:t>Limiting the risk of the other party (consumer risk under supplier control)</w:t>
      </w:r>
    </w:p>
    <w:p w:rsidR="00A91409" w:rsidRPr="00A91409" w:rsidRDefault="00A91409" w:rsidP="00A91409">
      <w:pPr>
        <w:ind w:firstLine="708"/>
        <w:jc w:val="both"/>
        <w:rPr>
          <w:color w:val="000000"/>
          <w:sz w:val="28"/>
          <w:szCs w:val="28"/>
          <w:lang w:val="en-US"/>
        </w:rPr>
      </w:pPr>
      <w:r w:rsidRPr="00A91409">
        <w:rPr>
          <w:color w:val="000000"/>
          <w:sz w:val="28"/>
          <w:szCs w:val="28"/>
          <w:lang w:val="en-US"/>
        </w:rPr>
        <w:t>The SEC plan and schemes applied by the supplier must satisfy the consumer risk limit when controlling the supplier. In contractual situations, the right to assign a consumer risk limit under the control of the supplier belongs to the consumer.</w:t>
      </w:r>
    </w:p>
    <w:p w:rsidR="00A91409" w:rsidRPr="00A91409" w:rsidRDefault="00A91409" w:rsidP="00A91409">
      <w:pPr>
        <w:ind w:firstLine="708"/>
        <w:jc w:val="both"/>
        <w:rPr>
          <w:color w:val="000000"/>
          <w:sz w:val="28"/>
          <w:szCs w:val="28"/>
          <w:lang w:val="en-US"/>
        </w:rPr>
      </w:pPr>
      <w:r w:rsidRPr="00A91409">
        <w:rPr>
          <w:color w:val="000000"/>
          <w:sz w:val="28"/>
          <w:szCs w:val="28"/>
          <w:lang w:val="en-US"/>
        </w:rPr>
        <w:t>This restriction must be specified in the supply contract or other document, which is a mandatory annex to the contract.</w:t>
      </w:r>
    </w:p>
    <w:p w:rsidR="00A91409" w:rsidRPr="00A91409" w:rsidRDefault="00A91409" w:rsidP="00A91409">
      <w:pPr>
        <w:ind w:firstLine="708"/>
        <w:jc w:val="both"/>
        <w:rPr>
          <w:color w:val="000000"/>
          <w:sz w:val="28"/>
          <w:szCs w:val="28"/>
          <w:lang w:val="en-US"/>
        </w:rPr>
      </w:pPr>
      <w:r w:rsidRPr="00A91409">
        <w:rPr>
          <w:color w:val="000000"/>
          <w:sz w:val="28"/>
          <w:szCs w:val="28"/>
          <w:lang w:val="en-US"/>
        </w:rPr>
        <w:t>When releasing products without a contract, the restriction on the risk of the consumer under the control of the supplier may be set by the certification body that issued the certificate for the product or the quality system.</w:t>
      </w:r>
    </w:p>
    <w:p w:rsidR="00A91409" w:rsidRPr="00A91409" w:rsidRDefault="00A91409" w:rsidP="00A91409">
      <w:pPr>
        <w:jc w:val="both"/>
        <w:rPr>
          <w:color w:val="000000"/>
          <w:sz w:val="28"/>
          <w:szCs w:val="28"/>
          <w:lang w:val="en-US"/>
        </w:rPr>
      </w:pPr>
      <w:r w:rsidRPr="00A91409">
        <w:rPr>
          <w:color w:val="000000"/>
          <w:sz w:val="28"/>
          <w:szCs w:val="28"/>
          <w:lang w:val="en-US"/>
        </w:rPr>
        <w:t xml:space="preserve">In other cases, when outputting products without a contract, the restriction on the risk of the consumer under the control of the supplier must be established by the supplier </w:t>
      </w:r>
      <w:r w:rsidRPr="00A91409">
        <w:rPr>
          <w:color w:val="000000"/>
          <w:sz w:val="28"/>
          <w:szCs w:val="28"/>
          <w:lang w:val="en-US"/>
        </w:rPr>
        <w:lastRenderedPageBreak/>
        <w:t>in technical terms. In this case, the supplier should take into account the requirements of consumer protection societies and other public consumer organizations.</w:t>
      </w:r>
    </w:p>
    <w:tbl>
      <w:tblPr>
        <w:tblpPr w:leftFromText="180" w:rightFromText="180" w:vertAnchor="text" w:horzAnchor="margin" w:tblpY="1526"/>
        <w:tblW w:w="94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20"/>
        <w:gridCol w:w="2977"/>
      </w:tblGrid>
      <w:tr w:rsidR="00FE546E" w:rsidRPr="00C5111F" w:rsidTr="00FE546E">
        <w:tc>
          <w:tcPr>
            <w:tcW w:w="6520" w:type="dxa"/>
            <w:vAlign w:val="center"/>
          </w:tcPr>
          <w:p w:rsidR="00FE546E" w:rsidRPr="00E73C78" w:rsidRDefault="00FE546E" w:rsidP="00FE546E">
            <w:pPr>
              <w:jc w:val="center"/>
            </w:pPr>
            <w:proofErr w:type="spellStart"/>
            <w:r w:rsidRPr="00A91409">
              <w:rPr>
                <w:color w:val="000000"/>
              </w:rPr>
              <w:t>Degree</w:t>
            </w:r>
            <w:proofErr w:type="spellEnd"/>
            <w:r w:rsidRPr="00A91409">
              <w:rPr>
                <w:color w:val="000000"/>
              </w:rPr>
              <w:t xml:space="preserve"> </w:t>
            </w:r>
            <w:proofErr w:type="spellStart"/>
            <w:r w:rsidRPr="00A91409">
              <w:rPr>
                <w:color w:val="000000"/>
              </w:rPr>
              <w:t>of</w:t>
            </w:r>
            <w:proofErr w:type="spellEnd"/>
            <w:r w:rsidRPr="00A91409">
              <w:rPr>
                <w:color w:val="000000"/>
              </w:rPr>
              <w:t xml:space="preserve"> </w:t>
            </w:r>
            <w:proofErr w:type="spellStart"/>
            <w:r w:rsidRPr="00A91409">
              <w:rPr>
                <w:color w:val="000000"/>
              </w:rPr>
              <w:t>trust</w:t>
            </w:r>
            <w:proofErr w:type="spellEnd"/>
          </w:p>
        </w:tc>
        <w:tc>
          <w:tcPr>
            <w:tcW w:w="2977" w:type="dxa"/>
            <w:vAlign w:val="center"/>
          </w:tcPr>
          <w:p w:rsidR="00FE546E" w:rsidRPr="00A91409" w:rsidRDefault="00FE546E" w:rsidP="00FE546E">
            <w:pPr>
              <w:widowControl w:val="0"/>
              <w:autoSpaceDE w:val="0"/>
              <w:autoSpaceDN w:val="0"/>
              <w:adjustRightInd w:val="0"/>
              <w:ind w:left="107"/>
              <w:jc w:val="center"/>
              <w:rPr>
                <w:lang w:val="en-US"/>
              </w:rPr>
            </w:pPr>
            <w:r w:rsidRPr="00A91409">
              <w:rPr>
                <w:color w:val="000000"/>
                <w:lang w:val="en-US"/>
              </w:rPr>
              <w:t xml:space="preserve">Standard value of consumer risk </w:t>
            </w:r>
            <w:r>
              <w:rPr>
                <w:color w:val="000000"/>
                <w:lang w:val="en-US"/>
              </w:rPr>
              <w:t xml:space="preserve"> </w:t>
            </w:r>
            <w:r w:rsidRPr="00DC4FD3">
              <w:rPr>
                <w:i/>
                <w:iCs/>
                <w:color w:val="000000"/>
              </w:rPr>
              <w:t>β</w:t>
            </w:r>
            <w:r w:rsidRPr="00A91409">
              <w:rPr>
                <w:color w:val="000000"/>
                <w:lang w:val="en-US"/>
              </w:rPr>
              <w:t>0</w:t>
            </w:r>
          </w:p>
        </w:tc>
      </w:tr>
      <w:tr w:rsidR="00FE546E" w:rsidRPr="00C5111F" w:rsidTr="00FE546E">
        <w:tc>
          <w:tcPr>
            <w:tcW w:w="6520" w:type="dxa"/>
          </w:tcPr>
          <w:p w:rsidR="00FE546E" w:rsidRPr="00A91409" w:rsidRDefault="00FE546E" w:rsidP="00FE546E">
            <w:pPr>
              <w:widowControl w:val="0"/>
              <w:autoSpaceDE w:val="0"/>
              <w:autoSpaceDN w:val="0"/>
              <w:adjustRightInd w:val="0"/>
              <w:ind w:firstLine="567"/>
              <w:jc w:val="both"/>
              <w:rPr>
                <w:color w:val="000000"/>
                <w:lang w:val="en-US"/>
              </w:rPr>
            </w:pPr>
            <w:r w:rsidRPr="00DC4FD3">
              <w:rPr>
                <w:color w:val="000000"/>
              </w:rPr>
              <w:t>Т</w:t>
            </w:r>
            <w:r w:rsidRPr="00A91409">
              <w:rPr>
                <w:color w:val="000000"/>
                <w:lang w:val="en-US"/>
              </w:rPr>
              <w:t xml:space="preserve"> 1 — the requirement of complete control of products before delivery to the consumer</w:t>
            </w:r>
          </w:p>
          <w:p w:rsidR="00FE546E" w:rsidRDefault="00FE546E" w:rsidP="00FE546E">
            <w:pPr>
              <w:widowControl w:val="0"/>
              <w:autoSpaceDE w:val="0"/>
              <w:autoSpaceDN w:val="0"/>
              <w:adjustRightInd w:val="0"/>
              <w:ind w:firstLine="567"/>
              <w:jc w:val="both"/>
              <w:rPr>
                <w:color w:val="000000"/>
                <w:lang w:val="en-US"/>
              </w:rPr>
            </w:pPr>
            <w:r>
              <w:rPr>
                <w:color w:val="000000"/>
              </w:rPr>
              <w:t>Т</w:t>
            </w:r>
            <w:r w:rsidRPr="00A91409">
              <w:rPr>
                <w:color w:val="000000"/>
                <w:lang w:val="en-US"/>
              </w:rPr>
              <w:t xml:space="preserve"> 2  —  lack of reliable information about the supplier’s capabilities to provide the required quality or information about the low quality of its supplies, negative reviews from other consumers</w:t>
            </w:r>
          </w:p>
          <w:p w:rsidR="00FE546E" w:rsidRDefault="00FE546E" w:rsidP="00FE546E">
            <w:pPr>
              <w:widowControl w:val="0"/>
              <w:autoSpaceDE w:val="0"/>
              <w:autoSpaceDN w:val="0"/>
              <w:adjustRightInd w:val="0"/>
              <w:ind w:firstLine="567"/>
              <w:jc w:val="both"/>
              <w:rPr>
                <w:color w:val="000000"/>
                <w:lang w:val="en-US"/>
              </w:rPr>
            </w:pPr>
            <w:r w:rsidRPr="00DC4FD3">
              <w:rPr>
                <w:color w:val="000000"/>
              </w:rPr>
              <w:t>ТЗ</w:t>
            </w:r>
            <w:r w:rsidRPr="00A91409">
              <w:rPr>
                <w:color w:val="000000"/>
                <w:lang w:val="en-US"/>
              </w:rPr>
              <w:t xml:space="preserve"> — lack of certificate for products and quality assurance system, lack of own experience of orders from this supplier; lack of procedures for statistical control of technological processes, but taking into account indirect positive information from other consumers or consumer societies</w:t>
            </w:r>
          </w:p>
          <w:p w:rsidR="00FE546E" w:rsidRDefault="00FE546E" w:rsidP="00FE546E">
            <w:pPr>
              <w:widowControl w:val="0"/>
              <w:autoSpaceDE w:val="0"/>
              <w:autoSpaceDN w:val="0"/>
              <w:adjustRightInd w:val="0"/>
              <w:ind w:firstLine="567"/>
              <w:jc w:val="both"/>
              <w:rPr>
                <w:color w:val="000000"/>
                <w:lang w:val="en-US"/>
              </w:rPr>
            </w:pPr>
            <w:r w:rsidRPr="00DC4FD3">
              <w:rPr>
                <w:color w:val="000000"/>
              </w:rPr>
              <w:t>Т</w:t>
            </w:r>
            <w:r w:rsidRPr="00A91409">
              <w:rPr>
                <w:color w:val="000000"/>
                <w:lang w:val="en-US"/>
              </w:rPr>
              <w:t>4 — the supplier’s lack of a certificate for the quality assurance system, but with a product certificate and a long period of satisfactory quality of product supply; positive assessment of the quality system by the consumer; introduction of statistical control of technological processes at certain stages of production</w:t>
            </w:r>
          </w:p>
          <w:p w:rsidR="00FE546E" w:rsidRDefault="00FE546E" w:rsidP="00FE546E">
            <w:pPr>
              <w:widowControl w:val="0"/>
              <w:autoSpaceDE w:val="0"/>
              <w:autoSpaceDN w:val="0"/>
              <w:adjustRightInd w:val="0"/>
              <w:ind w:firstLine="567"/>
              <w:jc w:val="both"/>
              <w:rPr>
                <w:color w:val="000000"/>
                <w:lang w:val="en-US"/>
              </w:rPr>
            </w:pPr>
            <w:r w:rsidRPr="00DC4FD3">
              <w:rPr>
                <w:color w:val="000000"/>
              </w:rPr>
              <w:t>Т</w:t>
            </w:r>
            <w:r w:rsidRPr="00BC483A">
              <w:rPr>
                <w:color w:val="000000"/>
                <w:lang w:val="en-US"/>
              </w:rPr>
              <w:t xml:space="preserve"> 5 – certificate for quality assurance system according to ST RK ISO 9004, application by the supplier of procedures for statistical process control, long-term supply of high-quality products, etc.</w:t>
            </w:r>
          </w:p>
          <w:p w:rsidR="00FE546E" w:rsidRPr="00BC483A" w:rsidRDefault="00FE546E" w:rsidP="00FE546E">
            <w:pPr>
              <w:widowControl w:val="0"/>
              <w:autoSpaceDE w:val="0"/>
              <w:autoSpaceDN w:val="0"/>
              <w:adjustRightInd w:val="0"/>
              <w:ind w:firstLine="567"/>
              <w:jc w:val="both"/>
              <w:rPr>
                <w:color w:val="000000"/>
                <w:lang w:val="en-US"/>
              </w:rPr>
            </w:pPr>
            <w:r w:rsidRPr="00DC4FD3">
              <w:rPr>
                <w:color w:val="000000"/>
              </w:rPr>
              <w:t>Т</w:t>
            </w:r>
            <w:r w:rsidRPr="00BC483A">
              <w:rPr>
                <w:color w:val="000000"/>
                <w:lang w:val="en-US"/>
              </w:rPr>
              <w:t xml:space="preserve"> 6 - whether the supplier has a certificate for the quality assurance system under the ST RK ISO 9001 or ST RK ISO 9004, the supplier’s application of the statistical process control procedures, the positive experience of his own orders with this supplier, etc.</w:t>
            </w:r>
          </w:p>
          <w:p w:rsidR="00FE546E" w:rsidRPr="00BC483A" w:rsidRDefault="00FE546E" w:rsidP="00FE546E">
            <w:pPr>
              <w:widowControl w:val="0"/>
              <w:autoSpaceDE w:val="0"/>
              <w:autoSpaceDN w:val="0"/>
              <w:adjustRightInd w:val="0"/>
              <w:ind w:firstLine="567"/>
              <w:jc w:val="both"/>
              <w:rPr>
                <w:lang w:val="en-US"/>
              </w:rPr>
            </w:pPr>
            <w:r w:rsidRPr="00DC4FD3">
              <w:rPr>
                <w:color w:val="000000"/>
              </w:rPr>
              <w:t>Т</w:t>
            </w:r>
            <w:r w:rsidRPr="00BC483A">
              <w:rPr>
                <w:color w:val="000000"/>
                <w:lang w:val="en-US"/>
              </w:rPr>
              <w:t xml:space="preserve"> 7 – the supplier has a certificate for the quality assurance system according to ST RK ISO 9001, a certificate of production, an immaculate reputation of the supplier, the supplier’s application of procedures for statistical regulation of technological processes, a long period of product delivery without complaints, etc.</w:t>
            </w:r>
          </w:p>
        </w:tc>
        <w:tc>
          <w:tcPr>
            <w:tcW w:w="2977" w:type="dxa"/>
          </w:tcPr>
          <w:p w:rsidR="00FE546E" w:rsidRPr="007A6AA0" w:rsidRDefault="00FE546E" w:rsidP="00FE546E">
            <w:pPr>
              <w:jc w:val="center"/>
              <w:rPr>
                <w:lang w:val="en-US"/>
              </w:rPr>
            </w:pPr>
            <w:r w:rsidRPr="007A6AA0">
              <w:rPr>
                <w:lang w:val="en-US"/>
              </w:rPr>
              <w:t>0</w:t>
            </w:r>
          </w:p>
          <w:p w:rsidR="00FE546E" w:rsidRPr="00BC483A" w:rsidRDefault="00FE546E" w:rsidP="00FE546E">
            <w:pPr>
              <w:rPr>
                <w:lang w:val="en-US"/>
              </w:rPr>
            </w:pPr>
          </w:p>
          <w:p w:rsidR="00FE546E" w:rsidRPr="007A6AA0" w:rsidRDefault="00FE546E" w:rsidP="00FE546E">
            <w:pPr>
              <w:jc w:val="center"/>
              <w:rPr>
                <w:lang w:val="en-US"/>
              </w:rPr>
            </w:pPr>
            <w:r w:rsidRPr="007A6AA0">
              <w:rPr>
                <w:lang w:val="en-US"/>
              </w:rPr>
              <w:t>0,1</w:t>
            </w:r>
          </w:p>
          <w:p w:rsidR="00FE546E" w:rsidRPr="007A6AA0" w:rsidRDefault="00FE546E" w:rsidP="00FE546E">
            <w:pPr>
              <w:jc w:val="center"/>
              <w:rPr>
                <w:lang w:val="en-US"/>
              </w:rPr>
            </w:pPr>
          </w:p>
          <w:p w:rsidR="00FE546E" w:rsidRPr="007A6AA0" w:rsidRDefault="00FE546E" w:rsidP="00FE546E">
            <w:pPr>
              <w:jc w:val="center"/>
              <w:rPr>
                <w:lang w:val="en-US"/>
              </w:rPr>
            </w:pPr>
          </w:p>
          <w:p w:rsidR="00FE546E" w:rsidRPr="00BC483A" w:rsidRDefault="00FE546E" w:rsidP="00FE546E">
            <w:pPr>
              <w:rPr>
                <w:lang w:val="en-US"/>
              </w:rPr>
            </w:pPr>
          </w:p>
          <w:p w:rsidR="00FE546E" w:rsidRPr="007A6AA0" w:rsidRDefault="00FE546E" w:rsidP="00FE546E">
            <w:pPr>
              <w:jc w:val="center"/>
              <w:rPr>
                <w:lang w:val="en-US"/>
              </w:rPr>
            </w:pPr>
            <w:r w:rsidRPr="007A6AA0">
              <w:rPr>
                <w:lang w:val="en-US"/>
              </w:rPr>
              <w:t>0,25</w:t>
            </w:r>
          </w:p>
          <w:p w:rsidR="00FE546E" w:rsidRPr="007A6AA0" w:rsidRDefault="00FE546E" w:rsidP="00FE546E">
            <w:pPr>
              <w:jc w:val="center"/>
              <w:rPr>
                <w:lang w:val="en-US"/>
              </w:rPr>
            </w:pPr>
          </w:p>
          <w:p w:rsidR="00FE546E" w:rsidRPr="007A6AA0" w:rsidRDefault="00FE546E" w:rsidP="00FE546E">
            <w:pPr>
              <w:jc w:val="center"/>
              <w:rPr>
                <w:lang w:val="en-US"/>
              </w:rPr>
            </w:pPr>
          </w:p>
          <w:p w:rsidR="00FE546E" w:rsidRPr="007A6AA0" w:rsidRDefault="00FE546E" w:rsidP="00FE546E">
            <w:pPr>
              <w:jc w:val="center"/>
              <w:rPr>
                <w:lang w:val="en-US"/>
              </w:rPr>
            </w:pPr>
          </w:p>
          <w:p w:rsidR="00FE546E" w:rsidRPr="007A6AA0" w:rsidRDefault="00FE546E" w:rsidP="00FE546E">
            <w:pPr>
              <w:jc w:val="center"/>
              <w:rPr>
                <w:lang w:val="en-US"/>
              </w:rPr>
            </w:pPr>
          </w:p>
          <w:p w:rsidR="00FE546E" w:rsidRPr="007A6AA0" w:rsidRDefault="00FE546E" w:rsidP="00FE546E">
            <w:pPr>
              <w:jc w:val="center"/>
              <w:rPr>
                <w:lang w:val="en-US"/>
              </w:rPr>
            </w:pPr>
            <w:r w:rsidRPr="007A6AA0">
              <w:rPr>
                <w:lang w:val="en-US"/>
              </w:rPr>
              <w:t>0,5</w:t>
            </w:r>
          </w:p>
          <w:p w:rsidR="00FE546E" w:rsidRPr="007A6AA0" w:rsidRDefault="00FE546E" w:rsidP="00FE546E">
            <w:pPr>
              <w:jc w:val="center"/>
              <w:rPr>
                <w:lang w:val="en-US"/>
              </w:rPr>
            </w:pPr>
          </w:p>
          <w:p w:rsidR="00FE546E" w:rsidRPr="007A6AA0" w:rsidRDefault="00FE546E" w:rsidP="00FE546E">
            <w:pPr>
              <w:jc w:val="center"/>
              <w:rPr>
                <w:lang w:val="en-US"/>
              </w:rPr>
            </w:pPr>
          </w:p>
          <w:p w:rsidR="00FE546E" w:rsidRPr="007A6AA0" w:rsidRDefault="00FE546E" w:rsidP="00FE546E">
            <w:pPr>
              <w:jc w:val="center"/>
              <w:rPr>
                <w:lang w:val="en-US"/>
              </w:rPr>
            </w:pPr>
          </w:p>
          <w:p w:rsidR="00FE546E" w:rsidRPr="007A6AA0" w:rsidRDefault="00FE546E" w:rsidP="00FE546E">
            <w:pPr>
              <w:jc w:val="center"/>
              <w:rPr>
                <w:lang w:val="en-US"/>
              </w:rPr>
            </w:pPr>
          </w:p>
          <w:p w:rsidR="00FE546E" w:rsidRPr="007A6AA0" w:rsidRDefault="00FE546E" w:rsidP="00FE546E">
            <w:pPr>
              <w:jc w:val="center"/>
              <w:rPr>
                <w:lang w:val="en-US"/>
              </w:rPr>
            </w:pPr>
            <w:r w:rsidRPr="007A6AA0">
              <w:rPr>
                <w:lang w:val="en-US"/>
              </w:rPr>
              <w:t>0,75</w:t>
            </w:r>
          </w:p>
          <w:p w:rsidR="00FE546E" w:rsidRPr="007A6AA0" w:rsidRDefault="00FE546E" w:rsidP="00FE546E">
            <w:pPr>
              <w:jc w:val="center"/>
              <w:rPr>
                <w:lang w:val="en-US"/>
              </w:rPr>
            </w:pPr>
          </w:p>
          <w:p w:rsidR="00FE546E" w:rsidRPr="007A6AA0" w:rsidRDefault="00FE546E" w:rsidP="00FE546E">
            <w:pPr>
              <w:jc w:val="center"/>
              <w:rPr>
                <w:lang w:val="en-US"/>
              </w:rPr>
            </w:pPr>
          </w:p>
          <w:p w:rsidR="00FE546E" w:rsidRPr="00BC483A" w:rsidRDefault="00FE546E" w:rsidP="00FE546E">
            <w:pPr>
              <w:rPr>
                <w:lang w:val="en-US"/>
              </w:rPr>
            </w:pPr>
          </w:p>
          <w:p w:rsidR="00FE546E" w:rsidRPr="007A6AA0" w:rsidRDefault="00FE546E" w:rsidP="00FE546E">
            <w:pPr>
              <w:jc w:val="center"/>
              <w:rPr>
                <w:lang w:val="en-US"/>
              </w:rPr>
            </w:pPr>
            <w:r w:rsidRPr="007A6AA0">
              <w:rPr>
                <w:lang w:val="en-US"/>
              </w:rPr>
              <w:t>0,9</w:t>
            </w:r>
          </w:p>
          <w:p w:rsidR="00FE546E" w:rsidRPr="007A6AA0" w:rsidRDefault="00FE546E" w:rsidP="00FE546E">
            <w:pPr>
              <w:jc w:val="center"/>
              <w:rPr>
                <w:lang w:val="en-US"/>
              </w:rPr>
            </w:pPr>
          </w:p>
          <w:p w:rsidR="00FE546E" w:rsidRPr="007A6AA0" w:rsidRDefault="00FE546E" w:rsidP="00FE546E">
            <w:pPr>
              <w:jc w:val="center"/>
              <w:rPr>
                <w:lang w:val="en-US"/>
              </w:rPr>
            </w:pPr>
          </w:p>
          <w:p w:rsidR="00FE546E" w:rsidRPr="007A6AA0" w:rsidRDefault="00FE546E" w:rsidP="00FE546E">
            <w:pPr>
              <w:jc w:val="center"/>
              <w:rPr>
                <w:lang w:val="en-US"/>
              </w:rPr>
            </w:pPr>
          </w:p>
          <w:p w:rsidR="00FE546E" w:rsidRPr="007A6AA0" w:rsidRDefault="00FE546E" w:rsidP="00FE546E">
            <w:pPr>
              <w:jc w:val="center"/>
              <w:rPr>
                <w:lang w:val="en-US"/>
              </w:rPr>
            </w:pPr>
          </w:p>
          <w:p w:rsidR="00FE546E" w:rsidRPr="007A6AA0" w:rsidRDefault="00FE546E" w:rsidP="00FE546E">
            <w:pPr>
              <w:jc w:val="center"/>
              <w:rPr>
                <w:lang w:val="en-US"/>
              </w:rPr>
            </w:pPr>
            <w:r w:rsidRPr="007A6AA0">
              <w:rPr>
                <w:lang w:val="en-US"/>
              </w:rPr>
              <w:t>1,0</w:t>
            </w:r>
          </w:p>
          <w:p w:rsidR="00FE546E" w:rsidRPr="00BC483A" w:rsidRDefault="00FE546E" w:rsidP="00FE546E">
            <w:pPr>
              <w:jc w:val="center"/>
              <w:rPr>
                <w:lang w:val="en-US"/>
              </w:rPr>
            </w:pPr>
            <w:r w:rsidRPr="00BC483A">
              <w:rPr>
                <w:lang w:val="en-US"/>
              </w:rPr>
              <w:t>(delivery of finished products without supplier control)</w:t>
            </w:r>
          </w:p>
        </w:tc>
      </w:tr>
    </w:tbl>
    <w:p w:rsidR="00233FC2" w:rsidRPr="00BC483A" w:rsidRDefault="00FE546E" w:rsidP="00FE546E">
      <w:pPr>
        <w:jc w:val="both"/>
        <w:rPr>
          <w:color w:val="000000"/>
          <w:sz w:val="28"/>
          <w:szCs w:val="28"/>
          <w:lang w:val="en-US"/>
        </w:rPr>
      </w:pPr>
      <w:r w:rsidRPr="00A91409">
        <w:rPr>
          <w:color w:val="000000"/>
          <w:sz w:val="28"/>
          <w:szCs w:val="28"/>
          <w:lang w:val="en-US"/>
        </w:rPr>
        <w:t xml:space="preserve"> </w:t>
      </w:r>
      <w:r w:rsidR="00A91409" w:rsidRPr="00A91409">
        <w:rPr>
          <w:color w:val="000000"/>
          <w:sz w:val="28"/>
          <w:szCs w:val="28"/>
          <w:lang w:val="en-US"/>
        </w:rPr>
        <w:t xml:space="preserve">For the purpose of applying this standard, the consumer risk limit in controlling the supplier should be indicated either as the normative consumer risk value </w:t>
      </w:r>
      <w:r w:rsidR="00A91409" w:rsidRPr="00A91409">
        <w:rPr>
          <w:color w:val="000000"/>
          <w:sz w:val="28"/>
          <w:szCs w:val="28"/>
        </w:rPr>
        <w:t>β</w:t>
      </w:r>
      <w:r w:rsidR="00A91409" w:rsidRPr="00A91409">
        <w:rPr>
          <w:color w:val="000000"/>
          <w:sz w:val="28"/>
          <w:szCs w:val="28"/>
          <w:lang w:val="en-US"/>
        </w:rPr>
        <w:t xml:space="preserve">0 or as the degree of confidence in the supplier in accordance with Table 1. Other values </w:t>
      </w:r>
      <w:r w:rsidR="00A91409" w:rsidRPr="00A91409">
        <w:rPr>
          <w:rFonts w:ascii="Cambria Math" w:hAnsi="Cambria Math" w:cs="Cambria Math"/>
          <w:color w:val="000000"/>
          <w:sz w:val="28"/>
          <w:szCs w:val="28"/>
          <w:lang w:val="en-US"/>
        </w:rPr>
        <w:t>​​</w:t>
      </w:r>
      <w:r w:rsidR="00A91409" w:rsidRPr="00A91409">
        <w:rPr>
          <w:color w:val="000000"/>
          <w:sz w:val="28"/>
          <w:szCs w:val="28"/>
          <w:lang w:val="en-US"/>
        </w:rPr>
        <w:t xml:space="preserve">of </w:t>
      </w:r>
      <w:r w:rsidR="00A91409" w:rsidRPr="00A91409">
        <w:rPr>
          <w:color w:val="000000"/>
          <w:sz w:val="28"/>
          <w:szCs w:val="28"/>
        </w:rPr>
        <w:t>β</w:t>
      </w:r>
      <w:r w:rsidR="00A91409" w:rsidRPr="00A91409">
        <w:rPr>
          <w:color w:val="000000"/>
          <w:sz w:val="28"/>
          <w:szCs w:val="28"/>
          <w:lang w:val="en-US"/>
        </w:rPr>
        <w:t>0 and confidence level in this standard do not apply.</w:t>
      </w:r>
    </w:p>
    <w:p w:rsidR="00FE546E" w:rsidRDefault="00FE546E" w:rsidP="00BC483A">
      <w:pPr>
        <w:widowControl w:val="0"/>
        <w:autoSpaceDE w:val="0"/>
        <w:autoSpaceDN w:val="0"/>
        <w:adjustRightInd w:val="0"/>
        <w:ind w:firstLine="709"/>
        <w:jc w:val="both"/>
        <w:rPr>
          <w:color w:val="000000"/>
          <w:sz w:val="28"/>
          <w:szCs w:val="28"/>
          <w:lang w:val="en-US"/>
        </w:rPr>
      </w:pPr>
    </w:p>
    <w:p w:rsidR="00BC483A" w:rsidRPr="00BC483A" w:rsidRDefault="00BC483A" w:rsidP="00BC483A">
      <w:pPr>
        <w:widowControl w:val="0"/>
        <w:autoSpaceDE w:val="0"/>
        <w:autoSpaceDN w:val="0"/>
        <w:adjustRightInd w:val="0"/>
        <w:ind w:firstLine="709"/>
        <w:jc w:val="both"/>
        <w:rPr>
          <w:color w:val="000000"/>
          <w:sz w:val="28"/>
          <w:szCs w:val="28"/>
          <w:lang w:val="en-US"/>
        </w:rPr>
      </w:pPr>
      <w:r w:rsidRPr="00BC483A">
        <w:rPr>
          <w:color w:val="000000"/>
          <w:sz w:val="28"/>
          <w:szCs w:val="28"/>
          <w:lang w:val="en-US"/>
        </w:rPr>
        <w:t>The choice of the degree of trust should be made depending on the additional information about the supplier and the quality of its products.</w:t>
      </w:r>
    </w:p>
    <w:p w:rsidR="00BC483A" w:rsidRDefault="00BC483A" w:rsidP="00BC483A">
      <w:pPr>
        <w:widowControl w:val="0"/>
        <w:autoSpaceDE w:val="0"/>
        <w:autoSpaceDN w:val="0"/>
        <w:adjustRightInd w:val="0"/>
        <w:ind w:firstLine="709"/>
        <w:jc w:val="both"/>
        <w:rPr>
          <w:color w:val="000000"/>
          <w:sz w:val="28"/>
          <w:szCs w:val="28"/>
          <w:lang w:val="en-US"/>
        </w:rPr>
      </w:pPr>
      <w:r w:rsidRPr="007A6AA0">
        <w:rPr>
          <w:color w:val="000000"/>
          <w:sz w:val="28"/>
          <w:szCs w:val="28"/>
          <w:lang w:val="en-US"/>
        </w:rPr>
        <w:t xml:space="preserve">A description of the situations for choosing the degrees of trust or </w:t>
      </w:r>
      <w:r w:rsidRPr="00BC483A">
        <w:rPr>
          <w:color w:val="000000"/>
          <w:sz w:val="28"/>
          <w:szCs w:val="28"/>
        </w:rPr>
        <w:t>β</w:t>
      </w:r>
      <w:r w:rsidRPr="007A6AA0">
        <w:rPr>
          <w:color w:val="000000"/>
          <w:sz w:val="28"/>
          <w:szCs w:val="28"/>
          <w:lang w:val="en-US"/>
        </w:rPr>
        <w:t>0 in table 1 is recommended.</w:t>
      </w:r>
    </w:p>
    <w:p w:rsidR="00BC483A" w:rsidRDefault="00BC483A" w:rsidP="00401A89">
      <w:pPr>
        <w:widowControl w:val="0"/>
        <w:autoSpaceDE w:val="0"/>
        <w:autoSpaceDN w:val="0"/>
        <w:adjustRightInd w:val="0"/>
        <w:ind w:firstLine="709"/>
        <w:jc w:val="both"/>
        <w:rPr>
          <w:color w:val="000000"/>
          <w:sz w:val="28"/>
          <w:szCs w:val="28"/>
          <w:lang w:val="en-US"/>
        </w:rPr>
      </w:pPr>
      <w:r w:rsidRPr="00BC483A">
        <w:rPr>
          <w:color w:val="000000"/>
          <w:sz w:val="28"/>
          <w:szCs w:val="28"/>
          <w:lang w:val="en-US"/>
        </w:rPr>
        <w:t>1</w:t>
      </w:r>
      <w:r>
        <w:rPr>
          <w:color w:val="000000"/>
          <w:sz w:val="28"/>
          <w:szCs w:val="28"/>
          <w:lang w:val="en-US"/>
        </w:rPr>
        <w:t>.</w:t>
      </w:r>
      <w:r w:rsidRPr="00BC483A">
        <w:rPr>
          <w:color w:val="000000"/>
          <w:sz w:val="28"/>
          <w:szCs w:val="28"/>
          <w:lang w:val="en-US"/>
        </w:rPr>
        <w:t xml:space="preserve"> Special degree T1 (normative value of consumer risk </w:t>
      </w:r>
      <w:r w:rsidRPr="00BC483A">
        <w:rPr>
          <w:color w:val="000000"/>
          <w:sz w:val="28"/>
          <w:szCs w:val="28"/>
        </w:rPr>
        <w:t>β</w:t>
      </w:r>
      <w:r w:rsidRPr="00BC483A">
        <w:rPr>
          <w:color w:val="000000"/>
          <w:sz w:val="28"/>
          <w:szCs w:val="28"/>
          <w:lang w:val="en-US"/>
        </w:rPr>
        <w:t>0 = 0) means refusing to use or prohibiting the supplier to use sampling control and transition to complete control of the finished product before delivery to the consumer. This degree can be applied only in special situations specified in the contract or other documents.</w:t>
      </w:r>
    </w:p>
    <w:p w:rsidR="00BC483A" w:rsidRDefault="00457DA0" w:rsidP="00401A89">
      <w:pPr>
        <w:widowControl w:val="0"/>
        <w:autoSpaceDE w:val="0"/>
        <w:autoSpaceDN w:val="0"/>
        <w:adjustRightInd w:val="0"/>
        <w:ind w:firstLine="709"/>
        <w:jc w:val="both"/>
        <w:rPr>
          <w:color w:val="000000"/>
          <w:sz w:val="28"/>
          <w:szCs w:val="28"/>
          <w:lang w:val="en-US"/>
        </w:rPr>
      </w:pPr>
      <w:r w:rsidRPr="00BC483A">
        <w:rPr>
          <w:color w:val="000000"/>
          <w:sz w:val="28"/>
          <w:szCs w:val="28"/>
          <w:lang w:val="en-US"/>
        </w:rPr>
        <w:t>2</w:t>
      </w:r>
      <w:r w:rsidR="00BC483A" w:rsidRPr="00BC483A">
        <w:rPr>
          <w:color w:val="000000"/>
          <w:sz w:val="28"/>
          <w:szCs w:val="28"/>
          <w:lang w:val="en-US"/>
        </w:rPr>
        <w:t>.</w:t>
      </w:r>
      <w:r w:rsidRPr="00BC483A">
        <w:rPr>
          <w:color w:val="000000"/>
          <w:sz w:val="28"/>
          <w:szCs w:val="28"/>
          <w:lang w:val="en-US"/>
        </w:rPr>
        <w:t xml:space="preserve"> </w:t>
      </w:r>
      <w:r w:rsidR="00BC483A" w:rsidRPr="00BC483A">
        <w:rPr>
          <w:color w:val="000000"/>
          <w:sz w:val="28"/>
          <w:szCs w:val="28"/>
          <w:lang w:val="en-US"/>
        </w:rPr>
        <w:t xml:space="preserve">Increasing the degree of trust means that the consumer increases the </w:t>
      </w:r>
      <w:r w:rsidR="00BC483A" w:rsidRPr="00BC483A">
        <w:rPr>
          <w:color w:val="000000"/>
          <w:sz w:val="28"/>
          <w:szCs w:val="28"/>
          <w:lang w:val="en-US"/>
        </w:rPr>
        <w:lastRenderedPageBreak/>
        <w:t>normative value of consumer risk while controlling the supplier. However, this does not mean a reduction in the quality guarantees of the products supplied. Quality assurance is provided in this case by other means of the supplier, which have affected the increase in consumer confidence.</w:t>
      </w:r>
    </w:p>
    <w:p w:rsidR="00BC483A" w:rsidRDefault="00457DA0" w:rsidP="00401A89">
      <w:pPr>
        <w:widowControl w:val="0"/>
        <w:autoSpaceDE w:val="0"/>
        <w:autoSpaceDN w:val="0"/>
        <w:adjustRightInd w:val="0"/>
        <w:ind w:firstLine="709"/>
        <w:jc w:val="both"/>
        <w:rPr>
          <w:color w:val="000000"/>
          <w:sz w:val="28"/>
          <w:szCs w:val="28"/>
          <w:lang w:val="en-US"/>
        </w:rPr>
      </w:pPr>
      <w:r w:rsidRPr="00BC483A">
        <w:rPr>
          <w:color w:val="000000"/>
          <w:sz w:val="28"/>
          <w:szCs w:val="28"/>
          <w:lang w:val="en-US"/>
        </w:rPr>
        <w:t>3</w:t>
      </w:r>
      <w:r w:rsidR="00BC483A" w:rsidRPr="00BC483A">
        <w:rPr>
          <w:color w:val="000000"/>
          <w:sz w:val="28"/>
          <w:szCs w:val="28"/>
          <w:lang w:val="en-US"/>
        </w:rPr>
        <w:t>.</w:t>
      </w:r>
      <w:r w:rsidRPr="00BC483A">
        <w:rPr>
          <w:color w:val="000000"/>
          <w:sz w:val="28"/>
          <w:szCs w:val="28"/>
          <w:lang w:val="en-US"/>
        </w:rPr>
        <w:t xml:space="preserve"> </w:t>
      </w:r>
      <w:r w:rsidR="00BC483A" w:rsidRPr="00BC483A">
        <w:rPr>
          <w:color w:val="000000"/>
          <w:sz w:val="28"/>
          <w:szCs w:val="28"/>
          <w:lang w:val="en-US"/>
        </w:rPr>
        <w:t xml:space="preserve">The establishment by the consumer of the degree of trust T7 (the normative value of the consumer risk is </w:t>
      </w:r>
      <w:r w:rsidR="00BC483A" w:rsidRPr="00BC483A">
        <w:rPr>
          <w:color w:val="000000"/>
          <w:sz w:val="28"/>
          <w:szCs w:val="28"/>
        </w:rPr>
        <w:t>β</w:t>
      </w:r>
      <w:r w:rsidR="00BC483A" w:rsidRPr="00BC483A">
        <w:rPr>
          <w:color w:val="000000"/>
          <w:sz w:val="28"/>
          <w:szCs w:val="28"/>
          <w:lang w:val="en-US"/>
        </w:rPr>
        <w:t>0 = 1) means the permission to supply batches of finished products without the acceptance control of the supplier with full confidence.</w:t>
      </w:r>
    </w:p>
    <w:p w:rsidR="00BC483A" w:rsidRDefault="00457DA0" w:rsidP="00401A89">
      <w:pPr>
        <w:widowControl w:val="0"/>
        <w:autoSpaceDE w:val="0"/>
        <w:autoSpaceDN w:val="0"/>
        <w:adjustRightInd w:val="0"/>
        <w:ind w:firstLine="709"/>
        <w:jc w:val="both"/>
        <w:rPr>
          <w:color w:val="000000"/>
          <w:sz w:val="28"/>
          <w:szCs w:val="28"/>
          <w:lang w:val="en-US"/>
        </w:rPr>
      </w:pPr>
      <w:r w:rsidRPr="00BC483A">
        <w:rPr>
          <w:color w:val="000000"/>
          <w:sz w:val="28"/>
          <w:szCs w:val="28"/>
          <w:lang w:val="en-US"/>
        </w:rPr>
        <w:t>4</w:t>
      </w:r>
      <w:r w:rsidR="00BC483A" w:rsidRPr="00BC483A">
        <w:rPr>
          <w:color w:val="000000"/>
          <w:sz w:val="28"/>
          <w:szCs w:val="28"/>
          <w:lang w:val="en-US"/>
        </w:rPr>
        <w:t>.</w:t>
      </w:r>
      <w:r w:rsidRPr="00BC483A">
        <w:rPr>
          <w:color w:val="000000"/>
          <w:sz w:val="28"/>
          <w:szCs w:val="28"/>
          <w:lang w:val="en-US"/>
        </w:rPr>
        <w:t xml:space="preserve"> </w:t>
      </w:r>
      <w:r w:rsidR="00BC483A" w:rsidRPr="00BC483A">
        <w:rPr>
          <w:color w:val="000000"/>
          <w:sz w:val="28"/>
          <w:szCs w:val="28"/>
          <w:lang w:val="en-US"/>
        </w:rPr>
        <w:t>When concluding contracts, the supplier should take all possible measures to provide the consumer (and during product certification to the certification body) with information on his quality assurance capabilities in order to increase trust on his part.</w:t>
      </w:r>
    </w:p>
    <w:p w:rsidR="00BC483A" w:rsidRPr="00BC483A" w:rsidRDefault="00457DA0" w:rsidP="00BC483A">
      <w:pPr>
        <w:widowControl w:val="0"/>
        <w:autoSpaceDE w:val="0"/>
        <w:autoSpaceDN w:val="0"/>
        <w:adjustRightInd w:val="0"/>
        <w:ind w:firstLine="709"/>
        <w:jc w:val="both"/>
        <w:rPr>
          <w:color w:val="000000"/>
          <w:sz w:val="28"/>
          <w:szCs w:val="28"/>
          <w:lang w:val="en-US"/>
        </w:rPr>
      </w:pPr>
      <w:r w:rsidRPr="00BC483A">
        <w:rPr>
          <w:color w:val="000000"/>
          <w:sz w:val="28"/>
          <w:szCs w:val="28"/>
          <w:lang w:val="en-US"/>
        </w:rPr>
        <w:t>5</w:t>
      </w:r>
      <w:r w:rsidR="00BC483A" w:rsidRPr="00BC483A">
        <w:rPr>
          <w:color w:val="000000"/>
          <w:sz w:val="28"/>
          <w:szCs w:val="28"/>
          <w:lang w:val="en-US"/>
        </w:rPr>
        <w:t>.</w:t>
      </w:r>
      <w:r w:rsidRPr="00BC483A">
        <w:rPr>
          <w:color w:val="000000"/>
          <w:sz w:val="28"/>
          <w:szCs w:val="28"/>
          <w:lang w:val="en-US"/>
        </w:rPr>
        <w:t xml:space="preserve"> </w:t>
      </w:r>
      <w:r w:rsidR="00BC483A" w:rsidRPr="00BC483A">
        <w:rPr>
          <w:color w:val="000000"/>
          <w:sz w:val="28"/>
          <w:szCs w:val="28"/>
          <w:lang w:val="en-US"/>
        </w:rPr>
        <w:t xml:space="preserve">The consumer (certification body) should not unreasonably strive to establish small values </w:t>
      </w:r>
      <w:r w:rsidR="00BC483A" w:rsidRPr="00BC483A">
        <w:rPr>
          <w:rFonts w:ascii="Cambria Math" w:hAnsi="Cambria Math" w:cs="Cambria Math"/>
          <w:color w:val="000000"/>
          <w:sz w:val="28"/>
          <w:szCs w:val="28"/>
          <w:lang w:val="en-US"/>
        </w:rPr>
        <w:t>​​</w:t>
      </w:r>
      <w:r w:rsidR="00BC483A" w:rsidRPr="00BC483A">
        <w:rPr>
          <w:color w:val="000000"/>
          <w:sz w:val="28"/>
          <w:szCs w:val="28"/>
          <w:lang w:val="en-US"/>
        </w:rPr>
        <w:t xml:space="preserve">of </w:t>
      </w:r>
      <w:r w:rsidR="00BC483A" w:rsidRPr="00BC483A">
        <w:rPr>
          <w:color w:val="000000"/>
          <w:sz w:val="28"/>
          <w:szCs w:val="28"/>
        </w:rPr>
        <w:t>β</w:t>
      </w:r>
      <w:r w:rsidR="00BC483A" w:rsidRPr="00BC483A">
        <w:rPr>
          <w:color w:val="000000"/>
          <w:sz w:val="28"/>
          <w:szCs w:val="28"/>
          <w:lang w:val="en-US"/>
        </w:rPr>
        <w:t>0 (low degrees of trust), since this leads to an increase in the sample size while controlling the supplier, increasing the cost of production and may affect its price.</w:t>
      </w:r>
    </w:p>
    <w:p w:rsidR="00BC483A" w:rsidRPr="00BC483A" w:rsidRDefault="00BC483A" w:rsidP="00BC483A">
      <w:pPr>
        <w:widowControl w:val="0"/>
        <w:autoSpaceDE w:val="0"/>
        <w:autoSpaceDN w:val="0"/>
        <w:adjustRightInd w:val="0"/>
        <w:ind w:firstLine="709"/>
        <w:jc w:val="both"/>
        <w:rPr>
          <w:color w:val="000000"/>
          <w:sz w:val="28"/>
          <w:szCs w:val="28"/>
          <w:lang w:val="en-US"/>
        </w:rPr>
      </w:pPr>
      <w:r w:rsidRPr="00BC483A">
        <w:rPr>
          <w:color w:val="000000"/>
          <w:sz w:val="28"/>
          <w:szCs w:val="28"/>
          <w:lang w:val="en-US"/>
        </w:rPr>
        <w:t xml:space="preserve">If the normative value of the consumer's risk is not established, then it is necessary to apply the value </w:t>
      </w:r>
      <w:r w:rsidRPr="00BC483A">
        <w:rPr>
          <w:color w:val="000000"/>
          <w:sz w:val="28"/>
          <w:szCs w:val="28"/>
        </w:rPr>
        <w:t>β</w:t>
      </w:r>
      <w:r w:rsidRPr="00BC483A">
        <w:rPr>
          <w:color w:val="000000"/>
          <w:sz w:val="28"/>
          <w:szCs w:val="28"/>
          <w:lang w:val="en-US"/>
        </w:rPr>
        <w:t>0 = 0.25 (confidence level T3).</w:t>
      </w:r>
    </w:p>
    <w:p w:rsidR="00BC483A" w:rsidRPr="00BC483A" w:rsidRDefault="00BC483A" w:rsidP="00BC483A">
      <w:pPr>
        <w:widowControl w:val="0"/>
        <w:autoSpaceDE w:val="0"/>
        <w:autoSpaceDN w:val="0"/>
        <w:adjustRightInd w:val="0"/>
        <w:ind w:firstLine="709"/>
        <w:jc w:val="both"/>
        <w:rPr>
          <w:color w:val="000000"/>
          <w:sz w:val="28"/>
          <w:szCs w:val="28"/>
          <w:lang w:val="en-US"/>
        </w:rPr>
      </w:pPr>
      <w:r w:rsidRPr="00BC483A">
        <w:rPr>
          <w:color w:val="000000"/>
          <w:sz w:val="28"/>
          <w:szCs w:val="28"/>
          <w:lang w:val="en-US"/>
        </w:rPr>
        <w:t>When choosing a supplier’s plan to re-control previously rejected lots (including those returned by the consumer), the degree of trust decreases by one value in relation to the established one.</w:t>
      </w:r>
    </w:p>
    <w:p w:rsidR="00457DA0" w:rsidRDefault="00BC483A" w:rsidP="00BC483A">
      <w:pPr>
        <w:widowControl w:val="0"/>
        <w:autoSpaceDE w:val="0"/>
        <w:autoSpaceDN w:val="0"/>
        <w:adjustRightInd w:val="0"/>
        <w:ind w:firstLine="709"/>
        <w:jc w:val="both"/>
        <w:rPr>
          <w:color w:val="000000"/>
          <w:sz w:val="28"/>
          <w:szCs w:val="28"/>
          <w:lang w:val="en-US"/>
        </w:rPr>
      </w:pPr>
      <w:r w:rsidRPr="00BC483A">
        <w:rPr>
          <w:color w:val="000000"/>
          <w:sz w:val="28"/>
          <w:szCs w:val="28"/>
          <w:lang w:val="en-US"/>
        </w:rPr>
        <w:t>Own risk of the party conducting the inspection (supplier’s risk under supplier’s control) When controlling the supplier, it is possible to make a decision on non-conformity with respect to the batch, the quality of which meets the established requirements, i.e. with actual (input) level of inconsistencies not higher than NQL. This probability affects only the interests of the supplier, so the supplier has the right to limit it unilaterally when choosing a control plan</w:t>
      </w:r>
      <w:r>
        <w:rPr>
          <w:color w:val="000000"/>
          <w:sz w:val="28"/>
          <w:szCs w:val="28"/>
          <w:lang w:val="en-US"/>
        </w:rPr>
        <w:t>.</w:t>
      </w:r>
    </w:p>
    <w:p w:rsidR="00BC483A" w:rsidRPr="00BC483A" w:rsidRDefault="00BC483A" w:rsidP="00BC483A">
      <w:pPr>
        <w:widowControl w:val="0"/>
        <w:autoSpaceDE w:val="0"/>
        <w:autoSpaceDN w:val="0"/>
        <w:adjustRightInd w:val="0"/>
        <w:ind w:firstLine="709"/>
        <w:jc w:val="both"/>
        <w:rPr>
          <w:sz w:val="28"/>
          <w:szCs w:val="28"/>
          <w:lang w:val="en-US"/>
        </w:rPr>
      </w:pPr>
    </w:p>
    <w:p w:rsidR="00BC483A" w:rsidRPr="00BC483A" w:rsidRDefault="00BC483A" w:rsidP="00BC483A">
      <w:pPr>
        <w:shd w:val="clear" w:color="auto" w:fill="FFFFFF"/>
        <w:ind w:firstLine="709"/>
        <w:jc w:val="both"/>
        <w:rPr>
          <w:b/>
          <w:bCs/>
          <w:sz w:val="28"/>
          <w:szCs w:val="28"/>
          <w:lang w:val="en-US"/>
        </w:rPr>
      </w:pPr>
      <w:r w:rsidRPr="00BC483A">
        <w:rPr>
          <w:b/>
          <w:bCs/>
          <w:sz w:val="28"/>
          <w:szCs w:val="28"/>
          <w:lang w:val="en-US"/>
        </w:rPr>
        <w:t>Test questions:</w:t>
      </w:r>
    </w:p>
    <w:p w:rsidR="00BC483A" w:rsidRPr="00BC483A" w:rsidRDefault="00BC483A" w:rsidP="00BC483A">
      <w:pPr>
        <w:shd w:val="clear" w:color="auto" w:fill="FFFFFF"/>
        <w:ind w:firstLine="709"/>
        <w:jc w:val="both"/>
        <w:rPr>
          <w:bCs/>
          <w:sz w:val="28"/>
          <w:szCs w:val="28"/>
          <w:lang w:val="en-US"/>
        </w:rPr>
      </w:pPr>
      <w:r w:rsidRPr="00BC483A">
        <w:rPr>
          <w:bCs/>
          <w:sz w:val="28"/>
          <w:szCs w:val="28"/>
          <w:lang w:val="en-US"/>
        </w:rPr>
        <w:t>1. How is the level of inconsistencies in batch quality indicator expressed?</w:t>
      </w:r>
    </w:p>
    <w:p w:rsidR="00BC483A" w:rsidRPr="00BC483A" w:rsidRDefault="00BC483A" w:rsidP="00BC483A">
      <w:pPr>
        <w:shd w:val="clear" w:color="auto" w:fill="FFFFFF"/>
        <w:ind w:firstLine="709"/>
        <w:jc w:val="both"/>
        <w:rPr>
          <w:bCs/>
          <w:sz w:val="28"/>
          <w:szCs w:val="28"/>
          <w:lang w:val="en-US"/>
        </w:rPr>
      </w:pPr>
      <w:r w:rsidRPr="00BC483A">
        <w:rPr>
          <w:bCs/>
          <w:sz w:val="28"/>
          <w:szCs w:val="28"/>
          <w:lang w:val="en-US"/>
        </w:rPr>
        <w:t>2. NQL values, to determine the quality criterion when rationing the quality of production batches?</w:t>
      </w:r>
    </w:p>
    <w:p w:rsidR="00BC483A" w:rsidRPr="00BC483A" w:rsidRDefault="00BC483A" w:rsidP="00BC483A">
      <w:pPr>
        <w:shd w:val="clear" w:color="auto" w:fill="FFFFFF"/>
        <w:ind w:firstLine="709"/>
        <w:jc w:val="both"/>
        <w:rPr>
          <w:bCs/>
          <w:sz w:val="28"/>
          <w:szCs w:val="28"/>
          <w:lang w:val="en-US"/>
        </w:rPr>
      </w:pPr>
      <w:r w:rsidRPr="00BC483A">
        <w:rPr>
          <w:bCs/>
          <w:sz w:val="28"/>
          <w:szCs w:val="28"/>
          <w:lang w:val="en-US"/>
        </w:rPr>
        <w:t>3. What are the requirements for the supplier when deciding on the suitability of a batch of products for delivery to the consumer?</w:t>
      </w:r>
    </w:p>
    <w:p w:rsidR="00457DA0" w:rsidRPr="00BC483A" w:rsidRDefault="00BC483A" w:rsidP="00BC483A">
      <w:pPr>
        <w:shd w:val="clear" w:color="auto" w:fill="FFFFFF"/>
        <w:ind w:firstLine="709"/>
        <w:jc w:val="both"/>
        <w:rPr>
          <w:bCs/>
          <w:sz w:val="28"/>
          <w:szCs w:val="28"/>
          <w:lang w:val="en-US"/>
        </w:rPr>
      </w:pPr>
      <w:r w:rsidRPr="00BC483A">
        <w:rPr>
          <w:bCs/>
          <w:sz w:val="28"/>
          <w:szCs w:val="28"/>
          <w:lang w:val="en-US"/>
        </w:rPr>
        <w:t>4. What values of the degree of confidence in the supplier apply in accordance with ST RK GOST R 50779.30?</w:t>
      </w:r>
    </w:p>
    <w:p w:rsidR="00BC483A" w:rsidRDefault="00BC483A" w:rsidP="00BC483A">
      <w:pPr>
        <w:rPr>
          <w:bCs/>
          <w:sz w:val="28"/>
          <w:szCs w:val="28"/>
          <w:lang w:val="en-US"/>
        </w:rPr>
      </w:pPr>
    </w:p>
    <w:p w:rsidR="00BC483A" w:rsidRDefault="00BC483A" w:rsidP="00BC483A">
      <w:pPr>
        <w:rPr>
          <w:bCs/>
          <w:sz w:val="28"/>
          <w:szCs w:val="28"/>
          <w:lang w:val="en-US"/>
        </w:rPr>
      </w:pPr>
    </w:p>
    <w:p w:rsidR="00BC483A" w:rsidRDefault="00BC483A" w:rsidP="00BC483A">
      <w:pPr>
        <w:rPr>
          <w:bCs/>
          <w:sz w:val="28"/>
          <w:szCs w:val="28"/>
          <w:lang w:val="en-US"/>
        </w:rPr>
      </w:pPr>
    </w:p>
    <w:p w:rsidR="00BC483A" w:rsidRPr="007A6AA0" w:rsidRDefault="00FE546E" w:rsidP="00BC483A">
      <w:pPr>
        <w:ind w:firstLine="709"/>
        <w:jc w:val="center"/>
        <w:rPr>
          <w:b/>
          <w:bCs/>
          <w:sz w:val="28"/>
          <w:szCs w:val="28"/>
          <w:lang w:val="en-US"/>
        </w:rPr>
      </w:pPr>
      <w:r>
        <w:rPr>
          <w:b/>
          <w:bCs/>
          <w:sz w:val="28"/>
          <w:szCs w:val="28"/>
          <w:lang w:val="en-US"/>
        </w:rPr>
        <w:t>Lecture 24</w:t>
      </w:r>
    </w:p>
    <w:p w:rsidR="00457DA0" w:rsidRDefault="00BC483A" w:rsidP="00BC483A">
      <w:pPr>
        <w:ind w:firstLine="709"/>
        <w:jc w:val="both"/>
        <w:rPr>
          <w:b/>
          <w:bCs/>
          <w:sz w:val="28"/>
          <w:szCs w:val="28"/>
          <w:lang w:val="en-US"/>
        </w:rPr>
      </w:pPr>
      <w:r w:rsidRPr="00BC483A">
        <w:rPr>
          <w:b/>
          <w:bCs/>
          <w:sz w:val="28"/>
          <w:szCs w:val="28"/>
          <w:lang w:val="en-US"/>
        </w:rPr>
        <w:t>Topic: Statistical acceptance control of the consumer and the third party on a quantitative basis.</w:t>
      </w:r>
    </w:p>
    <w:p w:rsidR="00BC483A" w:rsidRPr="00BC483A" w:rsidRDefault="00BC483A" w:rsidP="00BC483A">
      <w:pPr>
        <w:ind w:firstLine="709"/>
        <w:jc w:val="both"/>
        <w:rPr>
          <w:b/>
          <w:bCs/>
          <w:sz w:val="28"/>
          <w:szCs w:val="28"/>
          <w:lang w:val="en-US"/>
        </w:rPr>
      </w:pPr>
    </w:p>
    <w:p w:rsidR="00BC483A" w:rsidRPr="00BC483A" w:rsidRDefault="00BC483A" w:rsidP="00BC483A">
      <w:pPr>
        <w:widowControl w:val="0"/>
        <w:autoSpaceDE w:val="0"/>
        <w:autoSpaceDN w:val="0"/>
        <w:adjustRightInd w:val="0"/>
        <w:ind w:firstLine="709"/>
        <w:jc w:val="both"/>
        <w:rPr>
          <w:b/>
          <w:bCs/>
          <w:sz w:val="28"/>
          <w:szCs w:val="28"/>
          <w:lang w:val="en-US"/>
        </w:rPr>
      </w:pPr>
      <w:r w:rsidRPr="00BC483A">
        <w:rPr>
          <w:b/>
          <w:bCs/>
          <w:sz w:val="28"/>
          <w:szCs w:val="28"/>
          <w:lang w:val="en-US"/>
        </w:rPr>
        <w:t>Lecture plan:</w:t>
      </w:r>
    </w:p>
    <w:p w:rsidR="00BC483A" w:rsidRPr="00595625" w:rsidRDefault="00BC483A" w:rsidP="00BC483A">
      <w:pPr>
        <w:widowControl w:val="0"/>
        <w:autoSpaceDE w:val="0"/>
        <w:autoSpaceDN w:val="0"/>
        <w:adjustRightInd w:val="0"/>
        <w:ind w:firstLine="709"/>
        <w:jc w:val="both"/>
        <w:rPr>
          <w:bCs/>
          <w:sz w:val="28"/>
          <w:szCs w:val="28"/>
          <w:lang w:val="en-US"/>
        </w:rPr>
      </w:pPr>
      <w:r w:rsidRPr="00595625">
        <w:rPr>
          <w:bCs/>
          <w:sz w:val="28"/>
          <w:szCs w:val="28"/>
          <w:lang w:val="en-US"/>
        </w:rPr>
        <w:t>1. Statistical acceptance control of the consumer. Limit the risk of the other party.</w:t>
      </w:r>
    </w:p>
    <w:p w:rsidR="00BC483A" w:rsidRPr="00595625" w:rsidRDefault="00BC483A" w:rsidP="00BC483A">
      <w:pPr>
        <w:widowControl w:val="0"/>
        <w:autoSpaceDE w:val="0"/>
        <w:autoSpaceDN w:val="0"/>
        <w:adjustRightInd w:val="0"/>
        <w:ind w:firstLine="709"/>
        <w:jc w:val="both"/>
        <w:rPr>
          <w:bCs/>
          <w:sz w:val="28"/>
          <w:szCs w:val="28"/>
          <w:lang w:val="en-US"/>
        </w:rPr>
      </w:pPr>
      <w:r w:rsidRPr="00595625">
        <w:rPr>
          <w:bCs/>
          <w:sz w:val="28"/>
          <w:szCs w:val="28"/>
          <w:lang w:val="en-US"/>
        </w:rPr>
        <w:t>2. Rules for making decisions on the results of statistical acceptance control.</w:t>
      </w:r>
    </w:p>
    <w:p w:rsidR="00ED0277" w:rsidRDefault="00BC483A" w:rsidP="00EC4E38">
      <w:pPr>
        <w:widowControl w:val="0"/>
        <w:autoSpaceDE w:val="0"/>
        <w:autoSpaceDN w:val="0"/>
        <w:adjustRightInd w:val="0"/>
        <w:ind w:firstLine="709"/>
        <w:jc w:val="both"/>
        <w:rPr>
          <w:bCs/>
          <w:sz w:val="28"/>
          <w:szCs w:val="28"/>
          <w:lang w:val="en-US"/>
        </w:rPr>
      </w:pPr>
      <w:r w:rsidRPr="00595625">
        <w:rPr>
          <w:bCs/>
          <w:sz w:val="28"/>
          <w:szCs w:val="28"/>
          <w:lang w:val="en-US"/>
        </w:rPr>
        <w:lastRenderedPageBreak/>
        <w:t>3. Decision making rules for supplier control using the method of confidential boundaries.</w:t>
      </w:r>
    </w:p>
    <w:p w:rsidR="00EC4E38" w:rsidRPr="00EC4E38" w:rsidRDefault="00EC4E38" w:rsidP="00EC4E38">
      <w:pPr>
        <w:widowControl w:val="0"/>
        <w:autoSpaceDE w:val="0"/>
        <w:autoSpaceDN w:val="0"/>
        <w:adjustRightInd w:val="0"/>
        <w:ind w:firstLine="709"/>
        <w:jc w:val="both"/>
        <w:rPr>
          <w:bCs/>
          <w:sz w:val="28"/>
          <w:szCs w:val="28"/>
          <w:lang w:val="en-US"/>
        </w:rPr>
      </w:pPr>
    </w:p>
    <w:p w:rsidR="00595625" w:rsidRPr="00595625" w:rsidRDefault="00595625" w:rsidP="00595625">
      <w:pPr>
        <w:widowControl w:val="0"/>
        <w:autoSpaceDE w:val="0"/>
        <w:autoSpaceDN w:val="0"/>
        <w:adjustRightInd w:val="0"/>
        <w:ind w:firstLine="709"/>
        <w:jc w:val="both"/>
        <w:rPr>
          <w:b/>
          <w:bCs/>
          <w:color w:val="000000"/>
          <w:sz w:val="28"/>
          <w:szCs w:val="28"/>
          <w:lang w:val="en-US"/>
        </w:rPr>
      </w:pPr>
      <w:r w:rsidRPr="00595625">
        <w:rPr>
          <w:b/>
          <w:bCs/>
          <w:color w:val="000000"/>
          <w:sz w:val="28"/>
          <w:szCs w:val="28"/>
          <w:lang w:val="en-US"/>
        </w:rPr>
        <w:t>Statistical acceptance control of the consumer</w:t>
      </w:r>
    </w:p>
    <w:p w:rsidR="00595625" w:rsidRDefault="00595625" w:rsidP="00595625">
      <w:pPr>
        <w:widowControl w:val="0"/>
        <w:autoSpaceDE w:val="0"/>
        <w:autoSpaceDN w:val="0"/>
        <w:adjustRightInd w:val="0"/>
        <w:ind w:firstLine="709"/>
        <w:jc w:val="both"/>
        <w:rPr>
          <w:b/>
          <w:bCs/>
          <w:color w:val="000000"/>
          <w:sz w:val="28"/>
          <w:szCs w:val="28"/>
          <w:lang w:val="en-US"/>
        </w:rPr>
      </w:pPr>
      <w:r w:rsidRPr="007A6AA0">
        <w:rPr>
          <w:b/>
          <w:bCs/>
          <w:color w:val="000000"/>
          <w:sz w:val="28"/>
          <w:szCs w:val="28"/>
          <w:lang w:val="en-US"/>
        </w:rPr>
        <w:t>Limiting the risk of the other party (supplier’s risk under consumer control)</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For the application by the consumer of the SEC plans on a quantitative basis, this standard establishes the standard value of the supplier’s risk under consumer control (restriction on the supplier’s risk under consumer control)</w:t>
      </w:r>
    </w:p>
    <w:p w:rsid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Own </w:t>
      </w:r>
      <w:r w:rsidRPr="00595625">
        <w:rPr>
          <w:color w:val="000000"/>
          <w:sz w:val="28"/>
          <w:szCs w:val="28"/>
        </w:rPr>
        <w:t>α</w:t>
      </w:r>
      <w:r w:rsidRPr="00595625">
        <w:rPr>
          <w:color w:val="000000"/>
          <w:sz w:val="28"/>
          <w:szCs w:val="28"/>
          <w:lang w:val="en-US"/>
        </w:rPr>
        <w:t>0 = 0.05. the risk of the control party (the consumer’s risk in the control of the consumer) In the control of the consumer, there is a possibility of making a decision on conformity with regard to a batch whose quality does not meet the established requirements, i.e. with actual inconsistency level above NQL. This probability affects only the interests of the consumer; therefore, the consumer’s risk limitation during consumer control is the last one unilaterally made when choosing a control plan.</w:t>
      </w:r>
    </w:p>
    <w:p w:rsidR="00EC4E38" w:rsidRDefault="00EC4E38" w:rsidP="00BA1993">
      <w:pPr>
        <w:widowControl w:val="0"/>
        <w:autoSpaceDE w:val="0"/>
        <w:autoSpaceDN w:val="0"/>
        <w:adjustRightInd w:val="0"/>
        <w:ind w:firstLine="709"/>
        <w:jc w:val="both"/>
        <w:rPr>
          <w:b/>
          <w:bCs/>
          <w:color w:val="000000"/>
          <w:sz w:val="28"/>
          <w:szCs w:val="28"/>
          <w:lang w:val="en-US"/>
        </w:rPr>
      </w:pPr>
    </w:p>
    <w:p w:rsidR="00595625" w:rsidRDefault="00595625" w:rsidP="00BA1993">
      <w:pPr>
        <w:widowControl w:val="0"/>
        <w:autoSpaceDE w:val="0"/>
        <w:autoSpaceDN w:val="0"/>
        <w:adjustRightInd w:val="0"/>
        <w:ind w:firstLine="709"/>
        <w:jc w:val="both"/>
        <w:rPr>
          <w:b/>
          <w:bCs/>
          <w:color w:val="000000"/>
          <w:sz w:val="28"/>
          <w:szCs w:val="28"/>
          <w:lang w:val="en-US"/>
        </w:rPr>
      </w:pPr>
      <w:r w:rsidRPr="00595625">
        <w:rPr>
          <w:b/>
          <w:bCs/>
          <w:color w:val="000000"/>
          <w:sz w:val="28"/>
          <w:szCs w:val="28"/>
          <w:lang w:val="en-US"/>
        </w:rPr>
        <w:t>Decision making rules on the results of statistical acceptance control</w:t>
      </w:r>
      <w:r>
        <w:rPr>
          <w:b/>
          <w:bCs/>
          <w:color w:val="000000"/>
          <w:sz w:val="28"/>
          <w:szCs w:val="28"/>
          <w:lang w:val="en-US"/>
        </w:rPr>
        <w:t>.</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Conditions for the application of statistical acceptance control on a quantitative basis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The procedures of statistical acceptance control on a quantitative basis, established by this standard, should take into account:</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the capabilities of the party organizing and conducting the control;</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 type of probabilistic distribution of values </w:t>
      </w:r>
      <w:r w:rsidRPr="00595625">
        <w:rPr>
          <w:rFonts w:ascii="Cambria Math" w:hAnsi="Cambria Math" w:cs="Cambria Math"/>
          <w:color w:val="000000"/>
          <w:sz w:val="28"/>
          <w:szCs w:val="28"/>
          <w:lang w:val="en-US"/>
        </w:rPr>
        <w:t>​​</w:t>
      </w:r>
      <w:r w:rsidRPr="00595625">
        <w:rPr>
          <w:color w:val="000000"/>
          <w:sz w:val="28"/>
          <w:szCs w:val="28"/>
          <w:lang w:val="en-US"/>
        </w:rPr>
        <w:t>of product quality indicators;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the type of restriction on the quality indicator (the lowest limit value, the highest limit value, or both).</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Allowable SEC Plans and Schemes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Plans and charts that meet the limitations of the established NQL are permissible for use by the relevant party.</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Allowable plans and plans of the SPK supplier</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The supplier’s SPS plan is acceptable if the consumer’s risk in controlling the supplier does not exceed the established regulatory value </w:t>
      </w:r>
      <w:r w:rsidRPr="00595625">
        <w:rPr>
          <w:color w:val="000000"/>
          <w:sz w:val="28"/>
          <w:szCs w:val="28"/>
        </w:rPr>
        <w:t>β</w:t>
      </w:r>
      <w:r w:rsidRPr="00595625">
        <w:rPr>
          <w:color w:val="000000"/>
          <w:sz w:val="28"/>
          <w:szCs w:val="28"/>
          <w:lang w:val="en-US"/>
        </w:rPr>
        <w:t>0</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Allowable plans and schemes SEC consumer.</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Consumer’s SEC plan is acceptable if the supplier’s risk under consumer control does not exceed the established standard value a0</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Consistency of vendor and consumer SPK procedures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The control plans for this are different, but they agree with each other through the established NQL value.</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The consistency of the selective procedures of the supplier and the consumer means that situations are practically excluded where the parties can make opposite decisions regarding the party of the same quality due to the statistical non-reproducibility of the sampling control.</w:t>
      </w:r>
    </w:p>
    <w:p w:rsid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The adoption by the supplier of decisions about the possibility of delivery of the </w:t>
      </w:r>
      <w:r>
        <w:rPr>
          <w:color w:val="000000"/>
          <w:sz w:val="28"/>
          <w:szCs w:val="28"/>
          <w:lang w:val="en-US"/>
        </w:rPr>
        <w:t xml:space="preserve"> </w:t>
      </w:r>
      <w:r w:rsidRPr="00595625">
        <w:rPr>
          <w:color w:val="000000"/>
          <w:sz w:val="28"/>
          <w:szCs w:val="28"/>
          <w:lang w:val="en-US"/>
        </w:rPr>
        <w:t>party according to the results of the SEC.</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When applying a SEC supplier on a quantitative basis, the decision on the </w:t>
      </w:r>
      <w:r w:rsidRPr="00595625">
        <w:rPr>
          <w:color w:val="000000"/>
          <w:sz w:val="28"/>
          <w:szCs w:val="28"/>
          <w:lang w:val="en-US"/>
        </w:rPr>
        <w:lastRenderedPageBreak/>
        <w:t>possibility of supplying a separate batch to the consumer should be made only in the case of positive results of control over acceptable plans or supplier SEC schemes for all established quality indicators.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Consumer decisions on claims to the supplier on the results of the SEC</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When a consumer uses a SEC on a quantitative basis in incoming control, claims to the supplier on the quality of the received product batches can only be made based on the results of the control on the acceptable plans or schemes of the consumer's SPC if there is a resolution on non-compliance for at least one established quality indicator.</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Rules for making decisions on the results of the SEC on a quantitative basis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Decision rules are based on the following methods: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comparisons of confidence limits for the level of nonconformities of the production batch with the normative level of nonconformities - the method of confidence limits;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 comparisons of tolerance limits for the value of the quality indicator with the limit values </w:t>
      </w:r>
      <w:r w:rsidRPr="00595625">
        <w:rPr>
          <w:rFonts w:ascii="Cambria Math" w:hAnsi="Cambria Math" w:cs="Cambria Math"/>
          <w:color w:val="000000"/>
          <w:sz w:val="28"/>
          <w:szCs w:val="28"/>
          <w:lang w:val="en-US"/>
        </w:rPr>
        <w:t>​​</w:t>
      </w:r>
      <w:r w:rsidRPr="00595625">
        <w:rPr>
          <w:color w:val="000000"/>
          <w:sz w:val="28"/>
          <w:szCs w:val="28"/>
          <w:lang w:val="en-US"/>
        </w:rPr>
        <w:t>of the indicator - the method of tolerance limits;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Comparison of the statistical quality indicator with the control standard; - Hypothesis testing method.</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The method for decision-making is established by the party organizing and conducting the inspection.</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The source data for the selection of the plan C P K (mandatory and considered input data)</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Mandatory baseline data specified in regulatory documents or supply contracts include:</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 limit values </w:t>
      </w:r>
      <w:r w:rsidRPr="00595625">
        <w:rPr>
          <w:rFonts w:ascii="Cambria Math" w:hAnsi="Cambria Math" w:cs="Cambria Math"/>
          <w:color w:val="000000"/>
          <w:sz w:val="28"/>
          <w:szCs w:val="28"/>
          <w:lang w:val="en-US"/>
        </w:rPr>
        <w:t>​​</w:t>
      </w:r>
      <w:r w:rsidRPr="00595625">
        <w:rPr>
          <w:color w:val="000000"/>
          <w:sz w:val="28"/>
          <w:szCs w:val="28"/>
          <w:lang w:val="en-US"/>
        </w:rPr>
        <w:t>of quality indicators;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 types of probabilistic distributions of values </w:t>
      </w:r>
      <w:r w:rsidRPr="00595625">
        <w:rPr>
          <w:rFonts w:ascii="Cambria Math" w:hAnsi="Cambria Math" w:cs="Cambria Math"/>
          <w:color w:val="000000"/>
          <w:sz w:val="28"/>
          <w:szCs w:val="28"/>
          <w:lang w:val="en-US"/>
        </w:rPr>
        <w:t>​​</w:t>
      </w:r>
      <w:r w:rsidRPr="00595625">
        <w:rPr>
          <w:color w:val="000000"/>
          <w:sz w:val="28"/>
          <w:szCs w:val="28"/>
          <w:lang w:val="en-US"/>
        </w:rPr>
        <w:t xml:space="preserve">of quality indicators, including the values </w:t>
      </w:r>
      <w:r w:rsidRPr="00595625">
        <w:rPr>
          <w:rFonts w:ascii="Cambria Math" w:hAnsi="Cambria Math" w:cs="Cambria Math"/>
          <w:color w:val="000000"/>
          <w:sz w:val="28"/>
          <w:szCs w:val="28"/>
          <w:lang w:val="en-US"/>
        </w:rPr>
        <w:t>​​</w:t>
      </w:r>
      <w:r w:rsidRPr="00595625">
        <w:rPr>
          <w:color w:val="000000"/>
          <w:sz w:val="28"/>
          <w:szCs w:val="28"/>
          <w:lang w:val="en-US"/>
        </w:rPr>
        <w:t>of distribution parameters that are stable and recognized by the parties;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the normative level of defectiveness NQL.</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When controlling the supplier, the mandatory risk of the consumer </w:t>
      </w:r>
      <w:r w:rsidRPr="00595625">
        <w:rPr>
          <w:color w:val="000000"/>
          <w:sz w:val="28"/>
          <w:szCs w:val="28"/>
        </w:rPr>
        <w:t>β</w:t>
      </w:r>
      <w:r w:rsidRPr="00595625">
        <w:rPr>
          <w:color w:val="000000"/>
          <w:sz w:val="28"/>
          <w:szCs w:val="28"/>
          <w:lang w:val="en-US"/>
        </w:rPr>
        <w:t xml:space="preserve">0 also applies to the mandatory source data, which, when making decisions on the methods of confidence and tolerance boundaries, corresponds to the confidence probability </w:t>
      </w:r>
      <w:r w:rsidRPr="00595625">
        <w:rPr>
          <w:color w:val="000000"/>
          <w:sz w:val="28"/>
          <w:szCs w:val="28"/>
        </w:rPr>
        <w:t>γо</w:t>
      </w:r>
      <w:r w:rsidRPr="00595625">
        <w:rPr>
          <w:color w:val="000000"/>
          <w:sz w:val="28"/>
          <w:szCs w:val="28"/>
          <w:lang w:val="en-US"/>
        </w:rPr>
        <w:t xml:space="preserve"> = 1 - </w:t>
      </w:r>
      <w:r w:rsidRPr="00595625">
        <w:rPr>
          <w:color w:val="000000"/>
          <w:sz w:val="28"/>
          <w:szCs w:val="28"/>
        </w:rPr>
        <w:t>β</w:t>
      </w:r>
      <w:r w:rsidRPr="00595625">
        <w:rPr>
          <w:color w:val="000000"/>
          <w:sz w:val="28"/>
          <w:szCs w:val="28"/>
          <w:lang w:val="en-US"/>
        </w:rPr>
        <w:t>0.</w:t>
      </w:r>
    </w:p>
    <w:p w:rsidR="00595625" w:rsidRDefault="00595625" w:rsidP="00595625">
      <w:pPr>
        <w:widowControl w:val="0"/>
        <w:autoSpaceDE w:val="0"/>
        <w:autoSpaceDN w:val="0"/>
        <w:adjustRightInd w:val="0"/>
        <w:ind w:firstLine="709"/>
        <w:jc w:val="both"/>
        <w:rPr>
          <w:color w:val="000000"/>
          <w:sz w:val="28"/>
          <w:szCs w:val="28"/>
          <w:lang w:val="en-US"/>
        </w:rPr>
      </w:pPr>
      <w:r w:rsidRPr="007A6AA0">
        <w:rPr>
          <w:color w:val="000000"/>
          <w:sz w:val="28"/>
          <w:szCs w:val="28"/>
          <w:lang w:val="en-US"/>
        </w:rPr>
        <w:t xml:space="preserve">When controlling the consumer, the mandatory source data includes the regulatory risk of the supplier </w:t>
      </w:r>
      <w:r w:rsidRPr="00595625">
        <w:rPr>
          <w:color w:val="000000"/>
          <w:sz w:val="28"/>
          <w:szCs w:val="28"/>
        </w:rPr>
        <w:t>α</w:t>
      </w:r>
      <w:r w:rsidRPr="007A6AA0">
        <w:rPr>
          <w:color w:val="000000"/>
          <w:sz w:val="28"/>
          <w:szCs w:val="28"/>
          <w:lang w:val="en-US"/>
        </w:rPr>
        <w:t xml:space="preserve">0, which corresponds to the confidence probability </w:t>
      </w:r>
      <w:r w:rsidRPr="00595625">
        <w:rPr>
          <w:color w:val="000000"/>
          <w:sz w:val="28"/>
          <w:szCs w:val="28"/>
        </w:rPr>
        <w:t>ν</w:t>
      </w:r>
      <w:r w:rsidRPr="007A6AA0">
        <w:rPr>
          <w:color w:val="000000"/>
          <w:sz w:val="28"/>
          <w:szCs w:val="28"/>
          <w:lang w:val="en-US"/>
        </w:rPr>
        <w:t xml:space="preserve">0 = 1 - </w:t>
      </w:r>
      <w:r w:rsidRPr="00595625">
        <w:rPr>
          <w:color w:val="000000"/>
          <w:sz w:val="28"/>
          <w:szCs w:val="28"/>
        </w:rPr>
        <w:t>α</w:t>
      </w:r>
      <w:r w:rsidRPr="007A6AA0">
        <w:rPr>
          <w:color w:val="000000"/>
          <w:sz w:val="28"/>
          <w:szCs w:val="28"/>
          <w:lang w:val="en-US"/>
        </w:rPr>
        <w:t>0.</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The input data, which unilaterally determines the party organizing and conducting the monitoring, include:</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supplier risk (under supplier control);</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consumer risk (with consumer control, third party);</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 the estimated (predicted) parameters of the distribution of the values </w:t>
      </w:r>
      <w:r w:rsidRPr="00595625">
        <w:rPr>
          <w:rFonts w:ascii="Cambria Math" w:hAnsi="Cambria Math" w:cs="Cambria Math"/>
          <w:color w:val="000000"/>
          <w:sz w:val="28"/>
          <w:szCs w:val="28"/>
          <w:lang w:val="en-US"/>
        </w:rPr>
        <w:t>​​</w:t>
      </w:r>
      <w:r w:rsidRPr="00595625">
        <w:rPr>
          <w:color w:val="000000"/>
          <w:sz w:val="28"/>
          <w:szCs w:val="28"/>
          <w:lang w:val="en-US"/>
        </w:rPr>
        <w:t>of the quality indicator and the level of non-conformities;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economic characteristics of the control procedure.</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Decision making rules for supplier control</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Confidence limits method</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According to the results of the SEC of products from the sample, the upper </w:t>
      </w:r>
      <w:r w:rsidRPr="00595625">
        <w:rPr>
          <w:color w:val="000000"/>
          <w:sz w:val="28"/>
          <w:szCs w:val="28"/>
          <w:lang w:val="en-US"/>
        </w:rPr>
        <w:lastRenderedPageBreak/>
        <w:t xml:space="preserve">confidence limit of the level of nonconformities q with the level of confidence </w:t>
      </w:r>
      <w:r w:rsidRPr="00595625">
        <w:rPr>
          <w:color w:val="000000"/>
          <w:sz w:val="28"/>
          <w:szCs w:val="28"/>
        </w:rPr>
        <w:t>γо</w:t>
      </w:r>
      <w:r w:rsidRPr="00595625">
        <w:rPr>
          <w:color w:val="000000"/>
          <w:sz w:val="28"/>
          <w:szCs w:val="28"/>
          <w:lang w:val="en-US"/>
        </w:rPr>
        <w:t xml:space="preserve"> = 1-</w:t>
      </w:r>
      <w:r w:rsidRPr="00595625">
        <w:rPr>
          <w:color w:val="000000"/>
          <w:sz w:val="28"/>
          <w:szCs w:val="28"/>
        </w:rPr>
        <w:t>β</w:t>
      </w:r>
      <w:r w:rsidRPr="00595625">
        <w:rPr>
          <w:color w:val="000000"/>
          <w:sz w:val="28"/>
          <w:szCs w:val="28"/>
          <w:lang w:val="en-US"/>
        </w:rPr>
        <w:t>0 is calculated.</w:t>
      </w:r>
    </w:p>
    <w:p w:rsid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The decision on the compliance of the production batch with the quality requirement is taken if the upper confidence limit of the level of nonconformity does not exceed the standard level of nonconformity: q &lt;NQL.</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The decision about the discrepancy is made if q&gt; NQL.</w:t>
      </w:r>
    </w:p>
    <w:p w:rsidR="004943D1"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Decision making rules for controlling a supplier using the method of confidence limits are illustrated in Figure 1.</w:t>
      </w:r>
    </w:p>
    <w:p w:rsidR="00595625" w:rsidRPr="00595625" w:rsidRDefault="00595625" w:rsidP="00595625">
      <w:pPr>
        <w:widowControl w:val="0"/>
        <w:autoSpaceDE w:val="0"/>
        <w:autoSpaceDN w:val="0"/>
        <w:adjustRightInd w:val="0"/>
        <w:ind w:firstLine="709"/>
        <w:jc w:val="both"/>
        <w:rPr>
          <w:color w:val="000000"/>
          <w:sz w:val="28"/>
          <w:szCs w:val="28"/>
          <w:lang w:val="en-US"/>
        </w:rPr>
      </w:pPr>
    </w:p>
    <w:p w:rsidR="00457DA0" w:rsidRPr="00E73C78" w:rsidRDefault="00084A51" w:rsidP="00BA1993">
      <w:pPr>
        <w:ind w:firstLine="709"/>
        <w:jc w:val="both"/>
        <w:rPr>
          <w:sz w:val="28"/>
          <w:szCs w:val="28"/>
        </w:rPr>
      </w:pPr>
      <w:r>
        <w:rPr>
          <w:noProof/>
          <w:sz w:val="28"/>
          <w:szCs w:val="28"/>
        </w:rPr>
        <w:drawing>
          <wp:inline distT="0" distB="0" distL="0" distR="0">
            <wp:extent cx="4928362" cy="1914144"/>
            <wp:effectExtent l="19050" t="0" r="5588" b="0"/>
            <wp:docPr id="1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04"/>
                    <a:srcRect/>
                    <a:stretch>
                      <a:fillRect/>
                    </a:stretch>
                  </pic:blipFill>
                  <pic:spPr bwMode="auto">
                    <a:xfrm>
                      <a:off x="0" y="0"/>
                      <a:ext cx="4933291" cy="1916058"/>
                    </a:xfrm>
                    <a:prstGeom prst="rect">
                      <a:avLst/>
                    </a:prstGeom>
                    <a:noFill/>
                    <a:ln w="9525">
                      <a:noFill/>
                      <a:miter lim="800000"/>
                      <a:headEnd/>
                      <a:tailEnd/>
                    </a:ln>
                  </pic:spPr>
                </pic:pic>
              </a:graphicData>
            </a:graphic>
          </wp:inline>
        </w:drawing>
      </w:r>
    </w:p>
    <w:p w:rsidR="00457DA0" w:rsidRPr="00E73C78" w:rsidRDefault="00457DA0" w:rsidP="00BA1993">
      <w:pPr>
        <w:ind w:firstLine="709"/>
        <w:jc w:val="both"/>
        <w:rPr>
          <w:sz w:val="28"/>
          <w:szCs w:val="28"/>
        </w:rPr>
      </w:pPr>
    </w:p>
    <w:p w:rsidR="00595625" w:rsidRDefault="00ED0277" w:rsidP="00BA1993">
      <w:pPr>
        <w:widowControl w:val="0"/>
        <w:autoSpaceDE w:val="0"/>
        <w:autoSpaceDN w:val="0"/>
        <w:adjustRightInd w:val="0"/>
        <w:ind w:firstLine="709"/>
        <w:jc w:val="both"/>
        <w:rPr>
          <w:color w:val="000000"/>
          <w:lang w:val="en-US"/>
        </w:rPr>
      </w:pPr>
      <w:r>
        <w:rPr>
          <w:color w:val="000000"/>
          <w:lang w:val="en-US"/>
        </w:rPr>
        <w:t>Fig.</w:t>
      </w:r>
      <w:r w:rsidR="00595625" w:rsidRPr="007A6AA0">
        <w:rPr>
          <w:color w:val="000000"/>
          <w:lang w:val="en-US"/>
        </w:rPr>
        <w:t xml:space="preserve"> 1</w:t>
      </w:r>
      <w:r>
        <w:rPr>
          <w:color w:val="000000"/>
          <w:lang w:val="en-US"/>
        </w:rPr>
        <w:t>0</w:t>
      </w:r>
      <w:r w:rsidR="00595625" w:rsidRPr="007A6AA0">
        <w:rPr>
          <w:color w:val="000000"/>
          <w:lang w:val="en-US"/>
        </w:rPr>
        <w:t xml:space="preserve"> - Decision making rules for supplier control using the method of confidence limits.</w:t>
      </w:r>
    </w:p>
    <w:p w:rsidR="00595625" w:rsidRDefault="00595625" w:rsidP="00BA1993">
      <w:pPr>
        <w:widowControl w:val="0"/>
        <w:autoSpaceDE w:val="0"/>
        <w:autoSpaceDN w:val="0"/>
        <w:adjustRightInd w:val="0"/>
        <w:ind w:firstLine="709"/>
        <w:jc w:val="both"/>
        <w:rPr>
          <w:color w:val="000000"/>
          <w:lang w:val="en-US"/>
        </w:rPr>
      </w:pP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The calculation of the upper confidence limit of the level of inconsistencies is in accordance with Appendix B.</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The method of tolerant boundaries is used only for the case of one quality indicator. There are three cases for setting the quality indicator limits.</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Case A. The smallest limit value of the product quality indicator is given: y&gt; a.</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According to the results of the SEC, the lower tolerance limit </w:t>
      </w:r>
      <w:r w:rsidRPr="00595625">
        <w:rPr>
          <w:color w:val="000000"/>
          <w:sz w:val="28"/>
          <w:szCs w:val="28"/>
        </w:rPr>
        <w:t>ξ</w:t>
      </w:r>
      <w:r w:rsidRPr="00595625">
        <w:rPr>
          <w:color w:val="000000"/>
          <w:sz w:val="28"/>
          <w:szCs w:val="28"/>
          <w:lang w:val="en-US"/>
        </w:rPr>
        <w:t xml:space="preserve"> of the confidence level is calculated: </w:t>
      </w:r>
      <w:r w:rsidRPr="00595625">
        <w:rPr>
          <w:color w:val="000000"/>
          <w:sz w:val="28"/>
          <w:szCs w:val="28"/>
        </w:rPr>
        <w:t>γо</w:t>
      </w:r>
      <w:r w:rsidRPr="00595625">
        <w:rPr>
          <w:color w:val="000000"/>
          <w:sz w:val="28"/>
          <w:szCs w:val="28"/>
          <w:lang w:val="en-US"/>
        </w:rPr>
        <w:t xml:space="preserve"> = 1 - </w:t>
      </w:r>
      <w:r w:rsidRPr="00595625">
        <w:rPr>
          <w:color w:val="000000"/>
          <w:sz w:val="28"/>
          <w:szCs w:val="28"/>
        </w:rPr>
        <w:t>β</w:t>
      </w:r>
      <w:r w:rsidRPr="00595625">
        <w:rPr>
          <w:color w:val="000000"/>
          <w:sz w:val="28"/>
          <w:szCs w:val="28"/>
          <w:lang w:val="en-US"/>
        </w:rPr>
        <w:t>0</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The decision on the compliance of the production batch with the quality requirement is taken if the lower tolerance limit is not less than the smallest quality indicator limit value: </w:t>
      </w:r>
      <w:r w:rsidRPr="00595625">
        <w:rPr>
          <w:color w:val="000000"/>
          <w:sz w:val="28"/>
          <w:szCs w:val="28"/>
        </w:rPr>
        <w:t>ξ</w:t>
      </w:r>
      <w:r w:rsidRPr="00595625">
        <w:rPr>
          <w:color w:val="000000"/>
          <w:sz w:val="28"/>
          <w:szCs w:val="28"/>
          <w:lang w:val="en-US"/>
        </w:rPr>
        <w:t>&gt; a</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The decision about the discrepancy is taken if </w:t>
      </w:r>
      <w:r w:rsidRPr="00595625">
        <w:rPr>
          <w:color w:val="000000"/>
          <w:sz w:val="28"/>
          <w:szCs w:val="28"/>
        </w:rPr>
        <w:t>ξ</w:t>
      </w:r>
      <w:r w:rsidRPr="00595625">
        <w:rPr>
          <w:color w:val="000000"/>
          <w:sz w:val="28"/>
          <w:szCs w:val="28"/>
          <w:lang w:val="en-US"/>
        </w:rPr>
        <w:t xml:space="preserve"> &lt;a.</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Case B. The maximum limiting value of the product quality indicator is set: y &lt;b.</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According to the results of the SEC, an upper tolerant limit of </w:t>
      </w:r>
      <w:r w:rsidRPr="00595625">
        <w:rPr>
          <w:color w:val="000000"/>
          <w:sz w:val="28"/>
          <w:szCs w:val="28"/>
        </w:rPr>
        <w:t>доверия</w:t>
      </w:r>
      <w:r w:rsidRPr="00595625">
        <w:rPr>
          <w:color w:val="000000"/>
          <w:sz w:val="28"/>
          <w:szCs w:val="28"/>
          <w:lang w:val="en-US"/>
        </w:rPr>
        <w:t xml:space="preserve"> level of trust is calculated: </w:t>
      </w:r>
      <w:r w:rsidRPr="00595625">
        <w:rPr>
          <w:color w:val="000000"/>
          <w:sz w:val="28"/>
          <w:szCs w:val="28"/>
        </w:rPr>
        <w:t>γо</w:t>
      </w:r>
      <w:r w:rsidRPr="00595625">
        <w:rPr>
          <w:color w:val="000000"/>
          <w:sz w:val="28"/>
          <w:szCs w:val="28"/>
          <w:lang w:val="en-US"/>
        </w:rPr>
        <w:t xml:space="preserve"> = 1 - </w:t>
      </w:r>
      <w:r w:rsidRPr="00595625">
        <w:rPr>
          <w:color w:val="000000"/>
          <w:sz w:val="28"/>
          <w:szCs w:val="28"/>
        </w:rPr>
        <w:t>β</w:t>
      </w:r>
      <w:r w:rsidRPr="00595625">
        <w:rPr>
          <w:color w:val="000000"/>
          <w:sz w:val="28"/>
          <w:szCs w:val="28"/>
          <w:lang w:val="en-US"/>
        </w:rPr>
        <w:t>0.</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Decision on compliance is taken if </w:t>
      </w:r>
      <w:r w:rsidRPr="00595625">
        <w:rPr>
          <w:color w:val="000000"/>
          <w:sz w:val="28"/>
          <w:szCs w:val="28"/>
        </w:rPr>
        <w:t></w:t>
      </w:r>
      <w:r w:rsidRPr="00595625">
        <w:rPr>
          <w:color w:val="000000"/>
          <w:sz w:val="28"/>
          <w:szCs w:val="28"/>
          <w:lang w:val="en-US"/>
        </w:rPr>
        <w:t xml:space="preserve"> &lt;b.</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The decision on nonconformity is taken if </w:t>
      </w:r>
      <w:r w:rsidRPr="00595625">
        <w:rPr>
          <w:color w:val="000000"/>
          <w:sz w:val="28"/>
          <w:szCs w:val="28"/>
        </w:rPr>
        <w:t></w:t>
      </w:r>
      <w:r w:rsidRPr="00595625">
        <w:rPr>
          <w:color w:val="000000"/>
          <w:sz w:val="28"/>
          <w:szCs w:val="28"/>
          <w:lang w:val="en-US"/>
        </w:rPr>
        <w:t>&gt; b.</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Case B. The smallest and largest limiting values </w:t>
      </w:r>
      <w:r w:rsidRPr="00595625">
        <w:rPr>
          <w:rFonts w:ascii="Cambria Math" w:hAnsi="Cambria Math" w:cs="Cambria Math"/>
          <w:color w:val="000000"/>
          <w:sz w:val="28"/>
          <w:szCs w:val="28"/>
          <w:lang w:val="en-US"/>
        </w:rPr>
        <w:t>​​</w:t>
      </w:r>
      <w:r w:rsidRPr="00595625">
        <w:rPr>
          <w:color w:val="000000"/>
          <w:sz w:val="28"/>
          <w:szCs w:val="28"/>
          <w:lang w:val="en-US"/>
        </w:rPr>
        <w:t>of the product quality indicator are given: a &lt;y &lt;b.</w:t>
      </w:r>
    </w:p>
    <w:p w:rsid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According to the results of the SEC, the lower </w:t>
      </w:r>
      <w:r w:rsidRPr="00595625">
        <w:rPr>
          <w:color w:val="000000"/>
          <w:sz w:val="28"/>
          <w:szCs w:val="28"/>
        </w:rPr>
        <w:t>ξ</w:t>
      </w:r>
      <w:r w:rsidRPr="00595625">
        <w:rPr>
          <w:color w:val="000000"/>
          <w:sz w:val="28"/>
          <w:szCs w:val="28"/>
          <w:lang w:val="en-US"/>
        </w:rPr>
        <w:t xml:space="preserve"> and upper tolerant boundaries are calculated corresponding to the trust levels </w:t>
      </w:r>
      <w:r w:rsidRPr="00595625">
        <w:rPr>
          <w:color w:val="000000"/>
          <w:sz w:val="28"/>
          <w:szCs w:val="28"/>
        </w:rPr>
        <w:t>γо</w:t>
      </w:r>
      <w:r w:rsidRPr="00595625">
        <w:rPr>
          <w:color w:val="000000"/>
          <w:sz w:val="28"/>
          <w:szCs w:val="28"/>
          <w:lang w:val="en-US"/>
        </w:rPr>
        <w:t xml:space="preserve"> (1), </w:t>
      </w:r>
      <w:r w:rsidRPr="00595625">
        <w:rPr>
          <w:color w:val="000000"/>
          <w:sz w:val="28"/>
          <w:szCs w:val="28"/>
        </w:rPr>
        <w:t>γо</w:t>
      </w:r>
      <w:r w:rsidRPr="00595625">
        <w:rPr>
          <w:color w:val="000000"/>
          <w:sz w:val="28"/>
          <w:szCs w:val="28"/>
          <w:lang w:val="en-US"/>
        </w:rPr>
        <w:t xml:space="preserve"> (2), with </w:t>
      </w:r>
      <w:r w:rsidRPr="00595625">
        <w:rPr>
          <w:color w:val="000000"/>
          <w:sz w:val="28"/>
          <w:szCs w:val="28"/>
        </w:rPr>
        <w:t>γо</w:t>
      </w:r>
      <w:r w:rsidRPr="00595625">
        <w:rPr>
          <w:color w:val="000000"/>
          <w:sz w:val="28"/>
          <w:szCs w:val="28"/>
          <w:lang w:val="en-US"/>
        </w:rPr>
        <w:t xml:space="preserve"> (1) + </w:t>
      </w:r>
      <w:r w:rsidRPr="00595625">
        <w:rPr>
          <w:color w:val="000000"/>
          <w:sz w:val="28"/>
          <w:szCs w:val="28"/>
        </w:rPr>
        <w:t>γо</w:t>
      </w:r>
      <w:r w:rsidRPr="00595625">
        <w:rPr>
          <w:color w:val="000000"/>
          <w:sz w:val="28"/>
          <w:szCs w:val="28"/>
          <w:lang w:val="en-US"/>
        </w:rPr>
        <w:t xml:space="preserve"> (2) = 2 - </w:t>
      </w:r>
      <w:r w:rsidRPr="00595625">
        <w:rPr>
          <w:color w:val="000000"/>
          <w:sz w:val="28"/>
          <w:szCs w:val="28"/>
        </w:rPr>
        <w:t>β</w:t>
      </w:r>
      <w:r w:rsidRPr="00595625">
        <w:rPr>
          <w:color w:val="000000"/>
          <w:sz w:val="28"/>
          <w:szCs w:val="28"/>
          <w:lang w:val="en-US"/>
        </w:rPr>
        <w:t>0.</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t xml:space="preserve">Decision on compliance is made if the conditions are simultaneously fulfilled: </w:t>
      </w:r>
      <w:r w:rsidRPr="00595625">
        <w:rPr>
          <w:color w:val="000000"/>
          <w:sz w:val="28"/>
          <w:szCs w:val="28"/>
        </w:rPr>
        <w:t>ξ</w:t>
      </w:r>
      <w:r w:rsidRPr="00595625">
        <w:rPr>
          <w:color w:val="000000"/>
          <w:sz w:val="28"/>
          <w:szCs w:val="28"/>
          <w:lang w:val="en-US"/>
        </w:rPr>
        <w:t xml:space="preserve">&gt; a or </w:t>
      </w:r>
      <w:r w:rsidRPr="00595625">
        <w:rPr>
          <w:color w:val="000000"/>
          <w:sz w:val="28"/>
          <w:szCs w:val="28"/>
        </w:rPr>
        <w:t></w:t>
      </w:r>
      <w:r w:rsidRPr="00595625">
        <w:rPr>
          <w:color w:val="000000"/>
          <w:sz w:val="28"/>
          <w:szCs w:val="28"/>
        </w:rPr>
        <w:t></w:t>
      </w:r>
      <w:r w:rsidRPr="00595625">
        <w:rPr>
          <w:color w:val="000000"/>
          <w:sz w:val="28"/>
          <w:szCs w:val="28"/>
          <w:lang w:val="en-US"/>
        </w:rPr>
        <w:t xml:space="preserve"> &lt;b.</w:t>
      </w:r>
    </w:p>
    <w:p w:rsidR="00595625" w:rsidRPr="00595625" w:rsidRDefault="00595625" w:rsidP="00595625">
      <w:pPr>
        <w:widowControl w:val="0"/>
        <w:autoSpaceDE w:val="0"/>
        <w:autoSpaceDN w:val="0"/>
        <w:adjustRightInd w:val="0"/>
        <w:ind w:firstLine="709"/>
        <w:jc w:val="both"/>
        <w:rPr>
          <w:color w:val="000000"/>
          <w:sz w:val="28"/>
          <w:szCs w:val="28"/>
          <w:lang w:val="en-US"/>
        </w:rPr>
      </w:pPr>
      <w:r w:rsidRPr="00595625">
        <w:rPr>
          <w:color w:val="000000"/>
          <w:sz w:val="28"/>
          <w:szCs w:val="28"/>
          <w:lang w:val="en-US"/>
        </w:rPr>
        <w:lastRenderedPageBreak/>
        <w:t xml:space="preserve">The decision about the discrepancy is taken if at least one of the following conditions is fulfilled: </w:t>
      </w:r>
      <w:r w:rsidRPr="00595625">
        <w:rPr>
          <w:color w:val="000000"/>
          <w:sz w:val="28"/>
          <w:szCs w:val="28"/>
        </w:rPr>
        <w:t>ξ</w:t>
      </w:r>
      <w:r w:rsidRPr="00595625">
        <w:rPr>
          <w:color w:val="000000"/>
          <w:sz w:val="28"/>
          <w:szCs w:val="28"/>
          <w:lang w:val="en-US"/>
        </w:rPr>
        <w:t xml:space="preserve"> &lt;a or </w:t>
      </w:r>
      <w:r w:rsidRPr="00595625">
        <w:rPr>
          <w:color w:val="000000"/>
          <w:sz w:val="28"/>
          <w:szCs w:val="28"/>
        </w:rPr>
        <w:t></w:t>
      </w:r>
      <w:r w:rsidRPr="00595625">
        <w:rPr>
          <w:color w:val="000000"/>
          <w:sz w:val="28"/>
          <w:szCs w:val="28"/>
        </w:rPr>
        <w:t></w:t>
      </w:r>
      <w:r w:rsidRPr="00595625">
        <w:rPr>
          <w:color w:val="000000"/>
          <w:sz w:val="28"/>
          <w:szCs w:val="28"/>
          <w:lang w:val="en-US"/>
        </w:rPr>
        <w:t>&gt; b.</w:t>
      </w:r>
    </w:p>
    <w:p w:rsidR="00595625" w:rsidRPr="00595625" w:rsidRDefault="00595625" w:rsidP="00595625">
      <w:pPr>
        <w:widowControl w:val="0"/>
        <w:autoSpaceDE w:val="0"/>
        <w:autoSpaceDN w:val="0"/>
        <w:adjustRightInd w:val="0"/>
        <w:ind w:firstLine="709"/>
        <w:jc w:val="both"/>
        <w:rPr>
          <w:color w:val="000000"/>
          <w:sz w:val="28"/>
          <w:szCs w:val="28"/>
          <w:lang w:val="en-US"/>
        </w:rPr>
      </w:pPr>
    </w:p>
    <w:p w:rsidR="004943D1" w:rsidRPr="00595625" w:rsidRDefault="00595625" w:rsidP="00595625">
      <w:pPr>
        <w:widowControl w:val="0"/>
        <w:autoSpaceDE w:val="0"/>
        <w:autoSpaceDN w:val="0"/>
        <w:adjustRightInd w:val="0"/>
        <w:ind w:firstLine="709"/>
        <w:jc w:val="both"/>
        <w:rPr>
          <w:sz w:val="28"/>
          <w:szCs w:val="28"/>
          <w:lang w:val="en-US"/>
        </w:rPr>
      </w:pPr>
      <w:r w:rsidRPr="00595625">
        <w:rPr>
          <w:color w:val="000000"/>
          <w:sz w:val="28"/>
          <w:szCs w:val="28"/>
          <w:lang w:val="en-US"/>
        </w:rPr>
        <w:t xml:space="preserve">Decision making rules for supplier control by the method of tolerant boundaries for cases A, </w:t>
      </w:r>
      <w:r w:rsidR="00ED0277">
        <w:rPr>
          <w:color w:val="000000"/>
          <w:sz w:val="28"/>
          <w:szCs w:val="28"/>
          <w:lang w:val="en-US"/>
        </w:rPr>
        <w:t>B, C are illustrated in Figure 11</w:t>
      </w:r>
      <w:r w:rsidRPr="00595625">
        <w:rPr>
          <w:color w:val="000000"/>
          <w:sz w:val="28"/>
          <w:szCs w:val="28"/>
          <w:lang w:val="en-US"/>
        </w:rPr>
        <w:t>.</w:t>
      </w:r>
    </w:p>
    <w:p w:rsidR="004943D1" w:rsidRPr="00595625" w:rsidRDefault="004943D1" w:rsidP="00BA1993">
      <w:pPr>
        <w:widowControl w:val="0"/>
        <w:autoSpaceDE w:val="0"/>
        <w:autoSpaceDN w:val="0"/>
        <w:adjustRightInd w:val="0"/>
        <w:ind w:firstLine="709"/>
        <w:jc w:val="both"/>
        <w:rPr>
          <w:sz w:val="28"/>
          <w:szCs w:val="28"/>
          <w:lang w:val="en-US"/>
        </w:rPr>
      </w:pPr>
    </w:p>
    <w:p w:rsidR="00457DA0" w:rsidRPr="00595625" w:rsidRDefault="00457DA0" w:rsidP="00BA1993">
      <w:pPr>
        <w:ind w:firstLine="709"/>
        <w:jc w:val="both"/>
        <w:rPr>
          <w:sz w:val="28"/>
          <w:szCs w:val="28"/>
          <w:lang w:val="en-US"/>
        </w:rPr>
      </w:pPr>
    </w:p>
    <w:p w:rsidR="00457DA0" w:rsidRPr="00E73C78" w:rsidRDefault="004943D1" w:rsidP="00BA1993">
      <w:pPr>
        <w:ind w:firstLine="709"/>
        <w:jc w:val="both"/>
        <w:rPr>
          <w:sz w:val="28"/>
          <w:szCs w:val="28"/>
        </w:rPr>
      </w:pPr>
      <w:r>
        <w:rPr>
          <w:noProof/>
          <w:sz w:val="28"/>
          <w:szCs w:val="28"/>
        </w:rPr>
        <w:drawing>
          <wp:inline distT="0" distB="0" distL="0" distR="0">
            <wp:extent cx="5369814" cy="1999488"/>
            <wp:effectExtent l="19050" t="0" r="2286" b="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5"/>
                    <a:srcRect/>
                    <a:stretch>
                      <a:fillRect/>
                    </a:stretch>
                  </pic:blipFill>
                  <pic:spPr bwMode="auto">
                    <a:xfrm>
                      <a:off x="0" y="0"/>
                      <a:ext cx="5377073" cy="2002191"/>
                    </a:xfrm>
                    <a:prstGeom prst="rect">
                      <a:avLst/>
                    </a:prstGeom>
                    <a:noFill/>
                    <a:ln w="9525">
                      <a:noFill/>
                      <a:miter lim="800000"/>
                      <a:headEnd/>
                      <a:tailEnd/>
                    </a:ln>
                  </pic:spPr>
                </pic:pic>
              </a:graphicData>
            </a:graphic>
          </wp:inline>
        </w:drawing>
      </w:r>
    </w:p>
    <w:p w:rsidR="00457DA0" w:rsidRPr="00E73C78" w:rsidRDefault="00084A51" w:rsidP="00BA1993">
      <w:pPr>
        <w:ind w:firstLine="709"/>
        <w:jc w:val="both"/>
        <w:rPr>
          <w:sz w:val="28"/>
          <w:szCs w:val="28"/>
        </w:rPr>
      </w:pPr>
      <w:r>
        <w:rPr>
          <w:noProof/>
          <w:sz w:val="28"/>
          <w:szCs w:val="28"/>
        </w:rPr>
        <w:drawing>
          <wp:inline distT="0" distB="0" distL="0" distR="0">
            <wp:extent cx="5367909" cy="4046383"/>
            <wp:effectExtent l="19050" t="0" r="4191" b="0"/>
            <wp:docPr id="16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06"/>
                    <a:srcRect/>
                    <a:stretch>
                      <a:fillRect/>
                    </a:stretch>
                  </pic:blipFill>
                  <pic:spPr bwMode="auto">
                    <a:xfrm>
                      <a:off x="0" y="0"/>
                      <a:ext cx="5375500" cy="4052105"/>
                    </a:xfrm>
                    <a:prstGeom prst="rect">
                      <a:avLst/>
                    </a:prstGeom>
                    <a:noFill/>
                    <a:ln w="9525">
                      <a:noFill/>
                      <a:miter lim="800000"/>
                      <a:headEnd/>
                      <a:tailEnd/>
                    </a:ln>
                  </pic:spPr>
                </pic:pic>
              </a:graphicData>
            </a:graphic>
          </wp:inline>
        </w:drawing>
      </w:r>
    </w:p>
    <w:p w:rsidR="00457DA0" w:rsidRPr="00E73C78" w:rsidRDefault="00457DA0" w:rsidP="00BA1993">
      <w:pPr>
        <w:ind w:firstLine="709"/>
        <w:jc w:val="both"/>
        <w:rPr>
          <w:sz w:val="28"/>
          <w:szCs w:val="28"/>
        </w:rPr>
      </w:pPr>
    </w:p>
    <w:p w:rsidR="00C456CC" w:rsidRPr="00C456CC" w:rsidRDefault="00C456CC" w:rsidP="00C456CC">
      <w:pPr>
        <w:ind w:firstLine="709"/>
        <w:jc w:val="both"/>
        <w:rPr>
          <w:color w:val="000000"/>
          <w:sz w:val="28"/>
          <w:szCs w:val="28"/>
          <w:lang w:val="en-US"/>
        </w:rPr>
      </w:pPr>
      <w:r w:rsidRPr="00C456CC">
        <w:rPr>
          <w:color w:val="000000"/>
          <w:sz w:val="28"/>
          <w:szCs w:val="28"/>
          <w:lang w:val="en-US"/>
        </w:rPr>
        <w:t>The hypothesis testing method is used only for the case of a single quality indicator.</w:t>
      </w:r>
    </w:p>
    <w:p w:rsidR="00C456CC" w:rsidRPr="00C456CC" w:rsidRDefault="00C456CC" w:rsidP="00C456CC">
      <w:pPr>
        <w:ind w:firstLine="709"/>
        <w:jc w:val="both"/>
        <w:rPr>
          <w:color w:val="000000"/>
          <w:sz w:val="28"/>
          <w:szCs w:val="28"/>
          <w:lang w:val="en-US"/>
        </w:rPr>
      </w:pPr>
      <w:r w:rsidRPr="00C456CC">
        <w:rPr>
          <w:color w:val="000000"/>
          <w:sz w:val="28"/>
          <w:szCs w:val="28"/>
          <w:lang w:val="en-US"/>
        </w:rPr>
        <w:t>According to the results of the SEC calculate the statistical quality indicator Q.</w:t>
      </w:r>
    </w:p>
    <w:p w:rsidR="00C456CC" w:rsidRPr="00C456CC" w:rsidRDefault="00C456CC" w:rsidP="00C456CC">
      <w:pPr>
        <w:ind w:firstLine="709"/>
        <w:jc w:val="both"/>
        <w:rPr>
          <w:color w:val="000000"/>
          <w:sz w:val="28"/>
          <w:szCs w:val="28"/>
          <w:lang w:val="en-US"/>
        </w:rPr>
      </w:pPr>
      <w:r w:rsidRPr="00C456CC">
        <w:rPr>
          <w:color w:val="000000"/>
          <w:sz w:val="28"/>
          <w:szCs w:val="28"/>
          <w:lang w:val="en-US"/>
        </w:rPr>
        <w:t>The decision on the compliance of the production batch with the quality requirement is taken if Q &lt;</w:t>
      </w:r>
      <w:r w:rsidRPr="00C456CC">
        <w:rPr>
          <w:color w:val="000000"/>
          <w:sz w:val="28"/>
          <w:szCs w:val="28"/>
        </w:rPr>
        <w:t>Кβ</w:t>
      </w:r>
      <w:r w:rsidRPr="00C456CC">
        <w:rPr>
          <w:color w:val="000000"/>
          <w:sz w:val="28"/>
          <w:szCs w:val="28"/>
          <w:lang w:val="en-US"/>
        </w:rPr>
        <w:t xml:space="preserve"> (</w:t>
      </w:r>
      <w:r w:rsidRPr="00C456CC">
        <w:rPr>
          <w:color w:val="000000"/>
          <w:sz w:val="28"/>
          <w:szCs w:val="28"/>
        </w:rPr>
        <w:t>К</w:t>
      </w:r>
      <w:r w:rsidRPr="00C456CC">
        <w:rPr>
          <w:color w:val="000000"/>
          <w:sz w:val="28"/>
          <w:szCs w:val="28"/>
          <w:lang w:val="en-US"/>
        </w:rPr>
        <w:t xml:space="preserve"> </w:t>
      </w:r>
      <w:r w:rsidRPr="00C456CC">
        <w:rPr>
          <w:color w:val="000000"/>
          <w:sz w:val="28"/>
          <w:szCs w:val="28"/>
        </w:rPr>
        <w:t>β</w:t>
      </w:r>
      <w:r w:rsidRPr="00C456CC">
        <w:rPr>
          <w:color w:val="000000"/>
          <w:sz w:val="28"/>
          <w:szCs w:val="28"/>
          <w:lang w:val="en-US"/>
        </w:rPr>
        <w:t xml:space="preserve"> is the control standard).</w:t>
      </w:r>
    </w:p>
    <w:p w:rsidR="00C456CC" w:rsidRPr="00C456CC" w:rsidRDefault="00C456CC" w:rsidP="00C456CC">
      <w:pPr>
        <w:ind w:firstLine="709"/>
        <w:jc w:val="both"/>
        <w:rPr>
          <w:color w:val="000000"/>
          <w:sz w:val="28"/>
          <w:szCs w:val="28"/>
          <w:lang w:val="en-US"/>
        </w:rPr>
      </w:pPr>
      <w:r w:rsidRPr="00C456CC">
        <w:rPr>
          <w:color w:val="000000"/>
          <w:sz w:val="28"/>
          <w:szCs w:val="28"/>
          <w:lang w:val="en-US"/>
        </w:rPr>
        <w:t>The decision about the discrepancy is taken if Q&gt; K</w:t>
      </w:r>
      <w:r w:rsidRPr="00C456CC">
        <w:rPr>
          <w:color w:val="000000"/>
          <w:sz w:val="28"/>
          <w:szCs w:val="28"/>
        </w:rPr>
        <w:t>β</w:t>
      </w:r>
      <w:r w:rsidRPr="00C456CC">
        <w:rPr>
          <w:color w:val="000000"/>
          <w:sz w:val="28"/>
          <w:szCs w:val="28"/>
          <w:lang w:val="en-US"/>
        </w:rPr>
        <w:t>.</w:t>
      </w:r>
    </w:p>
    <w:p w:rsidR="00C456CC" w:rsidRPr="00C456CC" w:rsidRDefault="00C456CC" w:rsidP="00C456CC">
      <w:pPr>
        <w:ind w:firstLine="709"/>
        <w:jc w:val="both"/>
        <w:rPr>
          <w:color w:val="000000"/>
          <w:sz w:val="28"/>
          <w:szCs w:val="28"/>
          <w:lang w:val="en-US"/>
        </w:rPr>
      </w:pPr>
      <w:r w:rsidRPr="00C456CC">
        <w:rPr>
          <w:color w:val="000000"/>
          <w:sz w:val="28"/>
          <w:szCs w:val="28"/>
          <w:lang w:val="en-US"/>
        </w:rPr>
        <w:t xml:space="preserve">The calculation of the values </w:t>
      </w:r>
      <w:r w:rsidRPr="00C456CC">
        <w:rPr>
          <w:rFonts w:ascii="Cambria Math" w:hAnsi="Cambria Math" w:cs="Cambria Math"/>
          <w:color w:val="000000"/>
          <w:sz w:val="28"/>
          <w:szCs w:val="28"/>
          <w:lang w:val="en-US"/>
        </w:rPr>
        <w:t>​​</w:t>
      </w:r>
      <w:r w:rsidRPr="00C456CC">
        <w:rPr>
          <w:color w:val="000000"/>
          <w:sz w:val="28"/>
          <w:szCs w:val="28"/>
          <w:lang w:val="en-US"/>
        </w:rPr>
        <w:t>of Q and K</w:t>
      </w:r>
      <w:r w:rsidRPr="00C456CC">
        <w:rPr>
          <w:color w:val="000000"/>
          <w:sz w:val="28"/>
          <w:szCs w:val="28"/>
        </w:rPr>
        <w:t>β</w:t>
      </w:r>
      <w:r w:rsidRPr="00C456CC">
        <w:rPr>
          <w:color w:val="000000"/>
          <w:sz w:val="28"/>
          <w:szCs w:val="28"/>
          <w:lang w:val="en-US"/>
        </w:rPr>
        <w:t xml:space="preserve"> - in accordance with Appendix B.</w:t>
      </w:r>
    </w:p>
    <w:p w:rsidR="00C456CC" w:rsidRPr="00C456CC" w:rsidRDefault="00C456CC" w:rsidP="00C456CC">
      <w:pPr>
        <w:ind w:firstLine="709"/>
        <w:jc w:val="both"/>
        <w:rPr>
          <w:color w:val="000000"/>
          <w:sz w:val="28"/>
          <w:szCs w:val="28"/>
          <w:lang w:val="en-US"/>
        </w:rPr>
      </w:pPr>
      <w:r w:rsidRPr="00C456CC">
        <w:rPr>
          <w:color w:val="000000"/>
          <w:sz w:val="28"/>
          <w:szCs w:val="28"/>
          <w:lang w:val="en-US"/>
        </w:rPr>
        <w:lastRenderedPageBreak/>
        <w:t>Decision Making Rules for Consumer Control</w:t>
      </w:r>
    </w:p>
    <w:p w:rsidR="00C456CC" w:rsidRPr="00C456CC" w:rsidRDefault="00C456CC" w:rsidP="00C456CC">
      <w:pPr>
        <w:ind w:firstLine="709"/>
        <w:jc w:val="both"/>
        <w:rPr>
          <w:color w:val="000000"/>
          <w:sz w:val="28"/>
          <w:szCs w:val="28"/>
          <w:lang w:val="en-US"/>
        </w:rPr>
      </w:pPr>
      <w:r w:rsidRPr="00C456CC">
        <w:rPr>
          <w:color w:val="000000"/>
          <w:sz w:val="28"/>
          <w:szCs w:val="28"/>
          <w:lang w:val="en-US"/>
        </w:rPr>
        <w:t>Confidence limits method</w:t>
      </w:r>
    </w:p>
    <w:p w:rsidR="00C456CC" w:rsidRPr="00C456CC" w:rsidRDefault="00C456CC" w:rsidP="00C456CC">
      <w:pPr>
        <w:ind w:firstLine="709"/>
        <w:jc w:val="both"/>
        <w:rPr>
          <w:color w:val="000000"/>
          <w:sz w:val="28"/>
          <w:szCs w:val="28"/>
          <w:lang w:val="en-US"/>
        </w:rPr>
      </w:pPr>
      <w:r w:rsidRPr="00C456CC">
        <w:rPr>
          <w:color w:val="000000"/>
          <w:sz w:val="28"/>
          <w:szCs w:val="28"/>
          <w:lang w:val="en-US"/>
        </w:rPr>
        <w:t>According to the results of monitoring the indicators of products from the sample, the lower confidence limit of the level of inconsistencies q of the trust level v0 = 1 - a0 is calculated.</w:t>
      </w:r>
    </w:p>
    <w:p w:rsidR="00C456CC" w:rsidRPr="00C456CC" w:rsidRDefault="00C456CC" w:rsidP="00C456CC">
      <w:pPr>
        <w:ind w:firstLine="709"/>
        <w:jc w:val="both"/>
        <w:rPr>
          <w:color w:val="000000"/>
          <w:sz w:val="28"/>
          <w:szCs w:val="28"/>
          <w:lang w:val="en-US"/>
        </w:rPr>
      </w:pPr>
      <w:r w:rsidRPr="00C456CC">
        <w:rPr>
          <w:color w:val="000000"/>
          <w:sz w:val="28"/>
          <w:szCs w:val="28"/>
          <w:lang w:val="en-US"/>
        </w:rPr>
        <w:t>The decision on the compliance of the production batch with the quality requirement is taken if the lower confidence limit of the level of nonconformity does not exceed the normative level of nonconformity: q &lt;NQL.</w:t>
      </w:r>
    </w:p>
    <w:p w:rsidR="00C456CC" w:rsidRPr="00C456CC" w:rsidRDefault="00C456CC" w:rsidP="00C456CC">
      <w:pPr>
        <w:ind w:firstLine="709"/>
        <w:jc w:val="both"/>
        <w:rPr>
          <w:color w:val="000000"/>
          <w:sz w:val="28"/>
          <w:szCs w:val="28"/>
          <w:lang w:val="en-US"/>
        </w:rPr>
      </w:pPr>
      <w:r w:rsidRPr="00C456CC">
        <w:rPr>
          <w:color w:val="000000"/>
          <w:sz w:val="28"/>
          <w:szCs w:val="28"/>
          <w:lang w:val="en-US"/>
        </w:rPr>
        <w:t>The decision about the discrepancy is made if q&gt; NQL.</w:t>
      </w:r>
    </w:p>
    <w:p w:rsidR="00457DA0" w:rsidRDefault="00C456CC" w:rsidP="00C456CC">
      <w:pPr>
        <w:ind w:firstLine="709"/>
        <w:jc w:val="both"/>
        <w:rPr>
          <w:color w:val="000000"/>
          <w:sz w:val="28"/>
          <w:szCs w:val="28"/>
          <w:lang w:val="en-US"/>
        </w:rPr>
      </w:pPr>
      <w:r w:rsidRPr="00C456CC">
        <w:rPr>
          <w:color w:val="000000"/>
          <w:sz w:val="28"/>
          <w:szCs w:val="28"/>
          <w:lang w:val="en-US"/>
        </w:rPr>
        <w:t>Decision making rules for consumer control using the method of confidence li</w:t>
      </w:r>
      <w:r w:rsidR="00ED0277">
        <w:rPr>
          <w:color w:val="000000"/>
          <w:sz w:val="28"/>
          <w:szCs w:val="28"/>
          <w:lang w:val="en-US"/>
        </w:rPr>
        <w:t>mits are illustrated in Fig</w:t>
      </w:r>
      <w:r w:rsidRPr="00C456CC">
        <w:rPr>
          <w:color w:val="000000"/>
          <w:sz w:val="28"/>
          <w:szCs w:val="28"/>
          <w:lang w:val="en-US"/>
        </w:rPr>
        <w:t>.</w:t>
      </w:r>
      <w:r w:rsidR="00ED0277">
        <w:rPr>
          <w:color w:val="000000"/>
          <w:sz w:val="28"/>
          <w:szCs w:val="28"/>
          <w:lang w:val="en-US"/>
        </w:rPr>
        <w:t>12</w:t>
      </w:r>
    </w:p>
    <w:p w:rsidR="00C456CC" w:rsidRPr="00C456CC" w:rsidRDefault="00C456CC" w:rsidP="00C456CC">
      <w:pPr>
        <w:ind w:firstLine="709"/>
        <w:jc w:val="both"/>
        <w:rPr>
          <w:sz w:val="28"/>
          <w:szCs w:val="28"/>
          <w:lang w:val="en-US"/>
        </w:rPr>
      </w:pPr>
    </w:p>
    <w:p w:rsidR="00457DA0" w:rsidRPr="00E73C78" w:rsidRDefault="00084A51" w:rsidP="00BA1993">
      <w:pPr>
        <w:ind w:firstLine="709"/>
        <w:jc w:val="both"/>
        <w:rPr>
          <w:sz w:val="28"/>
          <w:szCs w:val="28"/>
        </w:rPr>
      </w:pPr>
      <w:r>
        <w:rPr>
          <w:noProof/>
          <w:sz w:val="28"/>
          <w:szCs w:val="28"/>
        </w:rPr>
        <w:drawing>
          <wp:inline distT="0" distB="0" distL="0" distR="0">
            <wp:extent cx="5197856" cy="2804160"/>
            <wp:effectExtent l="19050" t="0" r="2794" b="0"/>
            <wp:docPr id="16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07"/>
                    <a:srcRect/>
                    <a:stretch>
                      <a:fillRect/>
                    </a:stretch>
                  </pic:blipFill>
                  <pic:spPr bwMode="auto">
                    <a:xfrm>
                      <a:off x="0" y="0"/>
                      <a:ext cx="5197630" cy="2804038"/>
                    </a:xfrm>
                    <a:prstGeom prst="rect">
                      <a:avLst/>
                    </a:prstGeom>
                    <a:noFill/>
                    <a:ln w="9525">
                      <a:noFill/>
                      <a:miter lim="800000"/>
                      <a:headEnd/>
                      <a:tailEnd/>
                    </a:ln>
                  </pic:spPr>
                </pic:pic>
              </a:graphicData>
            </a:graphic>
          </wp:inline>
        </w:drawing>
      </w:r>
    </w:p>
    <w:p w:rsidR="00457DA0" w:rsidRDefault="00457DA0" w:rsidP="00BA1993">
      <w:pPr>
        <w:ind w:firstLine="709"/>
        <w:jc w:val="both"/>
        <w:rPr>
          <w:sz w:val="28"/>
          <w:szCs w:val="28"/>
        </w:rPr>
      </w:pPr>
    </w:p>
    <w:p w:rsidR="004943D1" w:rsidRPr="00E73C78" w:rsidRDefault="004943D1" w:rsidP="00BA1993">
      <w:pPr>
        <w:ind w:firstLine="709"/>
        <w:jc w:val="both"/>
        <w:rPr>
          <w:sz w:val="28"/>
          <w:szCs w:val="28"/>
        </w:rPr>
      </w:pPr>
    </w:p>
    <w:p w:rsidR="00457DA0" w:rsidRDefault="00EC4E38" w:rsidP="00BA1993">
      <w:pPr>
        <w:widowControl w:val="0"/>
        <w:autoSpaceDE w:val="0"/>
        <w:autoSpaceDN w:val="0"/>
        <w:adjustRightInd w:val="0"/>
        <w:ind w:firstLine="709"/>
        <w:jc w:val="both"/>
        <w:rPr>
          <w:color w:val="000000"/>
          <w:lang w:val="en-US"/>
        </w:rPr>
      </w:pPr>
      <w:r>
        <w:rPr>
          <w:color w:val="000000"/>
          <w:lang w:val="en-US"/>
        </w:rPr>
        <w:t xml:space="preserve">Figura </w:t>
      </w:r>
      <w:r w:rsidR="00ED0277">
        <w:rPr>
          <w:color w:val="000000"/>
          <w:lang w:val="en-US"/>
        </w:rPr>
        <w:t>12</w:t>
      </w:r>
      <w:r>
        <w:rPr>
          <w:color w:val="000000"/>
          <w:lang w:val="en-US"/>
        </w:rPr>
        <w:t>.</w:t>
      </w:r>
      <w:r w:rsidR="00C456CC" w:rsidRPr="00C456CC">
        <w:rPr>
          <w:color w:val="000000"/>
          <w:lang w:val="en-US"/>
        </w:rPr>
        <w:t xml:space="preserve"> - Decision making rules for consumer control by the method of confidence limits</w:t>
      </w:r>
    </w:p>
    <w:p w:rsidR="00C456CC" w:rsidRPr="00C456CC" w:rsidRDefault="00C456CC" w:rsidP="00BA1993">
      <w:pPr>
        <w:widowControl w:val="0"/>
        <w:autoSpaceDE w:val="0"/>
        <w:autoSpaceDN w:val="0"/>
        <w:adjustRightInd w:val="0"/>
        <w:ind w:firstLine="709"/>
        <w:jc w:val="both"/>
        <w:rPr>
          <w:color w:val="000000"/>
          <w:sz w:val="28"/>
          <w:szCs w:val="28"/>
          <w:lang w:val="en-US"/>
        </w:rPr>
      </w:pP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The calculation of the lower confidence limit of the level of inconsistencies is in accordance with Appendix B.</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The method of tolerant boundaries is used only for the case of one quality indicator. There are three cases for setting the quality indicator limits.</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Case A. The smallest limiting value of the product quality indicator is given: y&gt; a.</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According to the results of the SEC, the upper tolerance limit of the trust level v0 = 1 - a0 is calculated.</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xml:space="preserve">The decision on the conformity of the production batch with the quality requirement is taken if the upper tolerance limit is not less than and less than the limiting value of the quality indicator: </w:t>
      </w:r>
      <w:r w:rsidRPr="00C456CC">
        <w:rPr>
          <w:color w:val="000000"/>
          <w:sz w:val="28"/>
          <w:szCs w:val="28"/>
        </w:rPr>
        <w:t></w:t>
      </w:r>
      <w:r w:rsidRPr="00C456CC">
        <w:rPr>
          <w:color w:val="000000"/>
          <w:sz w:val="28"/>
          <w:szCs w:val="28"/>
        </w:rPr>
        <w:t></w:t>
      </w:r>
      <w:r w:rsidRPr="00C456CC">
        <w:rPr>
          <w:color w:val="000000"/>
          <w:sz w:val="28"/>
          <w:szCs w:val="28"/>
          <w:lang w:val="en-US"/>
        </w:rPr>
        <w:t>&gt; a.</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The decision on nonconformity is made if, &lt;a,</w:t>
      </w:r>
    </w:p>
    <w:p w:rsidR="00C456CC" w:rsidRDefault="00C456CC" w:rsidP="00D27332">
      <w:pPr>
        <w:widowControl w:val="0"/>
        <w:autoSpaceDE w:val="0"/>
        <w:autoSpaceDN w:val="0"/>
        <w:adjustRightInd w:val="0"/>
        <w:ind w:firstLine="709"/>
        <w:jc w:val="both"/>
        <w:rPr>
          <w:color w:val="000000"/>
          <w:sz w:val="28"/>
          <w:szCs w:val="28"/>
          <w:lang w:val="en-US"/>
        </w:rPr>
      </w:pPr>
      <w:r w:rsidRPr="00C456CC">
        <w:rPr>
          <w:color w:val="000000"/>
          <w:sz w:val="28"/>
          <w:szCs w:val="28"/>
          <w:lang w:val="en-US"/>
        </w:rPr>
        <w:t>Case B. The maximum limiting value of the product quality indicator is set: y &lt;b.</w:t>
      </w:r>
    </w:p>
    <w:p w:rsidR="00C456CC" w:rsidRPr="00C456CC" w:rsidRDefault="00C456CC" w:rsidP="00C456CC">
      <w:pPr>
        <w:ind w:firstLine="709"/>
        <w:jc w:val="both"/>
        <w:rPr>
          <w:color w:val="000000"/>
          <w:sz w:val="28"/>
          <w:szCs w:val="28"/>
          <w:lang w:val="en-US"/>
        </w:rPr>
      </w:pPr>
      <w:r w:rsidRPr="00C456CC">
        <w:rPr>
          <w:color w:val="000000"/>
          <w:sz w:val="28"/>
          <w:szCs w:val="28"/>
          <w:lang w:val="en-US"/>
        </w:rPr>
        <w:lastRenderedPageBreak/>
        <w:t xml:space="preserve">According to the results of the SEC, the lower tolerant limit </w:t>
      </w:r>
      <w:r w:rsidRPr="00C456CC">
        <w:rPr>
          <w:color w:val="000000"/>
          <w:sz w:val="28"/>
          <w:szCs w:val="28"/>
        </w:rPr>
        <w:t>ξ</w:t>
      </w:r>
      <w:r w:rsidRPr="00C456CC">
        <w:rPr>
          <w:color w:val="000000"/>
          <w:sz w:val="28"/>
          <w:szCs w:val="28"/>
          <w:lang w:val="en-US"/>
        </w:rPr>
        <w:t xml:space="preserve"> of the confidence level v0 = 1 - </w:t>
      </w:r>
      <w:r w:rsidRPr="00C456CC">
        <w:rPr>
          <w:color w:val="000000"/>
          <w:sz w:val="28"/>
          <w:szCs w:val="28"/>
        </w:rPr>
        <w:t>α</w:t>
      </w:r>
      <w:r w:rsidRPr="00C456CC">
        <w:rPr>
          <w:color w:val="000000"/>
          <w:sz w:val="28"/>
          <w:szCs w:val="28"/>
          <w:lang w:val="en-US"/>
        </w:rPr>
        <w:t>0 is calculated</w:t>
      </w:r>
    </w:p>
    <w:p w:rsidR="00C456CC" w:rsidRPr="00C456CC" w:rsidRDefault="00C456CC" w:rsidP="00C456CC">
      <w:pPr>
        <w:ind w:firstLine="709"/>
        <w:jc w:val="both"/>
        <w:rPr>
          <w:color w:val="000000"/>
          <w:sz w:val="28"/>
          <w:szCs w:val="28"/>
          <w:lang w:val="en-US"/>
        </w:rPr>
      </w:pPr>
      <w:r w:rsidRPr="00C456CC">
        <w:rPr>
          <w:color w:val="000000"/>
          <w:sz w:val="28"/>
          <w:szCs w:val="28"/>
          <w:lang w:val="en-US"/>
        </w:rPr>
        <w:t xml:space="preserve">The decision on compliance is taken if </w:t>
      </w:r>
      <w:r w:rsidRPr="00C456CC">
        <w:rPr>
          <w:color w:val="000000"/>
          <w:sz w:val="28"/>
          <w:szCs w:val="28"/>
        </w:rPr>
        <w:t>ξ</w:t>
      </w:r>
      <w:r w:rsidRPr="00C456CC">
        <w:rPr>
          <w:color w:val="000000"/>
          <w:sz w:val="28"/>
          <w:szCs w:val="28"/>
          <w:lang w:val="en-US"/>
        </w:rPr>
        <w:t xml:space="preserve"> &lt;b.</w:t>
      </w:r>
    </w:p>
    <w:p w:rsidR="00C456CC" w:rsidRPr="00C456CC" w:rsidRDefault="00C456CC" w:rsidP="00C456CC">
      <w:pPr>
        <w:ind w:firstLine="709"/>
        <w:jc w:val="both"/>
        <w:rPr>
          <w:color w:val="000000"/>
          <w:sz w:val="28"/>
          <w:szCs w:val="28"/>
          <w:lang w:val="en-US"/>
        </w:rPr>
      </w:pPr>
      <w:r w:rsidRPr="00C456CC">
        <w:rPr>
          <w:color w:val="000000"/>
          <w:sz w:val="28"/>
          <w:szCs w:val="28"/>
          <w:lang w:val="en-US"/>
        </w:rPr>
        <w:t xml:space="preserve">The decision on nonconformity is made if </w:t>
      </w:r>
      <w:r w:rsidRPr="00C456CC">
        <w:rPr>
          <w:color w:val="000000"/>
          <w:sz w:val="28"/>
          <w:szCs w:val="28"/>
        </w:rPr>
        <w:t>ξ</w:t>
      </w:r>
      <w:r w:rsidRPr="00C456CC">
        <w:rPr>
          <w:color w:val="000000"/>
          <w:sz w:val="28"/>
          <w:szCs w:val="28"/>
          <w:lang w:val="en-US"/>
        </w:rPr>
        <w:t>&gt; b.</w:t>
      </w:r>
    </w:p>
    <w:p w:rsidR="00C456CC" w:rsidRPr="00C456CC" w:rsidRDefault="00C456CC" w:rsidP="00C456CC">
      <w:pPr>
        <w:ind w:firstLine="709"/>
        <w:jc w:val="both"/>
        <w:rPr>
          <w:color w:val="000000"/>
          <w:sz w:val="28"/>
          <w:szCs w:val="28"/>
          <w:lang w:val="en-US"/>
        </w:rPr>
      </w:pPr>
      <w:r w:rsidRPr="00C456CC">
        <w:rPr>
          <w:color w:val="000000"/>
          <w:sz w:val="28"/>
          <w:szCs w:val="28"/>
          <w:lang w:val="en-US"/>
        </w:rPr>
        <w:t xml:space="preserve">Case B. The smallest and largest limiting values </w:t>
      </w:r>
      <w:r w:rsidRPr="00C456CC">
        <w:rPr>
          <w:rFonts w:ascii="Cambria Math" w:hAnsi="Cambria Math" w:cs="Cambria Math"/>
          <w:color w:val="000000"/>
          <w:sz w:val="28"/>
          <w:szCs w:val="28"/>
          <w:lang w:val="en-US"/>
        </w:rPr>
        <w:t>​​</w:t>
      </w:r>
      <w:r w:rsidRPr="00C456CC">
        <w:rPr>
          <w:color w:val="000000"/>
          <w:sz w:val="28"/>
          <w:szCs w:val="28"/>
          <w:lang w:val="en-US"/>
        </w:rPr>
        <w:t>of the product quality indicator are given: a &lt;y &lt;b.</w:t>
      </w:r>
    </w:p>
    <w:p w:rsidR="00C456CC" w:rsidRPr="00C456CC" w:rsidRDefault="00C456CC" w:rsidP="00C456CC">
      <w:pPr>
        <w:ind w:firstLine="709"/>
        <w:jc w:val="both"/>
        <w:rPr>
          <w:color w:val="000000"/>
          <w:sz w:val="28"/>
          <w:szCs w:val="28"/>
          <w:lang w:val="en-US"/>
        </w:rPr>
      </w:pPr>
      <w:r w:rsidRPr="00C456CC">
        <w:rPr>
          <w:color w:val="000000"/>
          <w:sz w:val="28"/>
          <w:szCs w:val="28"/>
          <w:lang w:val="en-US"/>
        </w:rPr>
        <w:t xml:space="preserve">According to the results of the SEC, the lower </w:t>
      </w:r>
      <w:r w:rsidRPr="00C456CC">
        <w:rPr>
          <w:color w:val="000000"/>
          <w:sz w:val="28"/>
          <w:szCs w:val="28"/>
        </w:rPr>
        <w:t>ξ</w:t>
      </w:r>
      <w:r w:rsidRPr="00C456CC">
        <w:rPr>
          <w:color w:val="000000"/>
          <w:sz w:val="28"/>
          <w:szCs w:val="28"/>
          <w:lang w:val="en-US"/>
        </w:rPr>
        <w:t xml:space="preserve"> and upper tolerant boundaries are calculated corresponding to the trust levels v</w:t>
      </w:r>
      <w:r w:rsidRPr="00C456CC">
        <w:rPr>
          <w:color w:val="000000"/>
          <w:sz w:val="28"/>
          <w:szCs w:val="28"/>
        </w:rPr>
        <w:t>о</w:t>
      </w:r>
      <w:r w:rsidRPr="00C456CC">
        <w:rPr>
          <w:color w:val="000000"/>
          <w:sz w:val="28"/>
          <w:szCs w:val="28"/>
          <w:lang w:val="en-US"/>
        </w:rPr>
        <w:t xml:space="preserve"> (1), v</w:t>
      </w:r>
      <w:r w:rsidRPr="00C456CC">
        <w:rPr>
          <w:color w:val="000000"/>
          <w:sz w:val="28"/>
          <w:szCs w:val="28"/>
        </w:rPr>
        <w:t>о</w:t>
      </w:r>
      <w:r w:rsidRPr="00C456CC">
        <w:rPr>
          <w:color w:val="000000"/>
          <w:sz w:val="28"/>
          <w:szCs w:val="28"/>
          <w:lang w:val="en-US"/>
        </w:rPr>
        <w:t xml:space="preserve"> (2), and v</w:t>
      </w:r>
      <w:r w:rsidRPr="00C456CC">
        <w:rPr>
          <w:color w:val="000000"/>
          <w:sz w:val="28"/>
          <w:szCs w:val="28"/>
        </w:rPr>
        <w:t>о</w:t>
      </w:r>
      <w:r w:rsidRPr="00C456CC">
        <w:rPr>
          <w:color w:val="000000"/>
          <w:sz w:val="28"/>
          <w:szCs w:val="28"/>
          <w:lang w:val="en-US"/>
        </w:rPr>
        <w:t xml:space="preserve"> (1) + v</w:t>
      </w:r>
      <w:r w:rsidRPr="00C456CC">
        <w:rPr>
          <w:color w:val="000000"/>
          <w:sz w:val="28"/>
          <w:szCs w:val="28"/>
        </w:rPr>
        <w:t>о</w:t>
      </w:r>
      <w:r w:rsidRPr="00C456CC">
        <w:rPr>
          <w:color w:val="000000"/>
          <w:sz w:val="28"/>
          <w:szCs w:val="28"/>
          <w:lang w:val="en-US"/>
        </w:rPr>
        <w:t xml:space="preserve"> (2) = 2 - </w:t>
      </w:r>
      <w:r w:rsidRPr="00C456CC">
        <w:rPr>
          <w:color w:val="000000"/>
          <w:sz w:val="28"/>
          <w:szCs w:val="28"/>
        </w:rPr>
        <w:t>α</w:t>
      </w:r>
      <w:r w:rsidRPr="00C456CC">
        <w:rPr>
          <w:color w:val="000000"/>
          <w:sz w:val="28"/>
          <w:szCs w:val="28"/>
          <w:lang w:val="en-US"/>
        </w:rPr>
        <w:t>0.</w:t>
      </w:r>
    </w:p>
    <w:p w:rsidR="00C456CC" w:rsidRPr="00C456CC" w:rsidRDefault="00C456CC" w:rsidP="00C456CC">
      <w:pPr>
        <w:ind w:firstLine="709"/>
        <w:jc w:val="both"/>
        <w:rPr>
          <w:color w:val="000000"/>
          <w:sz w:val="28"/>
          <w:szCs w:val="28"/>
          <w:lang w:val="en-US"/>
        </w:rPr>
      </w:pPr>
      <w:r w:rsidRPr="00C456CC">
        <w:rPr>
          <w:color w:val="000000"/>
          <w:sz w:val="28"/>
          <w:szCs w:val="28"/>
          <w:lang w:val="en-US"/>
        </w:rPr>
        <w:t xml:space="preserve">The decision on compliance is taken if at least one of the conditions is fulfilled: </w:t>
      </w:r>
      <w:r w:rsidRPr="00C456CC">
        <w:rPr>
          <w:color w:val="000000"/>
          <w:sz w:val="28"/>
          <w:szCs w:val="28"/>
        </w:rPr>
        <w:t>ξ</w:t>
      </w:r>
      <w:r w:rsidRPr="00C456CC">
        <w:rPr>
          <w:color w:val="000000"/>
          <w:sz w:val="28"/>
          <w:szCs w:val="28"/>
          <w:lang w:val="en-US"/>
        </w:rPr>
        <w:t xml:space="preserve"> &lt;a &lt;or a &lt;</w:t>
      </w:r>
      <w:r w:rsidRPr="00C456CC">
        <w:rPr>
          <w:color w:val="000000"/>
          <w:sz w:val="28"/>
          <w:szCs w:val="28"/>
        </w:rPr>
        <w:t>ξ</w:t>
      </w:r>
      <w:r w:rsidRPr="00C456CC">
        <w:rPr>
          <w:color w:val="000000"/>
          <w:sz w:val="28"/>
          <w:szCs w:val="28"/>
          <w:lang w:val="en-US"/>
        </w:rPr>
        <w:t xml:space="preserve"> &lt;</w:t>
      </w:r>
      <w:r w:rsidRPr="00C456CC">
        <w:rPr>
          <w:color w:val="000000"/>
          <w:sz w:val="28"/>
          <w:szCs w:val="28"/>
        </w:rPr>
        <w:t></w:t>
      </w:r>
      <w:r w:rsidRPr="00C456CC">
        <w:rPr>
          <w:color w:val="000000"/>
          <w:sz w:val="28"/>
          <w:szCs w:val="28"/>
        </w:rPr>
        <w:t></w:t>
      </w:r>
      <w:r w:rsidRPr="00C456CC">
        <w:rPr>
          <w:color w:val="000000"/>
          <w:sz w:val="28"/>
          <w:szCs w:val="28"/>
          <w:lang w:val="en-US"/>
        </w:rPr>
        <w:t xml:space="preserve"> &lt;b, or </w:t>
      </w:r>
      <w:r w:rsidRPr="00C456CC">
        <w:rPr>
          <w:color w:val="000000"/>
          <w:sz w:val="28"/>
          <w:szCs w:val="28"/>
        </w:rPr>
        <w:t>ξ</w:t>
      </w:r>
      <w:r w:rsidRPr="00C456CC">
        <w:rPr>
          <w:color w:val="000000"/>
          <w:sz w:val="28"/>
          <w:szCs w:val="28"/>
          <w:lang w:val="en-US"/>
        </w:rPr>
        <w:t xml:space="preserve"> &lt;b &lt;</w:t>
      </w:r>
      <w:r w:rsidRPr="00C456CC">
        <w:rPr>
          <w:color w:val="000000"/>
          <w:sz w:val="28"/>
          <w:szCs w:val="28"/>
        </w:rPr>
        <w:t></w:t>
      </w:r>
      <w:r w:rsidRPr="00C456CC">
        <w:rPr>
          <w:color w:val="000000"/>
          <w:sz w:val="28"/>
          <w:szCs w:val="28"/>
        </w:rPr>
        <w:t></w:t>
      </w:r>
      <w:r w:rsidRPr="00C456CC">
        <w:rPr>
          <w:color w:val="000000"/>
          <w:sz w:val="28"/>
          <w:szCs w:val="28"/>
          <w:lang w:val="en-US"/>
        </w:rPr>
        <w:t>.</w:t>
      </w:r>
    </w:p>
    <w:p w:rsidR="00C456CC" w:rsidRPr="00C456CC" w:rsidRDefault="00C456CC" w:rsidP="00C456CC">
      <w:pPr>
        <w:ind w:firstLine="709"/>
        <w:jc w:val="both"/>
        <w:rPr>
          <w:color w:val="000000"/>
          <w:sz w:val="28"/>
          <w:szCs w:val="28"/>
          <w:lang w:val="en-US"/>
        </w:rPr>
      </w:pPr>
      <w:r w:rsidRPr="00C456CC">
        <w:rPr>
          <w:color w:val="000000"/>
          <w:sz w:val="28"/>
          <w:szCs w:val="28"/>
          <w:lang w:val="en-US"/>
        </w:rPr>
        <w:t xml:space="preserve">The decision on nonconformity is taken if at least one of the conditions is fulfilled: a&gt; </w:t>
      </w:r>
      <w:r w:rsidRPr="00C456CC">
        <w:rPr>
          <w:color w:val="000000"/>
          <w:sz w:val="28"/>
          <w:szCs w:val="28"/>
        </w:rPr>
        <w:t></w:t>
      </w:r>
      <w:r w:rsidRPr="00C456CC">
        <w:rPr>
          <w:color w:val="000000"/>
          <w:sz w:val="28"/>
          <w:szCs w:val="28"/>
        </w:rPr>
        <w:t></w:t>
      </w:r>
      <w:r w:rsidRPr="00C456CC">
        <w:rPr>
          <w:color w:val="000000"/>
          <w:sz w:val="28"/>
          <w:szCs w:val="28"/>
          <w:lang w:val="en-US"/>
        </w:rPr>
        <w:t xml:space="preserve"> or </w:t>
      </w:r>
      <w:r w:rsidRPr="00C456CC">
        <w:rPr>
          <w:color w:val="000000"/>
          <w:sz w:val="28"/>
          <w:szCs w:val="28"/>
        </w:rPr>
        <w:t>ξ</w:t>
      </w:r>
      <w:r w:rsidRPr="00C456CC">
        <w:rPr>
          <w:color w:val="000000"/>
          <w:sz w:val="28"/>
          <w:szCs w:val="28"/>
          <w:lang w:val="en-US"/>
        </w:rPr>
        <w:t>&gt; b.</w:t>
      </w:r>
    </w:p>
    <w:p w:rsidR="00C456CC" w:rsidRDefault="00C456CC" w:rsidP="00C456CC">
      <w:pPr>
        <w:ind w:firstLine="709"/>
        <w:jc w:val="both"/>
        <w:rPr>
          <w:color w:val="000000"/>
          <w:sz w:val="28"/>
          <w:szCs w:val="28"/>
          <w:lang w:val="en-US"/>
        </w:rPr>
      </w:pPr>
      <w:r w:rsidRPr="00C456CC">
        <w:rPr>
          <w:color w:val="000000"/>
          <w:sz w:val="28"/>
          <w:szCs w:val="28"/>
          <w:lang w:val="en-US"/>
        </w:rPr>
        <w:t>Decision rules for consumer control by the method of tolerant bounda</w:t>
      </w:r>
      <w:r w:rsidR="00ED0277">
        <w:rPr>
          <w:color w:val="000000"/>
          <w:sz w:val="28"/>
          <w:szCs w:val="28"/>
          <w:lang w:val="en-US"/>
        </w:rPr>
        <w:t>ries are illustrated in Fig</w:t>
      </w:r>
      <w:r w:rsidR="00EC4E38">
        <w:rPr>
          <w:color w:val="000000"/>
          <w:sz w:val="28"/>
          <w:szCs w:val="28"/>
          <w:lang w:val="en-US"/>
        </w:rPr>
        <w:t xml:space="preserve">ura </w:t>
      </w:r>
      <w:r w:rsidR="00ED0277">
        <w:rPr>
          <w:color w:val="000000"/>
          <w:sz w:val="28"/>
          <w:szCs w:val="28"/>
          <w:lang w:val="en-US"/>
        </w:rPr>
        <w:t>13</w:t>
      </w:r>
      <w:r w:rsidR="00EC4E38">
        <w:rPr>
          <w:color w:val="000000"/>
          <w:sz w:val="28"/>
          <w:szCs w:val="28"/>
          <w:lang w:val="en-US"/>
        </w:rPr>
        <w:t>.</w:t>
      </w:r>
    </w:p>
    <w:p w:rsidR="00457DA0" w:rsidRPr="00C456CC" w:rsidRDefault="00084A51" w:rsidP="00C456CC">
      <w:pPr>
        <w:ind w:firstLine="709"/>
        <w:jc w:val="center"/>
        <w:rPr>
          <w:sz w:val="28"/>
          <w:szCs w:val="28"/>
          <w:lang w:val="en-US"/>
        </w:rPr>
      </w:pPr>
      <w:r>
        <w:rPr>
          <w:noProof/>
          <w:sz w:val="28"/>
          <w:szCs w:val="28"/>
        </w:rPr>
        <w:drawing>
          <wp:inline distT="0" distB="0" distL="0" distR="0">
            <wp:extent cx="5479542" cy="4718304"/>
            <wp:effectExtent l="19050" t="0" r="6858" b="0"/>
            <wp:docPr id="16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08"/>
                    <a:srcRect/>
                    <a:stretch>
                      <a:fillRect/>
                    </a:stretch>
                  </pic:blipFill>
                  <pic:spPr bwMode="auto">
                    <a:xfrm>
                      <a:off x="0" y="0"/>
                      <a:ext cx="5489943" cy="4727260"/>
                    </a:xfrm>
                    <a:prstGeom prst="rect">
                      <a:avLst/>
                    </a:prstGeom>
                    <a:noFill/>
                    <a:ln w="9525">
                      <a:noFill/>
                      <a:miter lim="800000"/>
                      <a:headEnd/>
                      <a:tailEnd/>
                    </a:ln>
                  </pic:spPr>
                </pic:pic>
              </a:graphicData>
            </a:graphic>
          </wp:inline>
        </w:drawing>
      </w:r>
    </w:p>
    <w:p w:rsidR="004943D1" w:rsidRPr="00C456CC" w:rsidRDefault="004943D1" w:rsidP="00BA1993">
      <w:pPr>
        <w:widowControl w:val="0"/>
        <w:autoSpaceDE w:val="0"/>
        <w:autoSpaceDN w:val="0"/>
        <w:adjustRightInd w:val="0"/>
        <w:ind w:firstLine="709"/>
        <w:jc w:val="both"/>
        <w:rPr>
          <w:color w:val="000000"/>
          <w:sz w:val="28"/>
          <w:szCs w:val="28"/>
          <w:lang w:val="en-US"/>
        </w:rPr>
      </w:pP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The method of testing hypotheses is used only for the case of monitoring one quality indicator.</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According to the results of the SEC calculate the statistical quality indicator Q.</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The decision on compliance is taken if Q &lt;</w:t>
      </w:r>
      <w:r w:rsidRPr="00C456CC">
        <w:rPr>
          <w:color w:val="000000"/>
          <w:sz w:val="28"/>
          <w:szCs w:val="28"/>
        </w:rPr>
        <w:t>Кα</w:t>
      </w:r>
      <w:r w:rsidRPr="00C456CC">
        <w:rPr>
          <w:color w:val="000000"/>
          <w:sz w:val="28"/>
          <w:szCs w:val="28"/>
          <w:lang w:val="en-US"/>
        </w:rPr>
        <w:t xml:space="preserve"> (</w:t>
      </w:r>
      <w:r w:rsidRPr="00C456CC">
        <w:rPr>
          <w:color w:val="000000"/>
          <w:sz w:val="28"/>
          <w:szCs w:val="28"/>
        </w:rPr>
        <w:t>Кα</w:t>
      </w:r>
      <w:r w:rsidRPr="00C456CC">
        <w:rPr>
          <w:color w:val="000000"/>
          <w:sz w:val="28"/>
          <w:szCs w:val="28"/>
          <w:lang w:val="en-US"/>
        </w:rPr>
        <w:t xml:space="preserve"> is the control standard).</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The decision on the discrepancy is taken if Q&gt; K</w:t>
      </w:r>
      <w:r w:rsidRPr="00C456CC">
        <w:rPr>
          <w:color w:val="000000"/>
          <w:sz w:val="28"/>
          <w:szCs w:val="28"/>
        </w:rPr>
        <w:t>α</w:t>
      </w:r>
    </w:p>
    <w:p w:rsid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The calculation of the values of Q, K</w:t>
      </w:r>
      <w:r w:rsidRPr="00C456CC">
        <w:rPr>
          <w:color w:val="000000"/>
          <w:sz w:val="28"/>
          <w:szCs w:val="28"/>
        </w:rPr>
        <w:t>α</w:t>
      </w:r>
      <w:r w:rsidRPr="00C456CC">
        <w:rPr>
          <w:color w:val="000000"/>
          <w:sz w:val="28"/>
          <w:szCs w:val="28"/>
          <w:lang w:val="en-US"/>
        </w:rPr>
        <w:t xml:space="preserve"> - in accordance with Appendix B.</w:t>
      </w:r>
    </w:p>
    <w:p w:rsidR="00C456CC" w:rsidRDefault="00C456CC" w:rsidP="00BA1993">
      <w:pPr>
        <w:widowControl w:val="0"/>
        <w:autoSpaceDE w:val="0"/>
        <w:autoSpaceDN w:val="0"/>
        <w:adjustRightInd w:val="0"/>
        <w:ind w:firstLine="709"/>
        <w:jc w:val="both"/>
        <w:rPr>
          <w:b/>
          <w:bCs/>
          <w:color w:val="000000"/>
          <w:sz w:val="28"/>
          <w:szCs w:val="28"/>
          <w:lang w:val="en-US"/>
        </w:rPr>
      </w:pPr>
      <w:r w:rsidRPr="007A6AA0">
        <w:rPr>
          <w:b/>
          <w:bCs/>
          <w:color w:val="000000"/>
          <w:sz w:val="28"/>
          <w:szCs w:val="28"/>
          <w:lang w:val="en-US"/>
        </w:rPr>
        <w:lastRenderedPageBreak/>
        <w:t>Statistical acceptance control schemes of the supplier.</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Statistical acceptance control schemes for the quantitative basis, used to control successive batches of products, provide for three types of control: normal, enhanced, and weakened.</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Normal control is the main type of control. It is used to control the first batch of products in a sequence of controlled batches (unless otherwise specified) and continue to use until the conditions for the transition to enhanced or weakened control are created.</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In comparison with normal control, enhanced control means toughening the rule for deciding whether a batch of products meets the quality requirements.</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Weakened control means, compared with normal control, a softening of the rule for deciding whether a batch of products complies with its quality requirements.</w:t>
      </w:r>
    </w:p>
    <w:p w:rsidR="00C456CC" w:rsidRDefault="00C456CC" w:rsidP="00C456CC">
      <w:pPr>
        <w:widowControl w:val="0"/>
        <w:autoSpaceDE w:val="0"/>
        <w:autoSpaceDN w:val="0"/>
        <w:adjustRightInd w:val="0"/>
        <w:ind w:firstLine="709"/>
        <w:jc w:val="both"/>
        <w:rPr>
          <w:color w:val="000000"/>
          <w:sz w:val="28"/>
          <w:szCs w:val="28"/>
          <w:lang w:val="en-US"/>
        </w:rPr>
      </w:pPr>
      <w:r w:rsidRPr="007A6AA0">
        <w:rPr>
          <w:color w:val="000000"/>
          <w:sz w:val="28"/>
          <w:szCs w:val="28"/>
          <w:lang w:val="en-US"/>
        </w:rPr>
        <w:t>Baseline data for the selection of the SEC scheme.</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Mandatory baseline data set in a regulatory or contractual document include:</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xml:space="preserve">- limit values </w:t>
      </w:r>
      <w:r w:rsidRPr="00C456CC">
        <w:rPr>
          <w:rFonts w:ascii="Cambria Math" w:hAnsi="Cambria Math" w:cs="Cambria Math"/>
          <w:color w:val="000000"/>
          <w:sz w:val="28"/>
          <w:szCs w:val="28"/>
          <w:lang w:val="en-US"/>
        </w:rPr>
        <w:t>​​</w:t>
      </w:r>
      <w:r w:rsidRPr="00C456CC">
        <w:rPr>
          <w:color w:val="000000"/>
          <w:sz w:val="28"/>
          <w:szCs w:val="28"/>
          <w:lang w:val="en-US"/>
        </w:rPr>
        <w:t>of quality indicators;</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xml:space="preserve">- types of probabilistic distributions of values </w:t>
      </w:r>
      <w:r w:rsidRPr="00C456CC">
        <w:rPr>
          <w:rFonts w:ascii="Cambria Math" w:hAnsi="Cambria Math" w:cs="Cambria Math"/>
          <w:color w:val="000000"/>
          <w:sz w:val="28"/>
          <w:szCs w:val="28"/>
          <w:lang w:val="en-US"/>
        </w:rPr>
        <w:t>​​</w:t>
      </w:r>
      <w:r w:rsidRPr="00C456CC">
        <w:rPr>
          <w:color w:val="000000"/>
          <w:sz w:val="28"/>
          <w:szCs w:val="28"/>
          <w:lang w:val="en-US"/>
        </w:rPr>
        <w:t xml:space="preserve">of quality indicators, including the values </w:t>
      </w:r>
      <w:r w:rsidRPr="00C456CC">
        <w:rPr>
          <w:rFonts w:ascii="Cambria Math" w:hAnsi="Cambria Math" w:cs="Cambria Math"/>
          <w:color w:val="000000"/>
          <w:sz w:val="28"/>
          <w:szCs w:val="28"/>
          <w:lang w:val="en-US"/>
        </w:rPr>
        <w:t>​​</w:t>
      </w:r>
      <w:r w:rsidRPr="00C456CC">
        <w:rPr>
          <w:color w:val="000000"/>
          <w:sz w:val="28"/>
          <w:szCs w:val="28"/>
          <w:lang w:val="en-US"/>
        </w:rPr>
        <w:t>of distribution parameters that are stable and recognized by the parties;</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normative level of NQL nonconformities;</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parameters of switching rules from one type of control to another,</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xml:space="preserve">When controlling the supplier, the regulatory average risk of the consumer </w:t>
      </w:r>
      <w:r w:rsidRPr="00C456CC">
        <w:rPr>
          <w:color w:val="000000"/>
          <w:sz w:val="28"/>
          <w:szCs w:val="28"/>
        </w:rPr>
        <w:t>βо</w:t>
      </w:r>
      <w:r w:rsidRPr="00C456CC">
        <w:rPr>
          <w:color w:val="000000"/>
          <w:sz w:val="28"/>
          <w:szCs w:val="28"/>
          <w:lang w:val="en-US"/>
        </w:rPr>
        <w:t xml:space="preserve"> is also included in the number of mandatory source data.</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The input data are:</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Consumer risk for enhanced control plan;</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xml:space="preserve">- consumer risk for the plan of normal control </w:t>
      </w:r>
      <w:r w:rsidRPr="00C456CC">
        <w:rPr>
          <w:color w:val="000000"/>
          <w:sz w:val="28"/>
          <w:szCs w:val="28"/>
        </w:rPr>
        <w:t>β</w:t>
      </w:r>
      <w:r w:rsidRPr="00C456CC">
        <w:rPr>
          <w:color w:val="000000"/>
          <w:sz w:val="28"/>
          <w:szCs w:val="28"/>
          <w:lang w:val="en-US"/>
        </w:rPr>
        <w:t>n;</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xml:space="preserve">- consumer risk for the plan of weakened control </w:t>
      </w:r>
      <w:r w:rsidRPr="00C456CC">
        <w:rPr>
          <w:color w:val="000000"/>
          <w:sz w:val="28"/>
          <w:szCs w:val="28"/>
        </w:rPr>
        <w:t>β</w:t>
      </w:r>
      <w:r w:rsidRPr="00C456CC">
        <w:rPr>
          <w:color w:val="000000"/>
          <w:sz w:val="28"/>
          <w:szCs w:val="28"/>
          <w:lang w:val="en-US"/>
        </w:rPr>
        <w:t xml:space="preserve"> °;</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In this case, the following relationship should be satisfied: 0 &lt;</w:t>
      </w:r>
      <w:r w:rsidRPr="00C456CC">
        <w:rPr>
          <w:color w:val="000000"/>
          <w:sz w:val="28"/>
          <w:szCs w:val="28"/>
        </w:rPr>
        <w:t>βУ</w:t>
      </w:r>
      <w:r w:rsidRPr="00C456CC">
        <w:rPr>
          <w:color w:val="000000"/>
          <w:sz w:val="28"/>
          <w:szCs w:val="28"/>
          <w:lang w:val="en-US"/>
        </w:rPr>
        <w:t xml:space="preserve"> &lt;</w:t>
      </w:r>
      <w:r w:rsidRPr="00C456CC">
        <w:rPr>
          <w:color w:val="000000"/>
          <w:sz w:val="28"/>
          <w:szCs w:val="28"/>
        </w:rPr>
        <w:t>βН</w:t>
      </w:r>
      <w:r w:rsidRPr="00C456CC">
        <w:rPr>
          <w:color w:val="000000"/>
          <w:sz w:val="28"/>
          <w:szCs w:val="28"/>
          <w:lang w:val="en-US"/>
        </w:rPr>
        <w:t xml:space="preserve"> &lt;</w:t>
      </w:r>
      <w:r w:rsidRPr="00C456CC">
        <w:rPr>
          <w:color w:val="000000"/>
          <w:sz w:val="28"/>
          <w:szCs w:val="28"/>
        </w:rPr>
        <w:t>β</w:t>
      </w:r>
      <w:r w:rsidRPr="00C456CC">
        <w:rPr>
          <w:color w:val="000000"/>
          <w:sz w:val="28"/>
          <w:szCs w:val="28"/>
          <w:lang w:val="en-US"/>
        </w:rPr>
        <w:t xml:space="preserve"> ° &lt;1.</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Switching rules</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From normal control, one should proceed to enhanced control if, during normal control, l is rejected from f consecutive batches (l &lt;f).</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From enhanced control, one should proceed to normal control only when g of consecutive batches was and was adopted with enhanced control.</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From normal control, one should proceed to weakened control only if the following conditions are simultaneously met:</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under normal control, h consecutive batches of products were taken;</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production is stable and is under constant control;</w:t>
      </w:r>
    </w:p>
    <w:p w:rsidR="00C456CC" w:rsidRDefault="00C456CC" w:rsidP="00C456CC">
      <w:pPr>
        <w:widowControl w:val="0"/>
        <w:autoSpaceDE w:val="0"/>
        <w:autoSpaceDN w:val="0"/>
        <w:adjustRightInd w:val="0"/>
        <w:ind w:firstLine="709"/>
        <w:jc w:val="both"/>
        <w:rPr>
          <w:color w:val="000000"/>
          <w:sz w:val="28"/>
          <w:szCs w:val="28"/>
          <w:lang w:val="en-US"/>
        </w:rPr>
      </w:pPr>
      <w:r w:rsidRPr="007A6AA0">
        <w:rPr>
          <w:color w:val="000000"/>
          <w:sz w:val="28"/>
          <w:szCs w:val="28"/>
          <w:lang w:val="en-US"/>
        </w:rPr>
        <w:t>- production is carried out under unchanging conditions and without long interruptions.</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From weakened control, one should proceed to normal control if at least one of the listed conditions is fulfilled:</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at the weakened control the production batch is rejected;</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technology or production conditions will be changed;</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deliveries are carried out irregularly or the production process does not proceed continuously;</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other circumstances justify a return to normal control.</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 xml:space="preserve">The values </w:t>
      </w:r>
      <w:r w:rsidRPr="00C456CC">
        <w:rPr>
          <w:rFonts w:ascii="Cambria Math" w:hAnsi="Cambria Math" w:cs="Cambria Math"/>
          <w:color w:val="000000"/>
          <w:sz w:val="28"/>
          <w:szCs w:val="28"/>
          <w:lang w:val="en-US"/>
        </w:rPr>
        <w:t>​​</w:t>
      </w:r>
      <w:r w:rsidRPr="00C456CC">
        <w:rPr>
          <w:color w:val="000000"/>
          <w:sz w:val="28"/>
          <w:szCs w:val="28"/>
          <w:lang w:val="en-US"/>
        </w:rPr>
        <w:t>l, f, g, h are parameters of the switching rules.</w:t>
      </w:r>
    </w:p>
    <w:p w:rsidR="00C456CC" w:rsidRP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lastRenderedPageBreak/>
        <w:t xml:space="preserve">The following values </w:t>
      </w:r>
      <w:r w:rsidRPr="00C456CC">
        <w:rPr>
          <w:rFonts w:ascii="Cambria Math" w:hAnsi="Cambria Math" w:cs="Cambria Math"/>
          <w:color w:val="000000"/>
          <w:sz w:val="28"/>
          <w:szCs w:val="28"/>
          <w:lang w:val="en-US"/>
        </w:rPr>
        <w:t>​​</w:t>
      </w:r>
      <w:r w:rsidRPr="00C456CC">
        <w:rPr>
          <w:color w:val="000000"/>
          <w:sz w:val="28"/>
          <w:szCs w:val="28"/>
          <w:lang w:val="en-US"/>
        </w:rPr>
        <w:t>are recommended: l = 2, f = 5, g = 5, h = 10.</w:t>
      </w:r>
    </w:p>
    <w:p w:rsidR="00C456CC" w:rsidRPr="007A6AA0" w:rsidRDefault="00C456CC" w:rsidP="00C456CC">
      <w:pPr>
        <w:widowControl w:val="0"/>
        <w:autoSpaceDE w:val="0"/>
        <w:autoSpaceDN w:val="0"/>
        <w:adjustRightInd w:val="0"/>
        <w:ind w:firstLine="709"/>
        <w:jc w:val="both"/>
        <w:rPr>
          <w:color w:val="000000"/>
          <w:sz w:val="28"/>
          <w:szCs w:val="28"/>
          <w:lang w:val="en-US"/>
        </w:rPr>
      </w:pPr>
      <w:r w:rsidRPr="007A6AA0">
        <w:rPr>
          <w:color w:val="000000"/>
          <w:sz w:val="28"/>
          <w:szCs w:val="28"/>
          <w:lang w:val="en-US"/>
        </w:rPr>
        <w:t>Valid SEC Schemes.</w:t>
      </w:r>
    </w:p>
    <w:p w:rsidR="00C456CC" w:rsidRDefault="00C456CC" w:rsidP="00C456CC">
      <w:pPr>
        <w:widowControl w:val="0"/>
        <w:autoSpaceDE w:val="0"/>
        <w:autoSpaceDN w:val="0"/>
        <w:adjustRightInd w:val="0"/>
        <w:ind w:firstLine="709"/>
        <w:jc w:val="both"/>
        <w:rPr>
          <w:color w:val="000000"/>
          <w:sz w:val="28"/>
          <w:szCs w:val="28"/>
          <w:lang w:val="en-US"/>
        </w:rPr>
      </w:pPr>
      <w:r w:rsidRPr="00C456CC">
        <w:rPr>
          <w:color w:val="000000"/>
          <w:sz w:val="28"/>
          <w:szCs w:val="28"/>
          <w:lang w:val="en-US"/>
        </w:rPr>
        <w:t>The supplier’s SPS scheme is permissible if the average risk of the customer under the supplier’s control does not exceed the established standard value:</w:t>
      </w:r>
    </w:p>
    <w:p w:rsidR="00457DA0" w:rsidRPr="009E536D" w:rsidRDefault="00457DA0" w:rsidP="00C456CC">
      <w:pPr>
        <w:widowControl w:val="0"/>
        <w:autoSpaceDE w:val="0"/>
        <w:autoSpaceDN w:val="0"/>
        <w:adjustRightInd w:val="0"/>
        <w:ind w:firstLine="709"/>
        <w:jc w:val="both"/>
        <w:rPr>
          <w:i/>
          <w:iCs/>
          <w:color w:val="000000"/>
          <w:sz w:val="28"/>
          <w:szCs w:val="28"/>
          <w:lang w:val="en-US"/>
        </w:rPr>
      </w:pPr>
      <w:r w:rsidRPr="00E73C78">
        <w:rPr>
          <w:i/>
          <w:iCs/>
          <w:color w:val="000000"/>
          <w:sz w:val="28"/>
          <w:szCs w:val="28"/>
        </w:rPr>
        <w:t>β</w:t>
      </w:r>
      <w:proofErr w:type="spellStart"/>
      <w:r w:rsidRPr="00C456CC">
        <w:rPr>
          <w:color w:val="000000"/>
          <w:sz w:val="28"/>
          <w:szCs w:val="28"/>
          <w:lang w:val="en-US"/>
        </w:rPr>
        <w:t>y</w:t>
      </w:r>
      <w:r w:rsidRPr="00C456CC">
        <w:rPr>
          <w:i/>
          <w:iCs/>
          <w:color w:val="000000"/>
          <w:sz w:val="28"/>
          <w:szCs w:val="28"/>
          <w:lang w:val="en-US"/>
        </w:rPr>
        <w:t>P</w:t>
      </w:r>
      <w:r w:rsidRPr="00C456CC">
        <w:rPr>
          <w:color w:val="000000"/>
          <w:sz w:val="28"/>
          <w:szCs w:val="28"/>
          <w:lang w:val="en-US"/>
        </w:rPr>
        <w:t>y</w:t>
      </w:r>
      <w:proofErr w:type="spellEnd"/>
      <w:r w:rsidRPr="009E536D">
        <w:rPr>
          <w:i/>
          <w:iCs/>
          <w:color w:val="000000"/>
          <w:sz w:val="28"/>
          <w:szCs w:val="28"/>
          <w:lang w:val="en-US"/>
        </w:rPr>
        <w:t xml:space="preserve"> + </w:t>
      </w:r>
      <w:r w:rsidRPr="00E73C78">
        <w:rPr>
          <w:i/>
          <w:iCs/>
          <w:color w:val="000000"/>
          <w:sz w:val="28"/>
          <w:szCs w:val="28"/>
        </w:rPr>
        <w:t>β</w:t>
      </w:r>
      <w:r w:rsidRPr="00E73C78">
        <w:rPr>
          <w:color w:val="000000"/>
          <w:sz w:val="28"/>
          <w:szCs w:val="28"/>
        </w:rPr>
        <w:t>н</w:t>
      </w:r>
      <w:r w:rsidRPr="00E73C78">
        <w:rPr>
          <w:i/>
          <w:iCs/>
          <w:color w:val="000000"/>
          <w:sz w:val="28"/>
          <w:szCs w:val="28"/>
        </w:rPr>
        <w:t>Р</w:t>
      </w:r>
      <w:r w:rsidRPr="00E73C78">
        <w:rPr>
          <w:color w:val="000000"/>
          <w:sz w:val="28"/>
          <w:szCs w:val="28"/>
        </w:rPr>
        <w:t>н</w:t>
      </w:r>
      <w:r w:rsidRPr="009E536D">
        <w:rPr>
          <w:i/>
          <w:iCs/>
          <w:color w:val="000000"/>
          <w:sz w:val="28"/>
          <w:szCs w:val="28"/>
          <w:lang w:val="en-US"/>
        </w:rPr>
        <w:t xml:space="preserve"> + </w:t>
      </w:r>
      <w:r w:rsidRPr="00E73C78">
        <w:rPr>
          <w:i/>
          <w:iCs/>
          <w:color w:val="000000"/>
          <w:sz w:val="28"/>
          <w:szCs w:val="28"/>
        </w:rPr>
        <w:t>β</w:t>
      </w:r>
      <w:r w:rsidRPr="00E73C78">
        <w:rPr>
          <w:color w:val="000000"/>
          <w:sz w:val="28"/>
          <w:szCs w:val="28"/>
        </w:rPr>
        <w:t>о</w:t>
      </w:r>
      <w:r w:rsidRPr="00E73C78">
        <w:rPr>
          <w:i/>
          <w:iCs/>
          <w:color w:val="000000"/>
          <w:sz w:val="28"/>
          <w:szCs w:val="28"/>
        </w:rPr>
        <w:t>Р</w:t>
      </w:r>
      <w:r w:rsidRPr="00E73C78">
        <w:rPr>
          <w:color w:val="000000"/>
          <w:sz w:val="28"/>
          <w:szCs w:val="28"/>
        </w:rPr>
        <w:t>о</w:t>
      </w:r>
      <w:r w:rsidRPr="009E536D">
        <w:rPr>
          <w:i/>
          <w:iCs/>
          <w:color w:val="000000"/>
          <w:sz w:val="28"/>
          <w:szCs w:val="28"/>
          <w:lang w:val="en-US"/>
        </w:rPr>
        <w:t xml:space="preserve"> = </w:t>
      </w:r>
      <w:r w:rsidRPr="00E73C78">
        <w:rPr>
          <w:i/>
          <w:iCs/>
          <w:color w:val="000000"/>
          <w:sz w:val="28"/>
          <w:szCs w:val="28"/>
        </w:rPr>
        <w:t>β</w:t>
      </w:r>
      <w:r w:rsidRPr="00E73C78">
        <w:rPr>
          <w:color w:val="000000"/>
          <w:sz w:val="28"/>
          <w:szCs w:val="28"/>
        </w:rPr>
        <w:t>о</w:t>
      </w:r>
      <w:r w:rsidRPr="009E536D">
        <w:rPr>
          <w:i/>
          <w:iCs/>
          <w:color w:val="000000"/>
          <w:sz w:val="28"/>
          <w:szCs w:val="28"/>
          <w:lang w:val="en-US"/>
        </w:rPr>
        <w:t>,</w:t>
      </w:r>
    </w:p>
    <w:p w:rsidR="00457DA0" w:rsidRPr="00C456CC" w:rsidRDefault="00C456CC" w:rsidP="00BA1993">
      <w:pPr>
        <w:widowControl w:val="0"/>
        <w:autoSpaceDE w:val="0"/>
        <w:autoSpaceDN w:val="0"/>
        <w:adjustRightInd w:val="0"/>
        <w:ind w:firstLine="709"/>
        <w:jc w:val="both"/>
        <w:rPr>
          <w:color w:val="000000"/>
          <w:sz w:val="28"/>
          <w:szCs w:val="28"/>
          <w:lang w:val="en-US"/>
        </w:rPr>
      </w:pPr>
      <w:r w:rsidRPr="00C456CC">
        <w:rPr>
          <w:iCs/>
          <w:color w:val="000000"/>
          <w:sz w:val="28"/>
          <w:szCs w:val="28"/>
          <w:lang w:val="en-US"/>
        </w:rPr>
        <w:t xml:space="preserve">Where </w:t>
      </w:r>
      <w:r w:rsidRPr="00C456CC">
        <w:rPr>
          <w:i/>
          <w:iCs/>
          <w:color w:val="000000"/>
          <w:sz w:val="28"/>
          <w:szCs w:val="28"/>
          <w:lang w:val="en-US"/>
        </w:rPr>
        <w:t xml:space="preserve"> </w:t>
      </w:r>
      <w:proofErr w:type="spellStart"/>
      <w:r w:rsidR="00457DA0" w:rsidRPr="00E73C78">
        <w:rPr>
          <w:i/>
          <w:iCs/>
          <w:color w:val="000000"/>
          <w:sz w:val="28"/>
          <w:szCs w:val="28"/>
        </w:rPr>
        <w:t>Р</w:t>
      </w:r>
      <w:r w:rsidR="00457DA0" w:rsidRPr="00E73C78">
        <w:rPr>
          <w:color w:val="000000"/>
          <w:sz w:val="28"/>
          <w:szCs w:val="28"/>
        </w:rPr>
        <w:t>у</w:t>
      </w:r>
      <w:proofErr w:type="spellEnd"/>
      <w:r w:rsidR="00457DA0" w:rsidRPr="00C456CC">
        <w:rPr>
          <w:i/>
          <w:iCs/>
          <w:color w:val="000000"/>
          <w:sz w:val="28"/>
          <w:szCs w:val="28"/>
          <w:lang w:val="en-US"/>
        </w:rPr>
        <w:t xml:space="preserve">, </w:t>
      </w:r>
      <w:proofErr w:type="spellStart"/>
      <w:r w:rsidR="00457DA0" w:rsidRPr="00E73C78">
        <w:rPr>
          <w:i/>
          <w:iCs/>
          <w:color w:val="000000"/>
          <w:sz w:val="28"/>
          <w:szCs w:val="28"/>
        </w:rPr>
        <w:t>Р</w:t>
      </w:r>
      <w:r w:rsidR="00457DA0" w:rsidRPr="00E73C78">
        <w:rPr>
          <w:color w:val="000000"/>
          <w:sz w:val="28"/>
          <w:szCs w:val="28"/>
        </w:rPr>
        <w:t>н</w:t>
      </w:r>
      <w:proofErr w:type="spellEnd"/>
      <w:r w:rsidR="00457DA0" w:rsidRPr="00C456CC">
        <w:rPr>
          <w:i/>
          <w:iCs/>
          <w:color w:val="000000"/>
          <w:sz w:val="28"/>
          <w:szCs w:val="28"/>
          <w:lang w:val="en-US"/>
        </w:rPr>
        <w:t xml:space="preserve">, </w:t>
      </w:r>
      <w:proofErr w:type="spellStart"/>
      <w:r w:rsidR="00457DA0" w:rsidRPr="00E73C78">
        <w:rPr>
          <w:i/>
          <w:iCs/>
          <w:color w:val="000000"/>
          <w:sz w:val="28"/>
          <w:szCs w:val="28"/>
        </w:rPr>
        <w:t>Р</w:t>
      </w:r>
      <w:r w:rsidR="00457DA0" w:rsidRPr="00E73C78">
        <w:rPr>
          <w:color w:val="000000"/>
          <w:sz w:val="28"/>
          <w:szCs w:val="28"/>
        </w:rPr>
        <w:t>о</w:t>
      </w:r>
      <w:proofErr w:type="spellEnd"/>
      <w:r w:rsidR="00457DA0" w:rsidRPr="00C456CC">
        <w:rPr>
          <w:color w:val="000000"/>
          <w:sz w:val="28"/>
          <w:szCs w:val="28"/>
          <w:lang w:val="en-US"/>
        </w:rPr>
        <w:t xml:space="preserve"> — </w:t>
      </w:r>
      <w:r w:rsidRPr="00C456CC">
        <w:rPr>
          <w:color w:val="000000"/>
          <w:sz w:val="28"/>
          <w:szCs w:val="28"/>
          <w:lang w:val="en-US"/>
        </w:rPr>
        <w:t>the likelihood of enhanced, normal or weakened control with a sequence of batches of products with a regulatory level of inconsistencies</w:t>
      </w:r>
      <w:r w:rsidR="00457DA0" w:rsidRPr="00C456CC">
        <w:rPr>
          <w:color w:val="000000"/>
          <w:sz w:val="28"/>
          <w:szCs w:val="28"/>
          <w:lang w:val="en-US"/>
        </w:rPr>
        <w:t>;</w:t>
      </w:r>
    </w:p>
    <w:p w:rsidR="00457DA0" w:rsidRPr="00FB18DB" w:rsidRDefault="00457DA0" w:rsidP="00BA1993">
      <w:pPr>
        <w:widowControl w:val="0"/>
        <w:autoSpaceDE w:val="0"/>
        <w:autoSpaceDN w:val="0"/>
        <w:adjustRightInd w:val="0"/>
        <w:ind w:firstLine="709"/>
        <w:jc w:val="both"/>
        <w:rPr>
          <w:color w:val="000000"/>
          <w:sz w:val="28"/>
          <w:szCs w:val="28"/>
          <w:lang w:val="en-US"/>
        </w:rPr>
      </w:pPr>
      <w:r w:rsidRPr="00E73C78">
        <w:rPr>
          <w:i/>
          <w:iCs/>
          <w:color w:val="000000"/>
          <w:sz w:val="28"/>
          <w:szCs w:val="28"/>
        </w:rPr>
        <w:t>β</w:t>
      </w:r>
      <w:r w:rsidRPr="00E73C78">
        <w:rPr>
          <w:color w:val="000000"/>
          <w:sz w:val="28"/>
          <w:szCs w:val="28"/>
        </w:rPr>
        <w:t>о</w:t>
      </w:r>
      <w:r w:rsidRPr="00FB18DB">
        <w:rPr>
          <w:color w:val="000000"/>
          <w:sz w:val="28"/>
          <w:szCs w:val="28"/>
          <w:lang w:val="en-US"/>
        </w:rPr>
        <w:t xml:space="preserve"> — </w:t>
      </w:r>
      <w:r w:rsidR="00FB18DB" w:rsidRPr="00FB18DB">
        <w:rPr>
          <w:color w:val="000000"/>
          <w:sz w:val="28"/>
          <w:szCs w:val="28"/>
          <w:lang w:val="en-US"/>
        </w:rPr>
        <w:t>regulatory average consumer risk</w:t>
      </w:r>
      <w:r w:rsidRPr="00FB18DB">
        <w:rPr>
          <w:color w:val="000000"/>
          <w:sz w:val="28"/>
          <w:szCs w:val="28"/>
          <w:lang w:val="en-US"/>
        </w:rPr>
        <w:t>.</w:t>
      </w:r>
    </w:p>
    <w:p w:rsidR="00457DA0" w:rsidRPr="00FB18DB" w:rsidRDefault="00457DA0" w:rsidP="00DA143F">
      <w:pPr>
        <w:ind w:firstLine="709"/>
        <w:jc w:val="both"/>
        <w:rPr>
          <w:sz w:val="28"/>
          <w:szCs w:val="28"/>
          <w:lang w:val="en-US"/>
        </w:rPr>
      </w:pPr>
    </w:p>
    <w:p w:rsidR="00FB18DB" w:rsidRPr="00FB18DB" w:rsidRDefault="00FB18DB" w:rsidP="00ED0277">
      <w:pPr>
        <w:pStyle w:val="a3"/>
        <w:shd w:val="clear" w:color="auto" w:fill="FFFFFF"/>
        <w:spacing w:after="0" w:line="240" w:lineRule="auto"/>
        <w:ind w:left="0" w:firstLine="708"/>
        <w:jc w:val="both"/>
        <w:rPr>
          <w:rFonts w:ascii="Times New Roman" w:hAnsi="Times New Roman" w:cs="Times New Roman"/>
          <w:b/>
          <w:bCs/>
          <w:sz w:val="28"/>
          <w:szCs w:val="28"/>
          <w:lang w:val="en-US"/>
        </w:rPr>
      </w:pPr>
      <w:r w:rsidRPr="00FB18DB">
        <w:rPr>
          <w:rFonts w:ascii="Times New Roman" w:hAnsi="Times New Roman" w:cs="Times New Roman"/>
          <w:b/>
          <w:bCs/>
          <w:sz w:val="28"/>
          <w:szCs w:val="28"/>
          <w:lang w:val="en-US"/>
        </w:rPr>
        <w:t>Test questions:</w:t>
      </w:r>
    </w:p>
    <w:p w:rsidR="00FB18DB" w:rsidRPr="00FB18DB" w:rsidRDefault="00FB18DB" w:rsidP="00ED0277">
      <w:pPr>
        <w:pStyle w:val="a3"/>
        <w:shd w:val="clear" w:color="auto" w:fill="FFFFFF"/>
        <w:spacing w:after="0" w:line="240" w:lineRule="auto"/>
        <w:ind w:left="0" w:firstLine="708"/>
        <w:jc w:val="both"/>
        <w:rPr>
          <w:rFonts w:ascii="Times New Roman" w:hAnsi="Times New Roman" w:cs="Times New Roman"/>
          <w:bCs/>
          <w:sz w:val="28"/>
          <w:szCs w:val="28"/>
          <w:lang w:val="en-US"/>
        </w:rPr>
      </w:pPr>
      <w:r w:rsidRPr="00FB18DB">
        <w:rPr>
          <w:rFonts w:ascii="Times New Roman" w:hAnsi="Times New Roman" w:cs="Times New Roman"/>
          <w:bCs/>
          <w:sz w:val="28"/>
          <w:szCs w:val="28"/>
          <w:lang w:val="en-US"/>
        </w:rPr>
        <w:t>1. What conditions and procedures are taken into account when applying statistical acceptance control on a quantitative basis?</w:t>
      </w:r>
    </w:p>
    <w:p w:rsidR="00FB18DB" w:rsidRPr="00FB18DB" w:rsidRDefault="00FB18DB" w:rsidP="00ED0277">
      <w:pPr>
        <w:pStyle w:val="a3"/>
        <w:shd w:val="clear" w:color="auto" w:fill="FFFFFF"/>
        <w:spacing w:after="0" w:line="240" w:lineRule="auto"/>
        <w:ind w:left="0" w:firstLine="708"/>
        <w:jc w:val="both"/>
        <w:rPr>
          <w:rFonts w:ascii="Times New Roman" w:hAnsi="Times New Roman" w:cs="Times New Roman"/>
          <w:bCs/>
          <w:sz w:val="28"/>
          <w:szCs w:val="28"/>
          <w:lang w:val="en-US"/>
        </w:rPr>
      </w:pPr>
      <w:r w:rsidRPr="00FB18DB">
        <w:rPr>
          <w:rFonts w:ascii="Times New Roman" w:hAnsi="Times New Roman" w:cs="Times New Roman"/>
          <w:bCs/>
          <w:sz w:val="28"/>
          <w:szCs w:val="28"/>
          <w:lang w:val="en-US"/>
        </w:rPr>
        <w:t>2. Based on the use of which methods are decisions of statistical acceptance control taken on a quantitative basis?</w:t>
      </w:r>
    </w:p>
    <w:p w:rsidR="00457DA0" w:rsidRDefault="00FB18DB" w:rsidP="00ED0277">
      <w:pPr>
        <w:pStyle w:val="a3"/>
        <w:shd w:val="clear" w:color="auto" w:fill="FFFFFF"/>
        <w:spacing w:after="0" w:line="240" w:lineRule="auto"/>
        <w:ind w:left="0" w:firstLine="708"/>
        <w:jc w:val="both"/>
        <w:rPr>
          <w:rFonts w:ascii="Times New Roman" w:hAnsi="Times New Roman" w:cs="Times New Roman"/>
          <w:bCs/>
          <w:sz w:val="28"/>
          <w:szCs w:val="28"/>
          <w:lang w:val="en-US"/>
        </w:rPr>
      </w:pPr>
      <w:r w:rsidRPr="00FB18DB">
        <w:rPr>
          <w:rFonts w:ascii="Times New Roman" w:hAnsi="Times New Roman" w:cs="Times New Roman"/>
          <w:bCs/>
          <w:sz w:val="28"/>
          <w:szCs w:val="28"/>
          <w:lang w:val="en-US"/>
        </w:rPr>
        <w:t>3. What types of control are provided when using statistical acceptance control schemes on a quantitative basis?</w:t>
      </w:r>
    </w:p>
    <w:p w:rsidR="00FB18DB" w:rsidRDefault="00FB18DB" w:rsidP="00FB18DB">
      <w:pPr>
        <w:pStyle w:val="a3"/>
        <w:shd w:val="clear" w:color="auto" w:fill="FFFFFF"/>
        <w:spacing w:after="0" w:line="240" w:lineRule="auto"/>
        <w:ind w:left="0"/>
        <w:jc w:val="both"/>
        <w:rPr>
          <w:rFonts w:ascii="Times New Roman" w:hAnsi="Times New Roman" w:cs="Times New Roman"/>
          <w:bCs/>
          <w:sz w:val="28"/>
          <w:szCs w:val="28"/>
          <w:lang w:val="en-US"/>
        </w:rPr>
      </w:pPr>
    </w:p>
    <w:p w:rsidR="00FB18DB" w:rsidRPr="00FB18DB" w:rsidRDefault="00FB18DB" w:rsidP="00FB18DB">
      <w:pPr>
        <w:pStyle w:val="a3"/>
        <w:shd w:val="clear" w:color="auto" w:fill="FFFFFF"/>
        <w:spacing w:after="0" w:line="240" w:lineRule="auto"/>
        <w:ind w:left="0"/>
        <w:jc w:val="both"/>
        <w:rPr>
          <w:color w:val="000000"/>
          <w:sz w:val="28"/>
          <w:szCs w:val="28"/>
          <w:lang w:val="en-US"/>
        </w:rPr>
      </w:pPr>
    </w:p>
    <w:p w:rsidR="00FB18DB" w:rsidRPr="00FB18DB" w:rsidRDefault="00EC4E38" w:rsidP="00FB18DB">
      <w:pPr>
        <w:ind w:firstLine="709"/>
        <w:jc w:val="center"/>
        <w:rPr>
          <w:b/>
          <w:bCs/>
          <w:sz w:val="28"/>
          <w:szCs w:val="28"/>
          <w:lang w:val="en-US"/>
        </w:rPr>
      </w:pPr>
      <w:r>
        <w:rPr>
          <w:b/>
          <w:bCs/>
          <w:sz w:val="28"/>
          <w:szCs w:val="28"/>
          <w:lang w:val="en-US"/>
        </w:rPr>
        <w:t>Lecture 25</w:t>
      </w:r>
    </w:p>
    <w:p w:rsidR="00FB18DB" w:rsidRDefault="00FB18DB" w:rsidP="00FB18DB">
      <w:pPr>
        <w:ind w:firstLine="709"/>
        <w:jc w:val="both"/>
        <w:rPr>
          <w:b/>
          <w:bCs/>
          <w:sz w:val="28"/>
          <w:szCs w:val="28"/>
          <w:lang w:val="en-US"/>
        </w:rPr>
      </w:pPr>
      <w:r w:rsidRPr="00FB18DB">
        <w:rPr>
          <w:b/>
          <w:bCs/>
          <w:sz w:val="28"/>
          <w:szCs w:val="28"/>
          <w:lang w:val="en-US"/>
        </w:rPr>
        <w:t xml:space="preserve">Theme: Multi-Stage Continuous </w:t>
      </w:r>
      <w:r>
        <w:rPr>
          <w:b/>
          <w:bCs/>
          <w:sz w:val="28"/>
          <w:szCs w:val="28"/>
          <w:lang w:val="en-US"/>
        </w:rPr>
        <w:t xml:space="preserve"> </w:t>
      </w:r>
      <w:r w:rsidRPr="00FB18DB">
        <w:rPr>
          <w:b/>
          <w:bCs/>
          <w:sz w:val="28"/>
          <w:szCs w:val="28"/>
          <w:lang w:val="en-US"/>
        </w:rPr>
        <w:t>Statistical Plans</w:t>
      </w:r>
      <w:r>
        <w:rPr>
          <w:b/>
          <w:bCs/>
          <w:sz w:val="28"/>
          <w:szCs w:val="28"/>
          <w:lang w:val="en-US"/>
        </w:rPr>
        <w:t xml:space="preserve"> </w:t>
      </w:r>
      <w:r w:rsidRPr="00FB18DB">
        <w:rPr>
          <w:b/>
          <w:bCs/>
          <w:sz w:val="28"/>
          <w:szCs w:val="28"/>
          <w:lang w:val="en-US"/>
        </w:rPr>
        <w:t>acceptance control on a quantitative basis.</w:t>
      </w:r>
    </w:p>
    <w:p w:rsidR="00FB18DB" w:rsidRDefault="00FB18DB" w:rsidP="00FB18DB">
      <w:pPr>
        <w:ind w:firstLine="709"/>
        <w:jc w:val="both"/>
        <w:rPr>
          <w:b/>
          <w:bCs/>
          <w:sz w:val="28"/>
          <w:szCs w:val="28"/>
          <w:lang w:val="en-US"/>
        </w:rPr>
      </w:pPr>
    </w:p>
    <w:p w:rsidR="00FB18DB" w:rsidRPr="00FB18DB" w:rsidRDefault="00FB18DB" w:rsidP="00FB18DB">
      <w:pPr>
        <w:ind w:firstLine="708"/>
        <w:jc w:val="both"/>
        <w:rPr>
          <w:b/>
          <w:bCs/>
          <w:sz w:val="28"/>
          <w:szCs w:val="28"/>
          <w:lang w:val="en-US"/>
        </w:rPr>
      </w:pPr>
      <w:r w:rsidRPr="00FB18DB">
        <w:rPr>
          <w:b/>
          <w:bCs/>
          <w:sz w:val="28"/>
          <w:szCs w:val="28"/>
          <w:lang w:val="en-US"/>
        </w:rPr>
        <w:t>Lecture plan:</w:t>
      </w:r>
    </w:p>
    <w:p w:rsidR="00FB18DB" w:rsidRPr="00FB18DB" w:rsidRDefault="00FB18DB" w:rsidP="00FB18DB">
      <w:pPr>
        <w:ind w:firstLine="708"/>
        <w:jc w:val="both"/>
        <w:rPr>
          <w:bCs/>
          <w:sz w:val="28"/>
          <w:szCs w:val="28"/>
          <w:lang w:val="en-US"/>
        </w:rPr>
      </w:pPr>
      <w:r w:rsidRPr="00FB18DB">
        <w:rPr>
          <w:bCs/>
          <w:sz w:val="28"/>
          <w:szCs w:val="28"/>
          <w:lang w:val="en-US"/>
        </w:rPr>
        <w:t>1. Parameters of continuous statistical acceptance plans</w:t>
      </w:r>
    </w:p>
    <w:p w:rsidR="00FB18DB" w:rsidRPr="00FB18DB" w:rsidRDefault="00FB18DB" w:rsidP="00FB18DB">
      <w:pPr>
        <w:jc w:val="both"/>
        <w:rPr>
          <w:bCs/>
          <w:sz w:val="28"/>
          <w:szCs w:val="28"/>
          <w:lang w:val="en-US"/>
        </w:rPr>
      </w:pPr>
      <w:r w:rsidRPr="00FB18DB">
        <w:rPr>
          <w:bCs/>
          <w:sz w:val="28"/>
          <w:szCs w:val="28"/>
          <w:lang w:val="en-US"/>
        </w:rPr>
        <w:t>control on a quantitative basis.</w:t>
      </w:r>
    </w:p>
    <w:p w:rsidR="00FB18DB" w:rsidRPr="00FB18DB" w:rsidRDefault="00FB18DB" w:rsidP="00FB18DB">
      <w:pPr>
        <w:ind w:firstLine="708"/>
        <w:jc w:val="both"/>
        <w:rPr>
          <w:bCs/>
          <w:sz w:val="28"/>
          <w:szCs w:val="28"/>
          <w:lang w:val="en-US"/>
        </w:rPr>
      </w:pPr>
      <w:r w:rsidRPr="00FB18DB">
        <w:rPr>
          <w:bCs/>
          <w:sz w:val="28"/>
          <w:szCs w:val="28"/>
          <w:lang w:val="en-US"/>
        </w:rPr>
        <w:t>2. Diagram of a one-step plan for continuous monitoring</w:t>
      </w:r>
    </w:p>
    <w:p w:rsidR="00FB18DB" w:rsidRPr="00FB18DB" w:rsidRDefault="00FB18DB" w:rsidP="00FB18DB">
      <w:pPr>
        <w:ind w:firstLine="708"/>
        <w:jc w:val="both"/>
        <w:rPr>
          <w:bCs/>
          <w:sz w:val="28"/>
          <w:szCs w:val="28"/>
          <w:lang w:val="en-US"/>
        </w:rPr>
      </w:pPr>
      <w:r w:rsidRPr="00FB18DB">
        <w:rPr>
          <w:bCs/>
          <w:sz w:val="28"/>
          <w:szCs w:val="28"/>
          <w:lang w:val="en-US"/>
        </w:rPr>
        <w:t>3. Scheme of a two-stage continuous monitoring plan</w:t>
      </w:r>
    </w:p>
    <w:p w:rsidR="00FB18DB" w:rsidRPr="00FB18DB" w:rsidRDefault="00FB18DB" w:rsidP="00FB18DB">
      <w:pPr>
        <w:ind w:firstLine="708"/>
        <w:jc w:val="both"/>
        <w:rPr>
          <w:bCs/>
          <w:sz w:val="28"/>
          <w:szCs w:val="28"/>
          <w:lang w:val="en-US"/>
        </w:rPr>
      </w:pPr>
      <w:r w:rsidRPr="00FB18DB">
        <w:rPr>
          <w:bCs/>
          <w:sz w:val="28"/>
          <w:szCs w:val="28"/>
          <w:lang w:val="en-US"/>
        </w:rPr>
        <w:t>4. The scheme of the three-phase plan for continuous monitoring</w:t>
      </w:r>
    </w:p>
    <w:p w:rsidR="00EC4E38" w:rsidRDefault="00EC4E38" w:rsidP="00FB18DB">
      <w:pPr>
        <w:ind w:firstLine="709"/>
        <w:jc w:val="both"/>
        <w:rPr>
          <w:sz w:val="28"/>
          <w:szCs w:val="28"/>
          <w:lang w:val="en-US"/>
        </w:rPr>
      </w:pPr>
    </w:p>
    <w:p w:rsidR="00FB18DB" w:rsidRPr="00FB18DB" w:rsidRDefault="00FB18DB" w:rsidP="00EC4E38">
      <w:pPr>
        <w:ind w:firstLine="709"/>
        <w:jc w:val="both"/>
        <w:rPr>
          <w:sz w:val="28"/>
          <w:szCs w:val="28"/>
          <w:lang w:val="en-US"/>
        </w:rPr>
      </w:pPr>
      <w:r w:rsidRPr="00FB18DB">
        <w:rPr>
          <w:sz w:val="28"/>
          <w:szCs w:val="28"/>
          <w:lang w:val="en-US"/>
        </w:rPr>
        <w:t>Parameters of continuous statistical acceptance plans</w:t>
      </w:r>
      <w:r w:rsidR="00EC4E38">
        <w:rPr>
          <w:sz w:val="28"/>
          <w:szCs w:val="28"/>
          <w:lang w:val="en-US"/>
        </w:rPr>
        <w:t xml:space="preserve">  </w:t>
      </w:r>
      <w:r w:rsidRPr="00FB18DB">
        <w:rPr>
          <w:sz w:val="28"/>
          <w:szCs w:val="28"/>
          <w:lang w:val="en-US"/>
        </w:rPr>
        <w:t>control on a quantitative basis.</w:t>
      </w:r>
    </w:p>
    <w:p w:rsidR="00FB18DB" w:rsidRPr="00FB18DB" w:rsidRDefault="00FB18DB" w:rsidP="00FB18DB">
      <w:pPr>
        <w:ind w:firstLine="709"/>
        <w:jc w:val="both"/>
        <w:rPr>
          <w:sz w:val="28"/>
          <w:szCs w:val="28"/>
          <w:lang w:val="en-US"/>
        </w:rPr>
      </w:pPr>
      <w:r w:rsidRPr="00FB18DB">
        <w:rPr>
          <w:sz w:val="28"/>
          <w:szCs w:val="28"/>
          <w:lang w:val="en-US"/>
        </w:rPr>
        <w:t>Plans for the NBTS from the catalog of this standard are determined by the following parameters:</w:t>
      </w:r>
    </w:p>
    <w:p w:rsidR="00FB18DB" w:rsidRPr="00FB18DB" w:rsidRDefault="00FB18DB" w:rsidP="00FB18DB">
      <w:pPr>
        <w:ind w:firstLine="709"/>
        <w:jc w:val="both"/>
        <w:rPr>
          <w:sz w:val="28"/>
          <w:szCs w:val="28"/>
          <w:lang w:val="en-US"/>
        </w:rPr>
      </w:pPr>
      <w:r w:rsidRPr="00FB18DB">
        <w:rPr>
          <w:sz w:val="28"/>
          <w:szCs w:val="28"/>
          <w:lang w:val="en-US"/>
        </w:rPr>
        <w:t>k is the number of stages of sampling;</w:t>
      </w:r>
    </w:p>
    <w:p w:rsidR="00FB18DB" w:rsidRPr="00FB18DB" w:rsidRDefault="00FB18DB" w:rsidP="00FB18DB">
      <w:pPr>
        <w:ind w:firstLine="709"/>
        <w:jc w:val="both"/>
        <w:rPr>
          <w:sz w:val="28"/>
          <w:szCs w:val="28"/>
          <w:lang w:val="en-US"/>
        </w:rPr>
      </w:pPr>
      <w:r w:rsidRPr="00FB18DB">
        <w:rPr>
          <w:sz w:val="28"/>
          <w:szCs w:val="28"/>
          <w:lang w:val="en-US"/>
        </w:rPr>
        <w:t>d is the attenuation coefficient of the control from stage to stage;</w:t>
      </w:r>
    </w:p>
    <w:p w:rsidR="00FB18DB" w:rsidRPr="00FB18DB" w:rsidRDefault="00FB18DB" w:rsidP="00FB18DB">
      <w:pPr>
        <w:ind w:firstLine="709"/>
        <w:jc w:val="both"/>
        <w:rPr>
          <w:sz w:val="28"/>
          <w:szCs w:val="28"/>
          <w:lang w:val="en-US"/>
        </w:rPr>
      </w:pPr>
      <w:r w:rsidRPr="00FB18DB">
        <w:rPr>
          <w:sz w:val="28"/>
          <w:szCs w:val="28"/>
          <w:lang w:val="en-US"/>
        </w:rPr>
        <w:t>n is the length of the stage, i.e. the number of products controlled at each stage;</w:t>
      </w:r>
    </w:p>
    <w:p w:rsidR="00FB18DB" w:rsidRPr="00FB18DB" w:rsidRDefault="00FB18DB" w:rsidP="00FB18DB">
      <w:pPr>
        <w:ind w:firstLine="709"/>
        <w:jc w:val="both"/>
        <w:rPr>
          <w:sz w:val="28"/>
          <w:szCs w:val="28"/>
          <w:lang w:val="en-US"/>
        </w:rPr>
      </w:pPr>
      <w:r w:rsidRPr="00FB18DB">
        <w:rPr>
          <w:sz w:val="28"/>
          <w:szCs w:val="28"/>
          <w:lang w:val="en-US"/>
        </w:rPr>
        <w:t>C is the acceptance number (the maximum permissible number of nonconforming product units among n controlled units of product, used when making a decision to weaken control);</w:t>
      </w:r>
    </w:p>
    <w:p w:rsidR="00FB18DB" w:rsidRPr="00FB18DB" w:rsidRDefault="00FB18DB" w:rsidP="00FB18DB">
      <w:pPr>
        <w:ind w:firstLine="709"/>
        <w:jc w:val="both"/>
        <w:rPr>
          <w:sz w:val="28"/>
          <w:szCs w:val="28"/>
          <w:lang w:val="en-US"/>
        </w:rPr>
      </w:pPr>
      <w:r w:rsidRPr="00FB18DB">
        <w:rPr>
          <w:sz w:val="28"/>
          <w:szCs w:val="28"/>
          <w:lang w:val="en-US"/>
        </w:rPr>
        <w:t>R is the rejection number (the minimum number of nonconforming items among the n controlled items, used when making decisions about strengthening control).</w:t>
      </w:r>
    </w:p>
    <w:p w:rsidR="00FB18DB" w:rsidRPr="00FB18DB" w:rsidRDefault="00FB18DB" w:rsidP="00FB18DB">
      <w:pPr>
        <w:ind w:firstLine="709"/>
        <w:jc w:val="both"/>
        <w:rPr>
          <w:sz w:val="28"/>
          <w:szCs w:val="28"/>
          <w:lang w:val="en-US"/>
        </w:rPr>
      </w:pPr>
      <w:r w:rsidRPr="00FB18DB">
        <w:rPr>
          <w:sz w:val="28"/>
          <w:szCs w:val="28"/>
          <w:lang w:val="en-US"/>
        </w:rPr>
        <w:t>The schemes of one-, two- and three-stage plans are shown respectively in Figures 1, 2 and 3, where f0 are the frequencies at the corresponding stages of sampling.</w:t>
      </w:r>
    </w:p>
    <w:p w:rsidR="00FB18DB" w:rsidRPr="00FB18DB" w:rsidRDefault="00FB18DB" w:rsidP="00FB18DB">
      <w:pPr>
        <w:ind w:firstLine="709"/>
        <w:jc w:val="both"/>
        <w:rPr>
          <w:sz w:val="28"/>
          <w:szCs w:val="28"/>
          <w:lang w:val="en-US"/>
        </w:rPr>
      </w:pPr>
      <w:r w:rsidRPr="00FB18DB">
        <w:rPr>
          <w:sz w:val="28"/>
          <w:szCs w:val="28"/>
          <w:lang w:val="en-US"/>
        </w:rPr>
        <w:lastRenderedPageBreak/>
        <w:t>Preliminary notes</w:t>
      </w:r>
    </w:p>
    <w:p w:rsidR="00FB18DB" w:rsidRPr="00FB18DB" w:rsidRDefault="00FB18DB" w:rsidP="00FB18DB">
      <w:pPr>
        <w:ind w:firstLine="709"/>
        <w:jc w:val="both"/>
        <w:rPr>
          <w:sz w:val="28"/>
          <w:szCs w:val="28"/>
          <w:lang w:val="en-US"/>
        </w:rPr>
      </w:pPr>
      <w:r w:rsidRPr="00FB18DB">
        <w:rPr>
          <w:sz w:val="28"/>
          <w:szCs w:val="28"/>
          <w:lang w:val="en-US"/>
        </w:rPr>
        <w:t>All plans for the catalog of this standard include the stage of complete control and the stage of sampling.</w:t>
      </w:r>
    </w:p>
    <w:p w:rsidR="00FB18DB" w:rsidRPr="00FB18DB" w:rsidRDefault="00FB18DB" w:rsidP="00FB18DB">
      <w:pPr>
        <w:ind w:firstLine="709"/>
        <w:jc w:val="both"/>
        <w:rPr>
          <w:sz w:val="28"/>
          <w:szCs w:val="28"/>
          <w:lang w:val="en-US"/>
        </w:rPr>
      </w:pPr>
      <w:r w:rsidRPr="00FB18DB">
        <w:rPr>
          <w:sz w:val="28"/>
          <w:szCs w:val="28"/>
          <w:lang w:val="en-US"/>
        </w:rPr>
        <w:t>At the stage of complete control, each unit of production is checked.</w:t>
      </w:r>
    </w:p>
    <w:p w:rsidR="00FB18DB" w:rsidRPr="00FB18DB" w:rsidRDefault="00FB18DB" w:rsidP="00FB18DB">
      <w:pPr>
        <w:ind w:firstLine="709"/>
        <w:jc w:val="both"/>
        <w:rPr>
          <w:sz w:val="28"/>
          <w:szCs w:val="28"/>
          <w:lang w:val="en-US"/>
        </w:rPr>
      </w:pPr>
      <w:r w:rsidRPr="00FB18DB">
        <w:rPr>
          <w:sz w:val="28"/>
          <w:szCs w:val="28"/>
          <w:lang w:val="en-US"/>
        </w:rPr>
        <w:t>a) R = 1 - return to full control when detecting the first nonconforming item;</w:t>
      </w:r>
    </w:p>
    <w:p w:rsidR="00FB18DB" w:rsidRPr="00FB18DB" w:rsidRDefault="00FB18DB" w:rsidP="00FB18DB">
      <w:pPr>
        <w:ind w:firstLine="709"/>
        <w:jc w:val="both"/>
        <w:rPr>
          <w:sz w:val="28"/>
          <w:szCs w:val="28"/>
          <w:lang w:val="en-US"/>
        </w:rPr>
      </w:pPr>
      <w:r w:rsidRPr="00FB18DB">
        <w:rPr>
          <w:sz w:val="28"/>
          <w:szCs w:val="28"/>
          <w:lang w:val="en-US"/>
        </w:rPr>
        <w:t>b) R = 2 - return to full control when two nonconforming product units are detected among n controlled ones and saving the frequency f1 with one non-conforming product unit</w:t>
      </w:r>
    </w:p>
    <w:p w:rsidR="00FB18DB" w:rsidRPr="00FB18DB" w:rsidRDefault="00FB18DB" w:rsidP="00FB18DB">
      <w:pPr>
        <w:ind w:firstLine="709"/>
        <w:jc w:val="both"/>
        <w:rPr>
          <w:sz w:val="28"/>
          <w:szCs w:val="28"/>
          <w:lang w:val="en-US"/>
        </w:rPr>
      </w:pPr>
    </w:p>
    <w:p w:rsidR="00457DA0" w:rsidRDefault="00EC4E38" w:rsidP="00FB18DB">
      <w:pPr>
        <w:ind w:firstLine="709"/>
        <w:jc w:val="both"/>
        <w:rPr>
          <w:sz w:val="28"/>
          <w:szCs w:val="28"/>
          <w:lang w:val="en-US"/>
        </w:rPr>
      </w:pPr>
      <w:r>
        <w:rPr>
          <w:sz w:val="28"/>
          <w:szCs w:val="28"/>
          <w:lang w:val="en-US"/>
        </w:rPr>
        <w:t xml:space="preserve">Figura </w:t>
      </w:r>
      <w:r w:rsidR="00ED0277">
        <w:rPr>
          <w:sz w:val="28"/>
          <w:szCs w:val="28"/>
          <w:lang w:val="en-US"/>
        </w:rPr>
        <w:t>13</w:t>
      </w:r>
      <w:r w:rsidR="00FB18DB" w:rsidRPr="00FB18DB">
        <w:rPr>
          <w:sz w:val="28"/>
          <w:szCs w:val="28"/>
          <w:lang w:val="en-US"/>
        </w:rPr>
        <w:t xml:space="preserve"> - Scheme of a one-step plan for continuous monitoring</w:t>
      </w:r>
    </w:p>
    <w:p w:rsidR="00FB18DB" w:rsidRPr="00FB18DB" w:rsidRDefault="00FB18DB" w:rsidP="00FB18DB">
      <w:pPr>
        <w:ind w:firstLine="709"/>
        <w:jc w:val="both"/>
        <w:rPr>
          <w:sz w:val="28"/>
          <w:szCs w:val="28"/>
          <w:lang w:val="en-US"/>
        </w:rPr>
      </w:pPr>
    </w:p>
    <w:p w:rsidR="00457DA0" w:rsidRDefault="00084A51" w:rsidP="009809C4">
      <w:pPr>
        <w:ind w:firstLine="709"/>
        <w:jc w:val="both"/>
        <w:rPr>
          <w:sz w:val="28"/>
          <w:szCs w:val="28"/>
        </w:rPr>
      </w:pPr>
      <w:r>
        <w:rPr>
          <w:noProof/>
          <w:sz w:val="28"/>
          <w:szCs w:val="28"/>
        </w:rPr>
        <w:drawing>
          <wp:inline distT="0" distB="0" distL="0" distR="0">
            <wp:extent cx="5369814" cy="914400"/>
            <wp:effectExtent l="19050" t="0" r="2286"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09"/>
                    <a:srcRect/>
                    <a:stretch>
                      <a:fillRect/>
                    </a:stretch>
                  </pic:blipFill>
                  <pic:spPr bwMode="auto">
                    <a:xfrm>
                      <a:off x="0" y="0"/>
                      <a:ext cx="5381923" cy="916462"/>
                    </a:xfrm>
                    <a:prstGeom prst="rect">
                      <a:avLst/>
                    </a:prstGeom>
                    <a:noFill/>
                    <a:ln w="9525">
                      <a:noFill/>
                      <a:miter lim="800000"/>
                      <a:headEnd/>
                      <a:tailEnd/>
                    </a:ln>
                  </pic:spPr>
                </pic:pic>
              </a:graphicData>
            </a:graphic>
          </wp:inline>
        </w:drawing>
      </w:r>
    </w:p>
    <w:p w:rsidR="00710E84" w:rsidRPr="00E73C78" w:rsidRDefault="00710E84" w:rsidP="009809C4">
      <w:pPr>
        <w:ind w:firstLine="709"/>
        <w:jc w:val="both"/>
        <w:rPr>
          <w:sz w:val="28"/>
          <w:szCs w:val="28"/>
        </w:rPr>
      </w:pPr>
    </w:p>
    <w:p w:rsidR="00457DA0" w:rsidRPr="00FB18DB" w:rsidRDefault="00457DA0" w:rsidP="009809C4">
      <w:pPr>
        <w:widowControl w:val="0"/>
        <w:autoSpaceDE w:val="0"/>
        <w:autoSpaceDN w:val="0"/>
        <w:adjustRightInd w:val="0"/>
        <w:ind w:firstLine="709"/>
        <w:jc w:val="both"/>
        <w:rPr>
          <w:color w:val="000000"/>
          <w:sz w:val="28"/>
          <w:szCs w:val="28"/>
          <w:lang w:val="en-US"/>
        </w:rPr>
      </w:pPr>
      <w:r w:rsidRPr="00E73C78">
        <w:rPr>
          <w:color w:val="000000"/>
          <w:sz w:val="28"/>
          <w:szCs w:val="28"/>
        </w:rPr>
        <w:t>а</w:t>
      </w:r>
      <w:r w:rsidRPr="00FB18DB">
        <w:rPr>
          <w:color w:val="000000"/>
          <w:sz w:val="28"/>
          <w:szCs w:val="28"/>
          <w:lang w:val="en-US"/>
        </w:rPr>
        <w:t xml:space="preserve">) R=1- </w:t>
      </w:r>
      <w:r w:rsidR="00FB18DB" w:rsidRPr="00FB18DB">
        <w:rPr>
          <w:color w:val="000000"/>
          <w:sz w:val="28"/>
          <w:szCs w:val="28"/>
          <w:lang w:val="en-US"/>
        </w:rPr>
        <w:t>return to the previous control mode upon detection of the first non-conforming product unit</w:t>
      </w:r>
      <w:r w:rsidRPr="00FB18DB">
        <w:rPr>
          <w:color w:val="000000"/>
          <w:sz w:val="28"/>
          <w:szCs w:val="28"/>
          <w:lang w:val="en-US"/>
        </w:rPr>
        <w:t>;</w:t>
      </w:r>
    </w:p>
    <w:p w:rsidR="00457DA0" w:rsidRPr="00FB18DB" w:rsidRDefault="00457DA0" w:rsidP="009809C4">
      <w:pPr>
        <w:widowControl w:val="0"/>
        <w:autoSpaceDE w:val="0"/>
        <w:autoSpaceDN w:val="0"/>
        <w:adjustRightInd w:val="0"/>
        <w:ind w:firstLine="709"/>
        <w:jc w:val="both"/>
        <w:rPr>
          <w:color w:val="000000"/>
          <w:sz w:val="28"/>
          <w:szCs w:val="28"/>
          <w:lang w:val="en-US"/>
        </w:rPr>
      </w:pPr>
      <w:r w:rsidRPr="00E73C78">
        <w:rPr>
          <w:color w:val="000000"/>
          <w:sz w:val="28"/>
          <w:szCs w:val="28"/>
        </w:rPr>
        <w:t>б</w:t>
      </w:r>
      <w:r w:rsidRPr="00FB18DB">
        <w:rPr>
          <w:color w:val="000000"/>
          <w:sz w:val="28"/>
          <w:szCs w:val="28"/>
          <w:lang w:val="en-US"/>
        </w:rPr>
        <w:t xml:space="preserve">) R=2 – </w:t>
      </w:r>
      <w:r w:rsidR="00FB18DB" w:rsidRPr="00FB18DB">
        <w:rPr>
          <w:color w:val="000000"/>
          <w:sz w:val="28"/>
          <w:szCs w:val="28"/>
          <w:lang w:val="en-US"/>
        </w:rPr>
        <w:t>return to the previous control mode when two nonconforming product items are detected among n controlled ones and maintaining the frequency f with one nonconforming product unit</w:t>
      </w:r>
      <w:r w:rsidR="00FB18DB">
        <w:rPr>
          <w:color w:val="000000"/>
          <w:sz w:val="28"/>
          <w:szCs w:val="28"/>
          <w:lang w:val="en-US"/>
        </w:rPr>
        <w:t>.</w:t>
      </w:r>
    </w:p>
    <w:p w:rsidR="00457DA0" w:rsidRPr="00FB18DB" w:rsidRDefault="00457DA0" w:rsidP="009809C4">
      <w:pPr>
        <w:widowControl w:val="0"/>
        <w:autoSpaceDE w:val="0"/>
        <w:autoSpaceDN w:val="0"/>
        <w:adjustRightInd w:val="0"/>
        <w:ind w:firstLine="709"/>
        <w:jc w:val="both"/>
        <w:rPr>
          <w:sz w:val="28"/>
          <w:szCs w:val="28"/>
          <w:lang w:val="en-US"/>
        </w:rPr>
      </w:pPr>
    </w:p>
    <w:p w:rsidR="00457DA0" w:rsidRDefault="00EC4E38" w:rsidP="009809C4">
      <w:pPr>
        <w:ind w:firstLine="709"/>
        <w:jc w:val="both"/>
        <w:rPr>
          <w:color w:val="000000"/>
          <w:sz w:val="28"/>
          <w:szCs w:val="28"/>
          <w:lang w:val="en-US"/>
        </w:rPr>
      </w:pPr>
      <w:r>
        <w:rPr>
          <w:color w:val="000000"/>
          <w:sz w:val="28"/>
          <w:szCs w:val="28"/>
          <w:lang w:val="en-US"/>
        </w:rPr>
        <w:t xml:space="preserve">Figura </w:t>
      </w:r>
      <w:r w:rsidR="00ED0277">
        <w:rPr>
          <w:color w:val="000000"/>
          <w:sz w:val="28"/>
          <w:szCs w:val="28"/>
          <w:lang w:val="en-US"/>
        </w:rPr>
        <w:t>14</w:t>
      </w:r>
      <w:r w:rsidR="00FB18DB" w:rsidRPr="00FB18DB">
        <w:rPr>
          <w:color w:val="000000"/>
          <w:sz w:val="28"/>
          <w:szCs w:val="28"/>
          <w:lang w:val="en-US"/>
        </w:rPr>
        <w:t xml:space="preserve"> - Scheme of a two-stage plan for continuous monitoring</w:t>
      </w:r>
    </w:p>
    <w:p w:rsidR="00FB18DB" w:rsidRPr="00FB18DB" w:rsidRDefault="00FB18DB" w:rsidP="009809C4">
      <w:pPr>
        <w:ind w:firstLine="709"/>
        <w:jc w:val="both"/>
        <w:rPr>
          <w:sz w:val="28"/>
          <w:szCs w:val="28"/>
          <w:lang w:val="en-US"/>
        </w:rPr>
      </w:pPr>
    </w:p>
    <w:p w:rsidR="00457DA0" w:rsidRPr="00E73C78" w:rsidRDefault="00084A51" w:rsidP="009809C4">
      <w:pPr>
        <w:ind w:firstLine="709"/>
        <w:jc w:val="both"/>
        <w:rPr>
          <w:sz w:val="28"/>
          <w:szCs w:val="28"/>
        </w:rPr>
      </w:pPr>
      <w:r>
        <w:rPr>
          <w:noProof/>
          <w:sz w:val="28"/>
          <w:szCs w:val="28"/>
        </w:rPr>
        <w:drawing>
          <wp:inline distT="0" distB="0" distL="0" distR="0">
            <wp:extent cx="5042048" cy="1085262"/>
            <wp:effectExtent l="19050" t="0" r="6202"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0"/>
                    <a:srcRect/>
                    <a:stretch>
                      <a:fillRect/>
                    </a:stretch>
                  </pic:blipFill>
                  <pic:spPr bwMode="auto">
                    <a:xfrm>
                      <a:off x="0" y="0"/>
                      <a:ext cx="5041367" cy="1085115"/>
                    </a:xfrm>
                    <a:prstGeom prst="rect">
                      <a:avLst/>
                    </a:prstGeom>
                    <a:noFill/>
                    <a:ln w="9525">
                      <a:noFill/>
                      <a:miter lim="800000"/>
                      <a:headEnd/>
                      <a:tailEnd/>
                    </a:ln>
                  </pic:spPr>
                </pic:pic>
              </a:graphicData>
            </a:graphic>
          </wp:inline>
        </w:drawing>
      </w:r>
    </w:p>
    <w:p w:rsidR="00457DA0" w:rsidRPr="00E73C78" w:rsidRDefault="00457DA0" w:rsidP="009809C4">
      <w:pPr>
        <w:ind w:firstLine="709"/>
        <w:jc w:val="both"/>
        <w:rPr>
          <w:sz w:val="28"/>
          <w:szCs w:val="28"/>
        </w:rPr>
      </w:pPr>
    </w:p>
    <w:p w:rsidR="00457DA0" w:rsidRPr="00FB18DB" w:rsidRDefault="00457DA0" w:rsidP="009809C4">
      <w:pPr>
        <w:widowControl w:val="0"/>
        <w:autoSpaceDE w:val="0"/>
        <w:autoSpaceDN w:val="0"/>
        <w:adjustRightInd w:val="0"/>
        <w:ind w:firstLine="709"/>
        <w:jc w:val="both"/>
        <w:rPr>
          <w:color w:val="000000"/>
          <w:sz w:val="28"/>
          <w:szCs w:val="28"/>
          <w:lang w:val="en-US"/>
        </w:rPr>
      </w:pPr>
      <w:r w:rsidRPr="00E73C78">
        <w:rPr>
          <w:color w:val="000000"/>
          <w:sz w:val="28"/>
          <w:szCs w:val="28"/>
        </w:rPr>
        <w:t>а</w:t>
      </w:r>
      <w:r w:rsidRPr="00FB18DB">
        <w:rPr>
          <w:color w:val="000000"/>
          <w:sz w:val="28"/>
          <w:szCs w:val="28"/>
          <w:lang w:val="en-US"/>
        </w:rPr>
        <w:t xml:space="preserve">) R=1- </w:t>
      </w:r>
      <w:r w:rsidR="00FB18DB" w:rsidRPr="00FB18DB">
        <w:rPr>
          <w:color w:val="000000"/>
          <w:sz w:val="28"/>
          <w:szCs w:val="28"/>
          <w:lang w:val="en-US"/>
        </w:rPr>
        <w:t>return to the previous control mode upon detection of the first non-conforming product unit</w:t>
      </w:r>
      <w:r w:rsidRPr="00FB18DB">
        <w:rPr>
          <w:color w:val="000000"/>
          <w:sz w:val="28"/>
          <w:szCs w:val="28"/>
          <w:lang w:val="en-US"/>
        </w:rPr>
        <w:t>;</w:t>
      </w:r>
    </w:p>
    <w:p w:rsidR="00457DA0" w:rsidRPr="00FB18DB" w:rsidRDefault="00457DA0" w:rsidP="009809C4">
      <w:pPr>
        <w:widowControl w:val="0"/>
        <w:autoSpaceDE w:val="0"/>
        <w:autoSpaceDN w:val="0"/>
        <w:adjustRightInd w:val="0"/>
        <w:ind w:firstLine="709"/>
        <w:jc w:val="both"/>
        <w:rPr>
          <w:color w:val="000000"/>
          <w:sz w:val="28"/>
          <w:szCs w:val="28"/>
          <w:lang w:val="en-US"/>
        </w:rPr>
      </w:pPr>
      <w:r w:rsidRPr="00E73C78">
        <w:rPr>
          <w:color w:val="000000"/>
          <w:sz w:val="28"/>
          <w:szCs w:val="28"/>
        </w:rPr>
        <w:t>б</w:t>
      </w:r>
      <w:r w:rsidRPr="00FB18DB">
        <w:rPr>
          <w:color w:val="000000"/>
          <w:sz w:val="28"/>
          <w:szCs w:val="28"/>
          <w:lang w:val="en-US"/>
        </w:rPr>
        <w:t xml:space="preserve">) R=2 – </w:t>
      </w:r>
      <w:r w:rsidR="00FB18DB" w:rsidRPr="00FB18DB">
        <w:rPr>
          <w:color w:val="000000"/>
          <w:sz w:val="28"/>
          <w:szCs w:val="28"/>
          <w:lang w:val="en-US"/>
        </w:rPr>
        <w:t>return to the previous control mode when two nonconforming product units are detected among n controlled ones and maintaining the frequency fi with one nonconforming product unit</w:t>
      </w:r>
      <w:r w:rsidR="00FB18DB">
        <w:rPr>
          <w:color w:val="000000"/>
          <w:sz w:val="28"/>
          <w:szCs w:val="28"/>
          <w:lang w:val="en-US"/>
        </w:rPr>
        <w:t>.</w:t>
      </w:r>
    </w:p>
    <w:p w:rsidR="00457DA0" w:rsidRPr="00FB18DB" w:rsidRDefault="00457DA0" w:rsidP="009809C4">
      <w:pPr>
        <w:widowControl w:val="0"/>
        <w:autoSpaceDE w:val="0"/>
        <w:autoSpaceDN w:val="0"/>
        <w:adjustRightInd w:val="0"/>
        <w:ind w:firstLine="709"/>
        <w:jc w:val="both"/>
        <w:rPr>
          <w:sz w:val="28"/>
          <w:szCs w:val="28"/>
          <w:lang w:val="en-US"/>
        </w:rPr>
      </w:pPr>
    </w:p>
    <w:p w:rsidR="00457DA0" w:rsidRPr="00FB18DB" w:rsidRDefault="00EC4E38" w:rsidP="009809C4">
      <w:pPr>
        <w:ind w:firstLine="709"/>
        <w:jc w:val="both"/>
        <w:rPr>
          <w:color w:val="000000"/>
          <w:sz w:val="28"/>
          <w:szCs w:val="28"/>
          <w:lang w:val="en-US"/>
        </w:rPr>
      </w:pPr>
      <w:r>
        <w:rPr>
          <w:color w:val="000000"/>
          <w:sz w:val="28"/>
          <w:szCs w:val="28"/>
          <w:lang w:val="en-US"/>
        </w:rPr>
        <w:t>Figura</w:t>
      </w:r>
      <w:r w:rsidR="00ED0277">
        <w:rPr>
          <w:color w:val="000000"/>
          <w:sz w:val="28"/>
          <w:szCs w:val="28"/>
          <w:lang w:val="en-US"/>
        </w:rPr>
        <w:t xml:space="preserve"> 15</w:t>
      </w:r>
      <w:r w:rsidR="00FB18DB" w:rsidRPr="00FB18DB">
        <w:rPr>
          <w:color w:val="000000"/>
          <w:sz w:val="28"/>
          <w:szCs w:val="28"/>
          <w:lang w:val="en-US"/>
        </w:rPr>
        <w:t xml:space="preserve"> - Scheme of a three-stage plan for continuous monitoring</w:t>
      </w:r>
    </w:p>
    <w:p w:rsidR="00457DA0" w:rsidRPr="00E73C78" w:rsidRDefault="00084A51" w:rsidP="009809C4">
      <w:pPr>
        <w:ind w:firstLine="709"/>
        <w:jc w:val="both"/>
        <w:rPr>
          <w:color w:val="000000"/>
          <w:sz w:val="28"/>
          <w:szCs w:val="28"/>
        </w:rPr>
      </w:pPr>
      <w:r>
        <w:rPr>
          <w:noProof/>
          <w:color w:val="000000"/>
          <w:sz w:val="28"/>
          <w:szCs w:val="28"/>
        </w:rPr>
        <w:drawing>
          <wp:inline distT="0" distB="0" distL="0" distR="0">
            <wp:extent cx="5485384" cy="1499616"/>
            <wp:effectExtent l="19050" t="0" r="1016" b="0"/>
            <wp:docPr id="17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1"/>
                    <a:srcRect/>
                    <a:stretch>
                      <a:fillRect/>
                    </a:stretch>
                  </pic:blipFill>
                  <pic:spPr bwMode="auto">
                    <a:xfrm>
                      <a:off x="0" y="0"/>
                      <a:ext cx="5518958" cy="1508795"/>
                    </a:xfrm>
                    <a:prstGeom prst="rect">
                      <a:avLst/>
                    </a:prstGeom>
                    <a:noFill/>
                    <a:ln w="9525">
                      <a:noFill/>
                      <a:miter lim="800000"/>
                      <a:headEnd/>
                      <a:tailEnd/>
                    </a:ln>
                  </pic:spPr>
                </pic:pic>
              </a:graphicData>
            </a:graphic>
          </wp:inline>
        </w:drawing>
      </w:r>
    </w:p>
    <w:p w:rsidR="00457DA0" w:rsidRPr="00E73C78" w:rsidRDefault="00457DA0" w:rsidP="009809C4">
      <w:pPr>
        <w:ind w:firstLine="709"/>
        <w:jc w:val="both"/>
        <w:rPr>
          <w:sz w:val="28"/>
          <w:szCs w:val="28"/>
        </w:rPr>
      </w:pPr>
    </w:p>
    <w:p w:rsidR="00457DA0" w:rsidRDefault="00FB18DB" w:rsidP="009809C4">
      <w:pPr>
        <w:widowControl w:val="0"/>
        <w:autoSpaceDE w:val="0"/>
        <w:autoSpaceDN w:val="0"/>
        <w:adjustRightInd w:val="0"/>
        <w:ind w:firstLine="709"/>
        <w:jc w:val="both"/>
        <w:rPr>
          <w:color w:val="000000"/>
          <w:sz w:val="28"/>
          <w:szCs w:val="28"/>
          <w:lang w:val="en-US"/>
        </w:rPr>
      </w:pPr>
      <w:r w:rsidRPr="00FB18DB">
        <w:rPr>
          <w:color w:val="000000"/>
          <w:sz w:val="28"/>
          <w:szCs w:val="28"/>
          <w:lang w:val="en-US"/>
        </w:rPr>
        <w:t>At the stages of sampling control, the units of production for verification are selected with the corresponding frequency fi, depending on the attenuation coefficient of the control d and the number of stage i.</w:t>
      </w:r>
    </w:p>
    <w:p w:rsidR="00FB18DB" w:rsidRPr="00FB18DB" w:rsidRDefault="00FB18DB" w:rsidP="009809C4">
      <w:pPr>
        <w:widowControl w:val="0"/>
        <w:autoSpaceDE w:val="0"/>
        <w:autoSpaceDN w:val="0"/>
        <w:adjustRightInd w:val="0"/>
        <w:ind w:firstLine="709"/>
        <w:jc w:val="both"/>
        <w:rPr>
          <w:sz w:val="28"/>
          <w:szCs w:val="28"/>
          <w:lang w:val="en-US"/>
        </w:rPr>
      </w:pPr>
    </w:p>
    <w:p w:rsidR="00457DA0" w:rsidRDefault="00FB18DB" w:rsidP="009809C4">
      <w:pPr>
        <w:widowControl w:val="0"/>
        <w:autoSpaceDE w:val="0"/>
        <w:autoSpaceDN w:val="0"/>
        <w:adjustRightInd w:val="0"/>
        <w:ind w:firstLine="709"/>
        <w:jc w:val="both"/>
        <w:rPr>
          <w:color w:val="000000"/>
          <w:sz w:val="28"/>
          <w:szCs w:val="28"/>
          <w:lang w:val="en-US"/>
        </w:rPr>
      </w:pPr>
      <w:r w:rsidRPr="00FB18DB">
        <w:rPr>
          <w:color w:val="000000"/>
          <w:sz w:val="28"/>
          <w:szCs w:val="28"/>
          <w:lang w:val="en-US"/>
        </w:rPr>
        <w:t>Table 2 - Frequencies of fi checks at sampling stages</w:t>
      </w:r>
    </w:p>
    <w:p w:rsidR="00FB18DB" w:rsidRPr="00FB18DB" w:rsidRDefault="00FB18DB" w:rsidP="009809C4">
      <w:pPr>
        <w:widowControl w:val="0"/>
        <w:autoSpaceDE w:val="0"/>
        <w:autoSpaceDN w:val="0"/>
        <w:adjustRightInd w:val="0"/>
        <w:ind w:firstLine="709"/>
        <w:jc w:val="both"/>
        <w:rPr>
          <w:sz w:val="28"/>
          <w:szCs w:val="28"/>
          <w:lang w:val="en-US"/>
        </w:rPr>
      </w:pPr>
    </w:p>
    <w:p w:rsidR="00FB18DB" w:rsidRPr="00FB18DB" w:rsidRDefault="00FB18DB" w:rsidP="00FB18DB">
      <w:pPr>
        <w:widowControl w:val="0"/>
        <w:autoSpaceDE w:val="0"/>
        <w:autoSpaceDN w:val="0"/>
        <w:adjustRightInd w:val="0"/>
        <w:ind w:firstLine="709"/>
        <w:jc w:val="both"/>
        <w:rPr>
          <w:color w:val="000000"/>
          <w:sz w:val="28"/>
          <w:szCs w:val="28"/>
          <w:lang w:val="en-US"/>
        </w:rPr>
      </w:pPr>
      <w:r w:rsidRPr="00FB18DB">
        <w:rPr>
          <w:color w:val="000000"/>
          <w:sz w:val="28"/>
          <w:szCs w:val="28"/>
          <w:lang w:val="en-US"/>
        </w:rPr>
        <w:t xml:space="preserve">In Table 2, for d = 2; 3; 4 and numbers of sampling stages i = 1; 2; 3 shows the corresponding values </w:t>
      </w:r>
      <w:r w:rsidRPr="00FB18DB">
        <w:rPr>
          <w:rFonts w:ascii="Cambria Math" w:hAnsi="Cambria Math" w:cs="Cambria Math"/>
          <w:color w:val="000000"/>
          <w:sz w:val="28"/>
          <w:szCs w:val="28"/>
          <w:lang w:val="en-US"/>
        </w:rPr>
        <w:t>​​</w:t>
      </w:r>
      <w:r w:rsidRPr="00FB18DB">
        <w:rPr>
          <w:color w:val="000000"/>
          <w:sz w:val="28"/>
          <w:szCs w:val="28"/>
          <w:lang w:val="en-US"/>
        </w:rPr>
        <w:t>of the frequencies fi.</w:t>
      </w:r>
    </w:p>
    <w:p w:rsidR="00FB18DB" w:rsidRPr="00FB18DB" w:rsidRDefault="00FB18DB" w:rsidP="00FB18DB">
      <w:pPr>
        <w:widowControl w:val="0"/>
        <w:autoSpaceDE w:val="0"/>
        <w:autoSpaceDN w:val="0"/>
        <w:adjustRightInd w:val="0"/>
        <w:ind w:firstLine="709"/>
        <w:jc w:val="both"/>
        <w:rPr>
          <w:color w:val="000000"/>
          <w:sz w:val="28"/>
          <w:szCs w:val="28"/>
          <w:lang w:val="en-US"/>
        </w:rPr>
      </w:pPr>
      <w:r w:rsidRPr="00FB18DB">
        <w:rPr>
          <w:color w:val="000000"/>
          <w:sz w:val="28"/>
          <w:szCs w:val="28"/>
          <w:lang w:val="en-US"/>
        </w:rPr>
        <w:t>Examples</w:t>
      </w:r>
    </w:p>
    <w:p w:rsidR="00FB18DB" w:rsidRPr="00FB18DB" w:rsidRDefault="00FB18DB" w:rsidP="00FB18DB">
      <w:pPr>
        <w:widowControl w:val="0"/>
        <w:autoSpaceDE w:val="0"/>
        <w:autoSpaceDN w:val="0"/>
        <w:adjustRightInd w:val="0"/>
        <w:ind w:firstLine="709"/>
        <w:jc w:val="both"/>
        <w:rPr>
          <w:color w:val="000000"/>
          <w:sz w:val="28"/>
          <w:szCs w:val="28"/>
          <w:lang w:val="en-US"/>
        </w:rPr>
      </w:pPr>
      <w:r w:rsidRPr="00FB18DB">
        <w:rPr>
          <w:color w:val="000000"/>
          <w:sz w:val="28"/>
          <w:szCs w:val="28"/>
          <w:lang w:val="en-US"/>
        </w:rPr>
        <w:t>1 A three-stage plan with a control attenuation coefficient d = 2 is selected:</w:t>
      </w:r>
    </w:p>
    <w:p w:rsidR="00FB18DB" w:rsidRPr="00FB18DB" w:rsidRDefault="00FB18DB" w:rsidP="00FB18DB">
      <w:pPr>
        <w:widowControl w:val="0"/>
        <w:autoSpaceDE w:val="0"/>
        <w:autoSpaceDN w:val="0"/>
        <w:adjustRightInd w:val="0"/>
        <w:ind w:firstLine="709"/>
        <w:jc w:val="both"/>
        <w:rPr>
          <w:color w:val="000000"/>
          <w:sz w:val="28"/>
          <w:szCs w:val="28"/>
          <w:lang w:val="en-US"/>
        </w:rPr>
      </w:pPr>
      <w:r w:rsidRPr="00FB18DB">
        <w:rPr>
          <w:color w:val="000000"/>
          <w:sz w:val="28"/>
          <w:szCs w:val="28"/>
          <w:lang w:val="en-US"/>
        </w:rPr>
        <w:t>- at the first stage of sampling control checks are carried out with a frequency f1 = 1/2;</w:t>
      </w:r>
    </w:p>
    <w:p w:rsidR="00FB18DB" w:rsidRPr="00FB18DB" w:rsidRDefault="00FB18DB" w:rsidP="00FB18DB">
      <w:pPr>
        <w:widowControl w:val="0"/>
        <w:autoSpaceDE w:val="0"/>
        <w:autoSpaceDN w:val="0"/>
        <w:adjustRightInd w:val="0"/>
        <w:ind w:firstLine="709"/>
        <w:jc w:val="both"/>
        <w:rPr>
          <w:color w:val="000000"/>
          <w:sz w:val="28"/>
          <w:szCs w:val="28"/>
          <w:lang w:val="en-US"/>
        </w:rPr>
      </w:pPr>
      <w:r w:rsidRPr="00FB18DB">
        <w:rPr>
          <w:color w:val="000000"/>
          <w:sz w:val="28"/>
          <w:szCs w:val="28"/>
          <w:lang w:val="en-US"/>
        </w:rPr>
        <w:t>- in the second stage - with the frequency f2 = 1/4;</w:t>
      </w:r>
    </w:p>
    <w:p w:rsidR="00FB18DB" w:rsidRPr="00FB18DB" w:rsidRDefault="00FB18DB" w:rsidP="00FB18DB">
      <w:pPr>
        <w:widowControl w:val="0"/>
        <w:autoSpaceDE w:val="0"/>
        <w:autoSpaceDN w:val="0"/>
        <w:adjustRightInd w:val="0"/>
        <w:ind w:firstLine="709"/>
        <w:jc w:val="both"/>
        <w:rPr>
          <w:color w:val="000000"/>
          <w:sz w:val="28"/>
          <w:szCs w:val="28"/>
          <w:lang w:val="en-US"/>
        </w:rPr>
      </w:pPr>
      <w:r w:rsidRPr="00FB18DB">
        <w:rPr>
          <w:color w:val="000000"/>
          <w:sz w:val="28"/>
          <w:szCs w:val="28"/>
          <w:lang w:val="en-US"/>
        </w:rPr>
        <w:t>- at the third stage - with frequency f3 = 1/8</w:t>
      </w:r>
    </w:p>
    <w:p w:rsidR="00FB18DB" w:rsidRPr="00FB18DB" w:rsidRDefault="00FB18DB" w:rsidP="00FB18DB">
      <w:pPr>
        <w:widowControl w:val="0"/>
        <w:autoSpaceDE w:val="0"/>
        <w:autoSpaceDN w:val="0"/>
        <w:adjustRightInd w:val="0"/>
        <w:ind w:firstLine="709"/>
        <w:jc w:val="both"/>
        <w:rPr>
          <w:color w:val="000000"/>
          <w:sz w:val="28"/>
          <w:szCs w:val="28"/>
          <w:lang w:val="en-US"/>
        </w:rPr>
      </w:pPr>
      <w:r w:rsidRPr="00FB18DB">
        <w:rPr>
          <w:color w:val="000000"/>
          <w:sz w:val="28"/>
          <w:szCs w:val="28"/>
          <w:lang w:val="en-US"/>
        </w:rPr>
        <w:t>2 A two-stage plan with a control attenuation factor d = 2 is selected:</w:t>
      </w:r>
    </w:p>
    <w:p w:rsidR="00FB18DB" w:rsidRPr="00FB18DB" w:rsidRDefault="00FB18DB" w:rsidP="00FB18DB">
      <w:pPr>
        <w:widowControl w:val="0"/>
        <w:autoSpaceDE w:val="0"/>
        <w:autoSpaceDN w:val="0"/>
        <w:adjustRightInd w:val="0"/>
        <w:ind w:firstLine="709"/>
        <w:jc w:val="both"/>
        <w:rPr>
          <w:color w:val="000000"/>
          <w:sz w:val="28"/>
          <w:szCs w:val="28"/>
          <w:lang w:val="en-US"/>
        </w:rPr>
      </w:pPr>
      <w:r w:rsidRPr="00FB18DB">
        <w:rPr>
          <w:color w:val="000000"/>
          <w:sz w:val="28"/>
          <w:szCs w:val="28"/>
          <w:lang w:val="en-US"/>
        </w:rPr>
        <w:t>- at the first stage of sampling control checks are carried out with a frequency f1 = 1/2;</w:t>
      </w:r>
    </w:p>
    <w:p w:rsidR="00FB18DB" w:rsidRPr="00FB18DB" w:rsidRDefault="00FB18DB" w:rsidP="00FB18DB">
      <w:pPr>
        <w:widowControl w:val="0"/>
        <w:autoSpaceDE w:val="0"/>
        <w:autoSpaceDN w:val="0"/>
        <w:adjustRightInd w:val="0"/>
        <w:ind w:firstLine="709"/>
        <w:jc w:val="both"/>
        <w:rPr>
          <w:color w:val="000000"/>
          <w:sz w:val="28"/>
          <w:szCs w:val="28"/>
          <w:lang w:val="en-US"/>
        </w:rPr>
      </w:pPr>
      <w:r w:rsidRPr="00FB18DB">
        <w:rPr>
          <w:color w:val="000000"/>
          <w:sz w:val="28"/>
          <w:szCs w:val="28"/>
          <w:lang w:val="en-US"/>
        </w:rPr>
        <w:t>- in the second stage - with the frequency f2 = 1/4</w:t>
      </w:r>
    </w:p>
    <w:p w:rsidR="00FB18DB" w:rsidRPr="00FB18DB" w:rsidRDefault="00FB18DB" w:rsidP="00FB18DB">
      <w:pPr>
        <w:widowControl w:val="0"/>
        <w:autoSpaceDE w:val="0"/>
        <w:autoSpaceDN w:val="0"/>
        <w:adjustRightInd w:val="0"/>
        <w:ind w:firstLine="709"/>
        <w:jc w:val="both"/>
        <w:rPr>
          <w:color w:val="000000"/>
          <w:sz w:val="28"/>
          <w:szCs w:val="28"/>
          <w:lang w:val="en-US"/>
        </w:rPr>
      </w:pPr>
      <w:r w:rsidRPr="00FB18DB">
        <w:rPr>
          <w:color w:val="000000"/>
          <w:sz w:val="28"/>
          <w:szCs w:val="28"/>
          <w:lang w:val="en-US"/>
        </w:rPr>
        <w:t>3 One-step plan with control attenuation d = 4 is selected:</w:t>
      </w:r>
    </w:p>
    <w:p w:rsidR="00FB18DB" w:rsidRDefault="00FB18DB" w:rsidP="00FB18DB">
      <w:pPr>
        <w:widowControl w:val="0"/>
        <w:autoSpaceDE w:val="0"/>
        <w:autoSpaceDN w:val="0"/>
        <w:adjustRightInd w:val="0"/>
        <w:ind w:firstLine="709"/>
        <w:jc w:val="both"/>
        <w:rPr>
          <w:color w:val="000000"/>
          <w:sz w:val="28"/>
          <w:szCs w:val="28"/>
          <w:lang w:val="en-US"/>
        </w:rPr>
      </w:pPr>
      <w:r w:rsidRPr="007A6AA0">
        <w:rPr>
          <w:color w:val="000000"/>
          <w:sz w:val="28"/>
          <w:szCs w:val="28"/>
          <w:lang w:val="en-US"/>
        </w:rPr>
        <w:t>- at the first (and only) stage of sampling control, checks are carried out with the frequency f1 = 1/4.</w:t>
      </w:r>
    </w:p>
    <w:p w:rsidR="00FB18DB" w:rsidRPr="00FB18DB" w:rsidRDefault="00FB18DB" w:rsidP="00FB18DB">
      <w:pPr>
        <w:ind w:firstLine="709"/>
        <w:jc w:val="both"/>
        <w:rPr>
          <w:color w:val="000000"/>
          <w:sz w:val="28"/>
          <w:szCs w:val="28"/>
          <w:lang w:val="en-US"/>
        </w:rPr>
      </w:pPr>
      <w:r w:rsidRPr="00FB18DB">
        <w:rPr>
          <w:color w:val="000000"/>
          <w:sz w:val="28"/>
          <w:szCs w:val="28"/>
          <w:lang w:val="en-US"/>
        </w:rPr>
        <w:t>The algorithm of multi-stage continuous control plans provides for a sequential transition from one stage of sampling to another, from continuous control to the first stage of sampling and vice versa. Only four transitions are possible:</w:t>
      </w:r>
    </w:p>
    <w:p w:rsidR="00FB18DB" w:rsidRPr="00FB18DB" w:rsidRDefault="00FB18DB" w:rsidP="00FB18DB">
      <w:pPr>
        <w:ind w:firstLine="709"/>
        <w:jc w:val="both"/>
        <w:rPr>
          <w:color w:val="000000"/>
          <w:sz w:val="28"/>
          <w:szCs w:val="28"/>
          <w:lang w:val="en-US"/>
        </w:rPr>
      </w:pPr>
      <w:r w:rsidRPr="00FB18DB">
        <w:rPr>
          <w:color w:val="000000"/>
          <w:sz w:val="28"/>
          <w:szCs w:val="28"/>
          <w:lang w:val="en-US"/>
        </w:rPr>
        <w:t>- transition from complete control to the first stage of sampling - weakening control;</w:t>
      </w:r>
    </w:p>
    <w:p w:rsidR="00FB18DB" w:rsidRPr="00FB18DB" w:rsidRDefault="00FB18DB" w:rsidP="00FB18DB">
      <w:pPr>
        <w:ind w:firstLine="709"/>
        <w:jc w:val="both"/>
        <w:rPr>
          <w:color w:val="000000"/>
          <w:sz w:val="28"/>
          <w:szCs w:val="28"/>
          <w:lang w:val="en-US"/>
        </w:rPr>
      </w:pPr>
      <w:r w:rsidRPr="00FB18DB">
        <w:rPr>
          <w:color w:val="000000"/>
          <w:sz w:val="28"/>
          <w:szCs w:val="28"/>
          <w:lang w:val="en-US"/>
        </w:rPr>
        <w:t>- the transition from the current stage of sampling to the stage with the number on the unit more - the weakening of control;</w:t>
      </w:r>
    </w:p>
    <w:p w:rsidR="00FB18DB" w:rsidRPr="00FB18DB" w:rsidRDefault="00FB18DB" w:rsidP="00FB18DB">
      <w:pPr>
        <w:ind w:firstLine="709"/>
        <w:jc w:val="both"/>
        <w:rPr>
          <w:color w:val="000000"/>
          <w:sz w:val="28"/>
          <w:szCs w:val="28"/>
          <w:lang w:val="en-US"/>
        </w:rPr>
      </w:pPr>
      <w:r w:rsidRPr="00FB18DB">
        <w:rPr>
          <w:color w:val="000000"/>
          <w:sz w:val="28"/>
          <w:szCs w:val="28"/>
          <w:lang w:val="en-US"/>
        </w:rPr>
        <w:t>- transition from the current sampling stage to the stage with the number one less than the unit - strengthening of the control;</w:t>
      </w:r>
    </w:p>
    <w:p w:rsidR="00FB18DB" w:rsidRPr="00FB18DB" w:rsidRDefault="00FB18DB" w:rsidP="00FB18DB">
      <w:pPr>
        <w:ind w:firstLine="709"/>
        <w:jc w:val="both"/>
        <w:rPr>
          <w:color w:val="000000"/>
          <w:sz w:val="28"/>
          <w:szCs w:val="28"/>
          <w:lang w:val="en-US"/>
        </w:rPr>
      </w:pPr>
      <w:r w:rsidRPr="00FB18DB">
        <w:rPr>
          <w:color w:val="000000"/>
          <w:sz w:val="28"/>
          <w:szCs w:val="28"/>
          <w:lang w:val="en-US"/>
        </w:rPr>
        <w:t>- the transition from the first stage of sampling to a continuous control - strengthening control.</w:t>
      </w:r>
    </w:p>
    <w:p w:rsidR="00FB18DB" w:rsidRPr="00FB18DB" w:rsidRDefault="00FB18DB" w:rsidP="00FB18DB">
      <w:pPr>
        <w:ind w:firstLine="709"/>
        <w:jc w:val="both"/>
        <w:rPr>
          <w:color w:val="000000"/>
          <w:sz w:val="28"/>
          <w:szCs w:val="28"/>
          <w:lang w:val="en-US"/>
        </w:rPr>
      </w:pPr>
      <w:r w:rsidRPr="00FB18DB">
        <w:rPr>
          <w:color w:val="000000"/>
          <w:sz w:val="28"/>
          <w:szCs w:val="28"/>
          <w:lang w:val="en-US"/>
        </w:rPr>
        <w:t>For R = 2, if one mismatch is detected in the series, the frequency of the selective control is preserved.</w:t>
      </w:r>
    </w:p>
    <w:p w:rsidR="00FB18DB" w:rsidRPr="00FB18DB" w:rsidRDefault="00FB18DB" w:rsidP="00FB18DB">
      <w:pPr>
        <w:ind w:firstLine="709"/>
        <w:jc w:val="both"/>
        <w:rPr>
          <w:color w:val="000000"/>
          <w:sz w:val="28"/>
          <w:szCs w:val="28"/>
          <w:lang w:val="en-US"/>
        </w:rPr>
      </w:pPr>
      <w:r w:rsidRPr="00FB18DB">
        <w:rPr>
          <w:color w:val="000000"/>
          <w:sz w:val="28"/>
          <w:szCs w:val="28"/>
          <w:lang w:val="en-US"/>
        </w:rPr>
        <w:t>Algorithm for conducting inspections on multi-phased plans for continuous monitoring - Paragraph 2:</w:t>
      </w:r>
    </w:p>
    <w:p w:rsidR="00FB18DB" w:rsidRPr="00FB18DB" w:rsidRDefault="00FB18DB" w:rsidP="00FB18DB">
      <w:pPr>
        <w:ind w:firstLine="709"/>
        <w:jc w:val="both"/>
        <w:rPr>
          <w:color w:val="000000"/>
          <w:sz w:val="28"/>
          <w:szCs w:val="28"/>
          <w:lang w:val="en-US"/>
        </w:rPr>
      </w:pPr>
      <w:r w:rsidRPr="00FB18DB">
        <w:rPr>
          <w:color w:val="000000"/>
          <w:sz w:val="28"/>
          <w:szCs w:val="28"/>
          <w:lang w:val="en-US"/>
        </w:rPr>
        <w:t>Continuous monitoring is carried out until a series of consecutive units of products appears.</w:t>
      </w:r>
    </w:p>
    <w:p w:rsidR="00FB18DB" w:rsidRPr="00FB18DB" w:rsidRDefault="00FB18DB" w:rsidP="00FB18DB">
      <w:pPr>
        <w:ind w:firstLine="709"/>
        <w:jc w:val="both"/>
        <w:rPr>
          <w:color w:val="000000"/>
          <w:sz w:val="28"/>
          <w:szCs w:val="28"/>
          <w:lang w:val="en-US"/>
        </w:rPr>
      </w:pPr>
      <w:r w:rsidRPr="00FB18DB">
        <w:rPr>
          <w:color w:val="000000"/>
          <w:sz w:val="28"/>
          <w:szCs w:val="28"/>
          <w:lang w:val="en-US"/>
        </w:rPr>
        <w:t>After the appearance of a series of ordinary units of production, they proceed to the first stage of sampling with a frequency f1 determined according to Table 2.</w:t>
      </w:r>
    </w:p>
    <w:p w:rsidR="00FB18DB" w:rsidRPr="00FB18DB" w:rsidRDefault="00FB18DB" w:rsidP="00FB18DB">
      <w:pPr>
        <w:ind w:firstLine="709"/>
        <w:jc w:val="both"/>
        <w:rPr>
          <w:color w:val="000000"/>
          <w:sz w:val="28"/>
          <w:szCs w:val="28"/>
          <w:lang w:val="en-US"/>
        </w:rPr>
      </w:pPr>
      <w:r w:rsidRPr="00FB18DB">
        <w:rPr>
          <w:color w:val="000000"/>
          <w:sz w:val="28"/>
          <w:szCs w:val="28"/>
          <w:lang w:val="en-US"/>
        </w:rPr>
        <w:t>Control n items of production selected with a frequency f1 of those presented for control. If there are no non-conforming product units among the controlled trait or group of traits, then there is a weakening of control (transition to the frequency f2), etc.</w:t>
      </w:r>
    </w:p>
    <w:p w:rsidR="00FB18DB" w:rsidRPr="00FB18DB" w:rsidRDefault="00FB18DB" w:rsidP="00FB18DB">
      <w:pPr>
        <w:ind w:firstLine="709"/>
        <w:jc w:val="both"/>
        <w:rPr>
          <w:color w:val="000000"/>
          <w:sz w:val="28"/>
          <w:szCs w:val="28"/>
          <w:lang w:val="en-US"/>
        </w:rPr>
      </w:pPr>
      <w:r w:rsidRPr="00FB18DB">
        <w:rPr>
          <w:color w:val="000000"/>
          <w:sz w:val="28"/>
          <w:szCs w:val="28"/>
          <w:lang w:val="en-US"/>
        </w:rPr>
        <w:lastRenderedPageBreak/>
        <w:t>If there are irrelevant requirements among the controlled units, but their number is less than the rejection number R, then control is continued at the same stage with the same frequency, but with a new count of the number of controlled and nonconforming units (for example, detection of one non-conforming product unit with the control plan with rejection number R = 2).</w:t>
      </w:r>
    </w:p>
    <w:p w:rsidR="00FB18DB" w:rsidRPr="00FB18DB" w:rsidRDefault="00FB18DB" w:rsidP="00FB18DB">
      <w:pPr>
        <w:ind w:firstLine="709"/>
        <w:jc w:val="both"/>
        <w:rPr>
          <w:color w:val="000000"/>
          <w:sz w:val="28"/>
          <w:szCs w:val="28"/>
          <w:lang w:val="en-US"/>
        </w:rPr>
      </w:pPr>
      <w:r w:rsidRPr="00FB18DB">
        <w:rPr>
          <w:color w:val="000000"/>
          <w:sz w:val="28"/>
          <w:szCs w:val="28"/>
          <w:lang w:val="en-US"/>
        </w:rPr>
        <w:t>If, in the process of control, the number of nonconforming items of production (at first, the counts about those controlled at this stage) become equal to the rejection account, the control at this stage is stopped, and the control is strengthened.</w:t>
      </w:r>
    </w:p>
    <w:p w:rsidR="00AA6904" w:rsidRDefault="00FB18DB" w:rsidP="00FB18DB">
      <w:pPr>
        <w:ind w:firstLine="709"/>
        <w:jc w:val="both"/>
        <w:rPr>
          <w:color w:val="000000"/>
          <w:sz w:val="28"/>
          <w:szCs w:val="28"/>
          <w:lang w:val="en-US"/>
        </w:rPr>
      </w:pPr>
      <w:r w:rsidRPr="00FB18DB">
        <w:rPr>
          <w:color w:val="000000"/>
          <w:sz w:val="28"/>
          <w:szCs w:val="28"/>
          <w:lang w:val="en-US"/>
        </w:rPr>
        <w:t xml:space="preserve">At the last stage of sampling (with the largest number i = k), checks are carried out in the same way as in 7.3.4-7.3.6, except for one thing: with the number of discrepancies smaller than R, in a series of n units of production, the control continues with </w:t>
      </w:r>
      <w:proofErr w:type="spellStart"/>
      <w:r w:rsidRPr="00FB18DB">
        <w:rPr>
          <w:color w:val="000000"/>
          <w:sz w:val="28"/>
          <w:szCs w:val="28"/>
          <w:lang w:val="en-US"/>
        </w:rPr>
        <w:t>with</w:t>
      </w:r>
      <w:proofErr w:type="spellEnd"/>
      <w:r w:rsidRPr="00FB18DB">
        <w:rPr>
          <w:color w:val="000000"/>
          <w:sz w:val="28"/>
          <w:szCs w:val="28"/>
          <w:lang w:val="en-US"/>
        </w:rPr>
        <w:t xml:space="preserve"> the same frequency, but with a new count of monitored and irrelevant units of production at this stage.</w:t>
      </w:r>
    </w:p>
    <w:p w:rsidR="00FB18DB" w:rsidRPr="00FB18DB" w:rsidRDefault="00FB18DB" w:rsidP="00FB18DB">
      <w:pPr>
        <w:ind w:firstLine="709"/>
        <w:jc w:val="both"/>
        <w:rPr>
          <w:sz w:val="28"/>
          <w:szCs w:val="28"/>
          <w:lang w:val="en-US"/>
        </w:rPr>
      </w:pPr>
    </w:p>
    <w:p w:rsidR="00FB18DB" w:rsidRPr="00FB18DB" w:rsidRDefault="00FB18DB" w:rsidP="00ED0277">
      <w:pPr>
        <w:ind w:firstLine="708"/>
        <w:rPr>
          <w:b/>
          <w:bCs/>
          <w:sz w:val="28"/>
          <w:szCs w:val="28"/>
          <w:lang w:val="en-US"/>
        </w:rPr>
      </w:pPr>
      <w:r w:rsidRPr="00FB18DB">
        <w:rPr>
          <w:b/>
          <w:bCs/>
          <w:sz w:val="28"/>
          <w:szCs w:val="28"/>
          <w:lang w:val="en-US"/>
        </w:rPr>
        <w:t>Test questions:</w:t>
      </w:r>
    </w:p>
    <w:p w:rsidR="00FB18DB" w:rsidRPr="00FB18DB" w:rsidRDefault="00FB18DB" w:rsidP="00ED0277">
      <w:pPr>
        <w:ind w:firstLine="708"/>
        <w:rPr>
          <w:bCs/>
          <w:sz w:val="28"/>
          <w:szCs w:val="28"/>
          <w:lang w:val="en-US"/>
        </w:rPr>
      </w:pPr>
      <w:r w:rsidRPr="00FB18DB">
        <w:rPr>
          <w:bCs/>
          <w:sz w:val="28"/>
          <w:szCs w:val="28"/>
          <w:lang w:val="en-US"/>
        </w:rPr>
        <w:t xml:space="preserve">1. What </w:t>
      </w:r>
      <w:r>
        <w:rPr>
          <w:bCs/>
          <w:sz w:val="28"/>
          <w:szCs w:val="28"/>
          <w:lang w:val="en-US"/>
        </w:rPr>
        <w:t xml:space="preserve"> </w:t>
      </w:r>
      <w:r w:rsidRPr="00FB18DB">
        <w:rPr>
          <w:bCs/>
          <w:sz w:val="28"/>
          <w:szCs w:val="28"/>
          <w:lang w:val="en-US"/>
        </w:rPr>
        <w:t>are</w:t>
      </w:r>
      <w:r>
        <w:rPr>
          <w:bCs/>
          <w:sz w:val="28"/>
          <w:szCs w:val="28"/>
          <w:lang w:val="en-US"/>
        </w:rPr>
        <w:t xml:space="preserve"> </w:t>
      </w:r>
      <w:r w:rsidRPr="00FB18DB">
        <w:rPr>
          <w:bCs/>
          <w:sz w:val="28"/>
          <w:szCs w:val="28"/>
          <w:lang w:val="en-US"/>
        </w:rPr>
        <w:t xml:space="preserve"> the parameters determined by the plans of continuous statistical acceptance on a quantitative basis?</w:t>
      </w:r>
    </w:p>
    <w:p w:rsidR="00FB18DB" w:rsidRDefault="00FB18DB" w:rsidP="00ED0277">
      <w:pPr>
        <w:ind w:firstLine="708"/>
        <w:rPr>
          <w:b/>
          <w:bCs/>
          <w:sz w:val="28"/>
          <w:szCs w:val="28"/>
          <w:lang w:val="en-US"/>
        </w:rPr>
      </w:pPr>
      <w:r w:rsidRPr="00FB18DB">
        <w:rPr>
          <w:bCs/>
          <w:sz w:val="28"/>
          <w:szCs w:val="28"/>
          <w:lang w:val="en-US"/>
        </w:rPr>
        <w:t>2. Differences between the schemes of one-, two-, three-stage plan for a continuous statistical acceptance by quantitative basis?</w:t>
      </w:r>
    </w:p>
    <w:p w:rsidR="00FB18DB" w:rsidRDefault="00FB18DB" w:rsidP="00FB18DB">
      <w:pPr>
        <w:rPr>
          <w:b/>
          <w:bCs/>
          <w:sz w:val="28"/>
          <w:szCs w:val="28"/>
          <w:lang w:val="en-US"/>
        </w:rPr>
      </w:pPr>
    </w:p>
    <w:p w:rsidR="00FB18DB" w:rsidRDefault="00FB18DB" w:rsidP="00FB18DB">
      <w:pPr>
        <w:rPr>
          <w:b/>
          <w:bCs/>
          <w:sz w:val="28"/>
          <w:szCs w:val="28"/>
          <w:lang w:val="en-US"/>
        </w:rPr>
      </w:pPr>
    </w:p>
    <w:p w:rsidR="00FB18DB" w:rsidRPr="00FB18DB" w:rsidRDefault="00EC4E38" w:rsidP="00FB18DB">
      <w:pPr>
        <w:ind w:left="3539" w:firstLine="709"/>
        <w:jc w:val="both"/>
        <w:rPr>
          <w:b/>
          <w:bCs/>
          <w:sz w:val="28"/>
          <w:szCs w:val="28"/>
          <w:lang w:val="en-US"/>
        </w:rPr>
      </w:pPr>
      <w:r>
        <w:rPr>
          <w:b/>
          <w:bCs/>
          <w:sz w:val="28"/>
          <w:szCs w:val="28"/>
          <w:lang w:val="en-US"/>
        </w:rPr>
        <w:t>Lecture 26</w:t>
      </w:r>
    </w:p>
    <w:p w:rsidR="00FB18DB" w:rsidRDefault="00FB18DB" w:rsidP="00ED0277">
      <w:pPr>
        <w:ind w:firstLine="709"/>
        <w:jc w:val="both"/>
        <w:rPr>
          <w:b/>
          <w:bCs/>
          <w:sz w:val="28"/>
          <w:szCs w:val="28"/>
          <w:lang w:val="en-US"/>
        </w:rPr>
      </w:pPr>
      <w:r>
        <w:rPr>
          <w:b/>
          <w:bCs/>
          <w:sz w:val="28"/>
          <w:szCs w:val="28"/>
          <w:lang w:val="en-US"/>
        </w:rPr>
        <w:t>Theme</w:t>
      </w:r>
      <w:r w:rsidRPr="00FB18DB">
        <w:rPr>
          <w:b/>
          <w:bCs/>
          <w:sz w:val="28"/>
          <w:szCs w:val="28"/>
          <w:lang w:val="en-US"/>
        </w:rPr>
        <w:t>: Selection of multi-stage supplier control plans for catalog tables by quantitative basis.</w:t>
      </w:r>
    </w:p>
    <w:p w:rsidR="009E536D" w:rsidRDefault="009E536D" w:rsidP="00ED0277">
      <w:pPr>
        <w:ind w:firstLine="709"/>
        <w:jc w:val="both"/>
        <w:rPr>
          <w:b/>
          <w:bCs/>
          <w:sz w:val="28"/>
          <w:szCs w:val="28"/>
          <w:lang w:val="en-US"/>
        </w:rPr>
      </w:pPr>
    </w:p>
    <w:p w:rsidR="00FB18DB" w:rsidRDefault="00FB18DB" w:rsidP="00FB18DB">
      <w:pPr>
        <w:ind w:firstLine="709"/>
        <w:jc w:val="both"/>
        <w:rPr>
          <w:b/>
          <w:bCs/>
          <w:sz w:val="28"/>
          <w:szCs w:val="28"/>
          <w:lang w:val="en-US"/>
        </w:rPr>
      </w:pPr>
      <w:r w:rsidRPr="007A6AA0">
        <w:rPr>
          <w:b/>
          <w:bCs/>
          <w:sz w:val="28"/>
          <w:szCs w:val="28"/>
          <w:lang w:val="en-US"/>
        </w:rPr>
        <w:t>Lecture plan:</w:t>
      </w:r>
    </w:p>
    <w:p w:rsidR="007A6AA0" w:rsidRPr="007A6AA0" w:rsidRDefault="007A6AA0" w:rsidP="007A6AA0">
      <w:pPr>
        <w:ind w:firstLine="709"/>
        <w:jc w:val="both"/>
        <w:rPr>
          <w:color w:val="000000"/>
          <w:sz w:val="28"/>
          <w:szCs w:val="28"/>
          <w:lang w:val="en-US"/>
        </w:rPr>
      </w:pPr>
      <w:r w:rsidRPr="007A6AA0">
        <w:rPr>
          <w:color w:val="000000"/>
          <w:sz w:val="28"/>
          <w:szCs w:val="28"/>
          <w:lang w:val="en-US"/>
        </w:rPr>
        <w:t>Preliminary notes</w:t>
      </w:r>
    </w:p>
    <w:p w:rsidR="007A6AA0" w:rsidRPr="007A6AA0" w:rsidRDefault="007A6AA0" w:rsidP="007A6AA0">
      <w:pPr>
        <w:ind w:firstLine="709"/>
        <w:jc w:val="both"/>
        <w:rPr>
          <w:color w:val="000000"/>
          <w:sz w:val="28"/>
          <w:szCs w:val="28"/>
          <w:lang w:val="en-US"/>
        </w:rPr>
      </w:pPr>
      <w:r w:rsidRPr="007A6AA0">
        <w:rPr>
          <w:color w:val="000000"/>
          <w:sz w:val="28"/>
          <w:szCs w:val="28"/>
          <w:lang w:val="en-US"/>
        </w:rPr>
        <w:t>Tables A.1 - A.5 of the catalog (Appendix A) show the permissible multi-stage plans of the supplier's NPCS for different degrees of trust (standard values, consumer risk b</w:t>
      </w:r>
      <w:r w:rsidRPr="007A6AA0">
        <w:rPr>
          <w:color w:val="000000"/>
          <w:sz w:val="28"/>
          <w:szCs w:val="28"/>
        </w:rPr>
        <w:t>о</w:t>
      </w:r>
      <w:r w:rsidRPr="007A6AA0">
        <w:rPr>
          <w:color w:val="000000"/>
          <w:sz w:val="28"/>
          <w:szCs w:val="28"/>
          <w:lang w:val="en-US"/>
        </w:rPr>
        <w:t>).</w:t>
      </w:r>
    </w:p>
    <w:p w:rsidR="007A6AA0" w:rsidRPr="007A6AA0" w:rsidRDefault="007A6AA0" w:rsidP="007A6AA0">
      <w:pPr>
        <w:ind w:firstLine="709"/>
        <w:jc w:val="both"/>
        <w:rPr>
          <w:color w:val="000000"/>
          <w:sz w:val="28"/>
          <w:szCs w:val="28"/>
          <w:lang w:val="en-US"/>
        </w:rPr>
      </w:pPr>
      <w:r w:rsidRPr="007A6AA0">
        <w:rPr>
          <w:color w:val="000000"/>
          <w:sz w:val="28"/>
          <w:szCs w:val="28"/>
          <w:lang w:val="en-US"/>
        </w:rPr>
        <w:t xml:space="preserve">Each table contains sets of valid one-, two-, and three-stage plans that satisfy the corresponding degree of confidence for different values </w:t>
      </w:r>
      <w:r w:rsidRPr="007A6AA0">
        <w:rPr>
          <w:rFonts w:ascii="Cambria Math" w:hAnsi="Cambria Math" w:cs="Cambria Math"/>
          <w:color w:val="000000"/>
          <w:sz w:val="28"/>
          <w:szCs w:val="28"/>
          <w:lang w:val="en-US"/>
        </w:rPr>
        <w:t>​​</w:t>
      </w:r>
      <w:r w:rsidRPr="007A6AA0">
        <w:rPr>
          <w:color w:val="000000"/>
          <w:sz w:val="28"/>
          <w:szCs w:val="28"/>
          <w:lang w:val="en-US"/>
        </w:rPr>
        <w:t>of NQL.</w:t>
      </w:r>
    </w:p>
    <w:p w:rsidR="007A6AA0" w:rsidRPr="007A6AA0" w:rsidRDefault="007A6AA0" w:rsidP="007A6AA0">
      <w:pPr>
        <w:ind w:firstLine="709"/>
        <w:jc w:val="both"/>
        <w:rPr>
          <w:color w:val="000000"/>
          <w:sz w:val="28"/>
          <w:szCs w:val="28"/>
          <w:lang w:val="en-US"/>
        </w:rPr>
      </w:pPr>
      <w:r w:rsidRPr="007A6AA0">
        <w:rPr>
          <w:color w:val="000000"/>
          <w:sz w:val="28"/>
          <w:szCs w:val="28"/>
          <w:lang w:val="en-US"/>
        </w:rPr>
        <w:t>All control plans with series lengths n will also be valid more than the corresponding allowable plan from the catalog table.</w:t>
      </w:r>
    </w:p>
    <w:p w:rsidR="007A6AA0" w:rsidRPr="007A6AA0" w:rsidRDefault="007A6AA0" w:rsidP="007A6AA0">
      <w:pPr>
        <w:ind w:firstLine="709"/>
        <w:jc w:val="both"/>
        <w:rPr>
          <w:color w:val="000000"/>
          <w:sz w:val="28"/>
          <w:szCs w:val="28"/>
          <w:lang w:val="en-US"/>
        </w:rPr>
      </w:pPr>
      <w:r w:rsidRPr="007A6AA0">
        <w:rPr>
          <w:color w:val="000000"/>
          <w:sz w:val="28"/>
          <w:szCs w:val="28"/>
          <w:lang w:val="en-US"/>
        </w:rPr>
        <w:t> Description of the tables of the catalog of acceptable plans NSPK supplier</w:t>
      </w:r>
    </w:p>
    <w:p w:rsidR="007A6AA0" w:rsidRPr="007A6AA0" w:rsidRDefault="007A6AA0" w:rsidP="007A6AA0">
      <w:pPr>
        <w:ind w:firstLine="709"/>
        <w:jc w:val="both"/>
        <w:rPr>
          <w:color w:val="000000"/>
          <w:sz w:val="28"/>
          <w:szCs w:val="28"/>
          <w:lang w:val="en-US"/>
        </w:rPr>
      </w:pPr>
      <w:r w:rsidRPr="007A6AA0">
        <w:rPr>
          <w:color w:val="000000"/>
          <w:sz w:val="28"/>
          <w:szCs w:val="28"/>
          <w:lang w:val="en-US"/>
        </w:rPr>
        <w:t xml:space="preserve">Tables of the application catalog A contain acceptable plans for the NPCS for a specific combination of values </w:t>
      </w:r>
      <w:r w:rsidRPr="007A6AA0">
        <w:rPr>
          <w:rFonts w:ascii="Cambria Math" w:hAnsi="Cambria Math" w:cs="Cambria Math"/>
          <w:color w:val="000000"/>
          <w:sz w:val="28"/>
          <w:szCs w:val="28"/>
          <w:lang w:val="en-US"/>
        </w:rPr>
        <w:t>​​</w:t>
      </w:r>
      <w:r w:rsidRPr="007A6AA0">
        <w:rPr>
          <w:color w:val="000000"/>
          <w:sz w:val="28"/>
          <w:szCs w:val="28"/>
          <w:lang w:val="en-US"/>
        </w:rPr>
        <w:t>of the number of stages k, the attenuation coefficient of control d, the rejection number R, the normative level of NQL nonconformities and the normative risk of the consumer (degree of trust).</w:t>
      </w:r>
    </w:p>
    <w:p w:rsidR="007A6AA0" w:rsidRPr="007A6AA0" w:rsidRDefault="007A6AA0" w:rsidP="007A6AA0">
      <w:pPr>
        <w:ind w:firstLine="709"/>
        <w:jc w:val="both"/>
        <w:rPr>
          <w:color w:val="000000"/>
          <w:sz w:val="28"/>
          <w:szCs w:val="28"/>
          <w:lang w:val="en-US"/>
        </w:rPr>
      </w:pPr>
      <w:r w:rsidRPr="007A6AA0">
        <w:rPr>
          <w:color w:val="000000"/>
          <w:sz w:val="28"/>
          <w:szCs w:val="28"/>
          <w:lang w:val="en-US"/>
        </w:rPr>
        <w:t xml:space="preserve">The number of stages k takes values </w:t>
      </w:r>
      <w:r w:rsidRPr="007A6AA0">
        <w:rPr>
          <w:rFonts w:ascii="Cambria Math" w:hAnsi="Cambria Math" w:cs="Cambria Math"/>
          <w:color w:val="000000"/>
          <w:sz w:val="28"/>
          <w:szCs w:val="28"/>
          <w:lang w:val="en-US"/>
        </w:rPr>
        <w:t>​​</w:t>
      </w:r>
      <w:r w:rsidRPr="007A6AA0">
        <w:rPr>
          <w:color w:val="000000"/>
          <w:sz w:val="28"/>
          <w:szCs w:val="28"/>
          <w:lang w:val="en-US"/>
        </w:rPr>
        <w:t>from the series 1, 2, 3.</w:t>
      </w:r>
    </w:p>
    <w:p w:rsidR="007A6AA0" w:rsidRPr="007A6AA0" w:rsidRDefault="007A6AA0" w:rsidP="007A6AA0">
      <w:pPr>
        <w:ind w:firstLine="709"/>
        <w:jc w:val="both"/>
        <w:rPr>
          <w:color w:val="000000"/>
          <w:sz w:val="28"/>
          <w:szCs w:val="28"/>
          <w:lang w:val="en-US"/>
        </w:rPr>
      </w:pPr>
      <w:r w:rsidRPr="007A6AA0">
        <w:rPr>
          <w:color w:val="000000"/>
          <w:sz w:val="28"/>
          <w:szCs w:val="28"/>
          <w:lang w:val="en-US"/>
        </w:rPr>
        <w:t xml:space="preserve">The control attenuation coefficient d takes values </w:t>
      </w:r>
      <w:r w:rsidRPr="007A6AA0">
        <w:rPr>
          <w:rFonts w:ascii="Cambria Math" w:hAnsi="Cambria Math" w:cs="Cambria Math"/>
          <w:color w:val="000000"/>
          <w:sz w:val="28"/>
          <w:szCs w:val="28"/>
          <w:lang w:val="en-US"/>
        </w:rPr>
        <w:t>​​</w:t>
      </w:r>
      <w:r w:rsidRPr="007A6AA0">
        <w:rPr>
          <w:color w:val="000000"/>
          <w:sz w:val="28"/>
          <w:szCs w:val="28"/>
          <w:lang w:val="en-US"/>
        </w:rPr>
        <w:t>from the 2.0 series; 3.0; 4.0.</w:t>
      </w:r>
    </w:p>
    <w:p w:rsidR="007A6AA0" w:rsidRDefault="007A6AA0" w:rsidP="007A6AA0">
      <w:pPr>
        <w:ind w:firstLine="709"/>
        <w:jc w:val="both"/>
        <w:rPr>
          <w:color w:val="000000"/>
          <w:sz w:val="28"/>
          <w:szCs w:val="28"/>
          <w:lang w:val="en-US"/>
        </w:rPr>
      </w:pPr>
      <w:r w:rsidRPr="00787924">
        <w:rPr>
          <w:color w:val="000000"/>
          <w:sz w:val="28"/>
          <w:szCs w:val="28"/>
          <w:lang w:val="en-US"/>
        </w:rPr>
        <w:t>The rejection number is 1 or 2.</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Table A.1 contains valid plans for T2 confidence level, Table A.2 - for T3 confidence level; Table A.3 - for a confidence level of T4; table A.4 - for the degree of trust T5; Table A.5 - for the degree of trust T6.</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lastRenderedPageBreak/>
        <w:t xml:space="preserve">The first column of the tables shows the values </w:t>
      </w:r>
      <w:r w:rsidRPr="007A6AA0">
        <w:rPr>
          <w:rFonts w:ascii="Cambria Math" w:hAnsi="Cambria Math" w:cs="Cambria Math"/>
          <w:bCs/>
          <w:sz w:val="28"/>
          <w:szCs w:val="28"/>
          <w:lang w:val="en-US"/>
        </w:rPr>
        <w:t>​​</w:t>
      </w:r>
      <w:r w:rsidRPr="007A6AA0">
        <w:rPr>
          <w:rFonts w:ascii="Times New Roman" w:hAnsi="Times New Roman" w:cs="Times New Roman"/>
          <w:bCs/>
          <w:sz w:val="28"/>
          <w:szCs w:val="28"/>
          <w:lang w:val="en-US"/>
        </w:rPr>
        <w:t>of the number of stages k.</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 xml:space="preserve">The second column of the tables shows the values </w:t>
      </w:r>
      <w:r w:rsidRPr="007A6AA0">
        <w:rPr>
          <w:rFonts w:ascii="Cambria Math" w:hAnsi="Cambria Math" w:cs="Cambria Math"/>
          <w:bCs/>
          <w:sz w:val="28"/>
          <w:szCs w:val="28"/>
          <w:lang w:val="en-US"/>
        </w:rPr>
        <w:t>​​</w:t>
      </w:r>
      <w:r w:rsidRPr="007A6AA0">
        <w:rPr>
          <w:rFonts w:ascii="Times New Roman" w:hAnsi="Times New Roman" w:cs="Times New Roman"/>
          <w:bCs/>
          <w:sz w:val="28"/>
          <w:szCs w:val="28"/>
          <w:lang w:val="en-US"/>
        </w:rPr>
        <w:t>of the attenuation coefficient d.</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 xml:space="preserve">The third column shows the values </w:t>
      </w:r>
      <w:r w:rsidRPr="007A6AA0">
        <w:rPr>
          <w:rFonts w:ascii="Cambria Math" w:hAnsi="Cambria Math" w:cs="Cambria Math"/>
          <w:bCs/>
          <w:sz w:val="28"/>
          <w:szCs w:val="28"/>
          <w:lang w:val="en-US"/>
        </w:rPr>
        <w:t>​​</w:t>
      </w:r>
      <w:r w:rsidRPr="007A6AA0">
        <w:rPr>
          <w:rFonts w:ascii="Times New Roman" w:hAnsi="Times New Roman" w:cs="Times New Roman"/>
          <w:bCs/>
          <w:sz w:val="28"/>
          <w:szCs w:val="28"/>
          <w:lang w:val="en-US"/>
        </w:rPr>
        <w:t>of the rejection number R.</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 xml:space="preserve">The “NQL” line contains the values </w:t>
      </w:r>
      <w:r w:rsidRPr="007A6AA0">
        <w:rPr>
          <w:rFonts w:ascii="Cambria Math" w:hAnsi="Cambria Math" w:cs="Cambria Math"/>
          <w:bCs/>
          <w:sz w:val="28"/>
          <w:szCs w:val="28"/>
          <w:lang w:val="en-US"/>
        </w:rPr>
        <w:t>​​</w:t>
      </w:r>
      <w:r w:rsidRPr="007A6AA0">
        <w:rPr>
          <w:rFonts w:ascii="Times New Roman" w:hAnsi="Times New Roman" w:cs="Times New Roman"/>
          <w:bCs/>
          <w:sz w:val="28"/>
          <w:szCs w:val="28"/>
          <w:lang w:val="en-US"/>
        </w:rPr>
        <w:t>of the normative level of inconsistencies of NQL in percent.</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 xml:space="preserve">Each column with NQL values </w:t>
      </w:r>
      <w:r w:rsidRPr="007A6AA0">
        <w:rPr>
          <w:rFonts w:ascii="Cambria Math" w:hAnsi="Cambria Math" w:cs="Cambria Math"/>
          <w:bCs/>
          <w:sz w:val="28"/>
          <w:szCs w:val="28"/>
          <w:lang w:val="en-US"/>
        </w:rPr>
        <w:t>​​</w:t>
      </w:r>
      <w:r w:rsidRPr="007A6AA0">
        <w:rPr>
          <w:rFonts w:ascii="Times New Roman" w:hAnsi="Times New Roman" w:cs="Times New Roman"/>
          <w:bCs/>
          <w:sz w:val="28"/>
          <w:szCs w:val="28"/>
          <w:lang w:val="en-US"/>
        </w:rPr>
        <w:t>from 0.8 to 65% contains the minimum lengths of stages n of admissible plans for the corresponding combinations k, d, R.</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Choosing a valid plan for catalog tables</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Choose a table corresponding to the established degree of confidence.</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In this table, select the column; corresponding to the given NQL value. All plans in the selected column correspond to the established confidence levels and the NQL value and can be applied by the supplier without additional coordination with the consumer or a third party.</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Select the row with the supplier-assigned plan parameters k, d, R.</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At the intersection of the selected column and row find the minimum value of the length of stage n for a valid plan with the parameters k, d, R.</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An example of selecting a valid plan for the catalog tables is given in Appendix B.</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EXAMPLE OF APPLICATION CATALOG TABLES</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For a given degree of trust T4 and the value NQL = 10%, it is necessary to find a valid three-stage plan with a coefficient of weakening control d = 3 and a rejection number R = 2.</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According to the trust degree T4, we select table A.3 in the catalog and in it at the intersection of the column NQL = 10% and the row with k = 3, d = 3, R = 2 we find the length of the stage n = 21.</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Thus, for the established confidence level T4 and the value of the standard level of inconsistencies NQL = 10% from the catalog, an acceptable supplier's NPSC plan was selected with three stages of sampling control, control attenuation coefficient d = 3, rejection number R = 2 and stage length n = 21.</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Keywords: continuous statistical acceptance quality control, rules for selecting control plans, consumer risk, regulatory level of nonconformities</w:t>
      </w:r>
    </w:p>
    <w:p w:rsidR="007A6AA0" w:rsidRDefault="007A6AA0" w:rsidP="007A6AA0">
      <w:pPr>
        <w:pStyle w:val="a3"/>
        <w:spacing w:after="0" w:line="240" w:lineRule="auto"/>
        <w:ind w:left="0" w:firstLine="709"/>
        <w:jc w:val="both"/>
        <w:rPr>
          <w:rFonts w:ascii="Times New Roman" w:hAnsi="Times New Roman" w:cs="Times New Roman"/>
          <w:bCs/>
          <w:sz w:val="28"/>
          <w:szCs w:val="28"/>
          <w:lang w:val="en-US"/>
        </w:rPr>
      </w:pPr>
    </w:p>
    <w:p w:rsidR="007A6AA0" w:rsidRPr="007A6AA0" w:rsidRDefault="007A6AA0" w:rsidP="007A6AA0">
      <w:pPr>
        <w:pStyle w:val="a3"/>
        <w:spacing w:after="0" w:line="240" w:lineRule="auto"/>
        <w:ind w:left="0" w:firstLine="709"/>
        <w:jc w:val="both"/>
        <w:rPr>
          <w:rFonts w:ascii="Times New Roman" w:hAnsi="Times New Roman" w:cs="Times New Roman"/>
          <w:b/>
          <w:bCs/>
          <w:sz w:val="28"/>
          <w:szCs w:val="28"/>
          <w:lang w:val="en-US"/>
        </w:rPr>
      </w:pPr>
      <w:r w:rsidRPr="007A6AA0">
        <w:rPr>
          <w:rFonts w:ascii="Times New Roman" w:hAnsi="Times New Roman" w:cs="Times New Roman"/>
          <w:b/>
          <w:bCs/>
          <w:sz w:val="28"/>
          <w:szCs w:val="28"/>
          <w:lang w:val="en-US"/>
        </w:rPr>
        <w:t>Test questions:</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1. What conditions and procedures are taken into account when applying statistical acceptance control on a quantitative basis?</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2. Based on the use of which methods are decisions of statistical acceptance control taken on a quantitative basis?</w:t>
      </w:r>
    </w:p>
    <w:p w:rsidR="007A6AA0" w:rsidRDefault="007A6AA0" w:rsidP="007A6AA0">
      <w:pPr>
        <w:pStyle w:val="a3"/>
        <w:spacing w:after="0" w:line="240" w:lineRule="auto"/>
        <w:ind w:left="0" w:firstLine="709"/>
        <w:jc w:val="both"/>
        <w:rPr>
          <w:rFonts w:ascii="Times New Roman" w:hAnsi="Times New Roman" w:cs="Times New Roman"/>
          <w:bCs/>
          <w:sz w:val="28"/>
          <w:szCs w:val="28"/>
          <w:lang w:val="en-US"/>
        </w:rPr>
      </w:pPr>
    </w:p>
    <w:p w:rsidR="007A6AA0" w:rsidRDefault="007A6AA0" w:rsidP="007A6AA0">
      <w:pPr>
        <w:pStyle w:val="a3"/>
        <w:spacing w:after="0" w:line="240" w:lineRule="auto"/>
        <w:ind w:left="0" w:firstLine="709"/>
        <w:jc w:val="both"/>
        <w:rPr>
          <w:rFonts w:ascii="Times New Roman" w:hAnsi="Times New Roman" w:cs="Times New Roman"/>
          <w:bCs/>
          <w:sz w:val="28"/>
          <w:szCs w:val="28"/>
          <w:lang w:val="en-US"/>
        </w:rPr>
      </w:pPr>
    </w:p>
    <w:p w:rsidR="007A6AA0" w:rsidRDefault="007A6AA0" w:rsidP="007A6AA0">
      <w:pPr>
        <w:jc w:val="both"/>
        <w:rPr>
          <w:bCs/>
          <w:sz w:val="28"/>
          <w:szCs w:val="28"/>
          <w:lang w:val="en-US"/>
        </w:rPr>
      </w:pPr>
    </w:p>
    <w:p w:rsidR="00D27332" w:rsidRDefault="00D27332" w:rsidP="007A6AA0">
      <w:pPr>
        <w:jc w:val="both"/>
        <w:rPr>
          <w:bCs/>
          <w:sz w:val="28"/>
          <w:szCs w:val="28"/>
          <w:lang w:val="en-US"/>
        </w:rPr>
      </w:pPr>
    </w:p>
    <w:p w:rsidR="00D27332" w:rsidRDefault="00D27332" w:rsidP="007A6AA0">
      <w:pPr>
        <w:jc w:val="both"/>
        <w:rPr>
          <w:bCs/>
          <w:sz w:val="28"/>
          <w:szCs w:val="28"/>
          <w:lang w:val="en-US"/>
        </w:rPr>
      </w:pPr>
    </w:p>
    <w:p w:rsidR="00D27332" w:rsidRDefault="00D27332" w:rsidP="007A6AA0">
      <w:pPr>
        <w:jc w:val="both"/>
        <w:rPr>
          <w:bCs/>
          <w:sz w:val="28"/>
          <w:szCs w:val="28"/>
          <w:lang w:val="en-US"/>
        </w:rPr>
      </w:pPr>
    </w:p>
    <w:p w:rsidR="00EC4E38" w:rsidRDefault="00EC4E38" w:rsidP="007A6AA0">
      <w:pPr>
        <w:jc w:val="both"/>
        <w:rPr>
          <w:bCs/>
          <w:sz w:val="28"/>
          <w:szCs w:val="28"/>
          <w:lang w:val="en-US"/>
        </w:rPr>
      </w:pPr>
    </w:p>
    <w:p w:rsidR="00EC4E38" w:rsidRPr="007A6AA0" w:rsidRDefault="00EC4E38" w:rsidP="007A6AA0">
      <w:pPr>
        <w:jc w:val="both"/>
        <w:rPr>
          <w:bCs/>
          <w:sz w:val="28"/>
          <w:szCs w:val="28"/>
          <w:lang w:val="en-US"/>
        </w:rPr>
      </w:pPr>
    </w:p>
    <w:p w:rsidR="007A6AA0" w:rsidRPr="007A6AA0" w:rsidRDefault="00EC4E38" w:rsidP="007A6AA0">
      <w:pPr>
        <w:ind w:firstLine="709"/>
        <w:jc w:val="center"/>
        <w:rPr>
          <w:b/>
          <w:bCs/>
          <w:sz w:val="28"/>
          <w:szCs w:val="28"/>
          <w:lang w:val="en-US"/>
        </w:rPr>
      </w:pPr>
      <w:r>
        <w:rPr>
          <w:b/>
          <w:bCs/>
          <w:sz w:val="28"/>
          <w:szCs w:val="28"/>
          <w:lang w:val="en-US"/>
        </w:rPr>
        <w:t>Lecture 27</w:t>
      </w:r>
    </w:p>
    <w:p w:rsidR="007A6AA0" w:rsidRPr="007A6AA0" w:rsidRDefault="007A6AA0" w:rsidP="007A6AA0">
      <w:pPr>
        <w:ind w:firstLine="709"/>
        <w:jc w:val="both"/>
        <w:rPr>
          <w:b/>
          <w:bCs/>
          <w:sz w:val="28"/>
          <w:szCs w:val="28"/>
          <w:lang w:val="en-US"/>
        </w:rPr>
      </w:pPr>
      <w:r>
        <w:rPr>
          <w:b/>
          <w:bCs/>
          <w:sz w:val="28"/>
          <w:szCs w:val="28"/>
          <w:lang w:val="en-US"/>
        </w:rPr>
        <w:t>Theme</w:t>
      </w:r>
      <w:r w:rsidRPr="007A6AA0">
        <w:rPr>
          <w:b/>
          <w:bCs/>
          <w:sz w:val="28"/>
          <w:szCs w:val="28"/>
          <w:lang w:val="en-US"/>
        </w:rPr>
        <w:t>: Continuous acceptance quality control on an alternative basis. Primary requirements. Continuous statistical acceptance control of the supplier on an alternative basis.</w:t>
      </w:r>
    </w:p>
    <w:p w:rsidR="007A6AA0" w:rsidRDefault="007A6AA0" w:rsidP="007A6AA0">
      <w:pPr>
        <w:ind w:firstLine="709"/>
        <w:jc w:val="both"/>
        <w:rPr>
          <w:bCs/>
          <w:sz w:val="28"/>
          <w:szCs w:val="28"/>
          <w:lang w:val="en-US"/>
        </w:rPr>
      </w:pPr>
    </w:p>
    <w:p w:rsidR="007A6AA0" w:rsidRPr="007A6AA0" w:rsidRDefault="007A6AA0" w:rsidP="007A6AA0">
      <w:pPr>
        <w:ind w:firstLine="709"/>
        <w:jc w:val="both"/>
        <w:rPr>
          <w:b/>
          <w:bCs/>
          <w:sz w:val="28"/>
          <w:szCs w:val="28"/>
          <w:lang w:val="en-US"/>
        </w:rPr>
      </w:pPr>
      <w:r w:rsidRPr="007A6AA0">
        <w:rPr>
          <w:b/>
          <w:bCs/>
          <w:sz w:val="28"/>
          <w:szCs w:val="28"/>
          <w:lang w:val="en-US"/>
        </w:rPr>
        <w:t>Lecture plan:</w:t>
      </w:r>
    </w:p>
    <w:p w:rsidR="007A6AA0" w:rsidRPr="007A6AA0" w:rsidRDefault="007A6AA0" w:rsidP="007A6AA0">
      <w:pPr>
        <w:ind w:firstLine="709"/>
        <w:jc w:val="both"/>
        <w:rPr>
          <w:bCs/>
          <w:sz w:val="28"/>
          <w:szCs w:val="28"/>
          <w:lang w:val="en-US"/>
        </w:rPr>
      </w:pPr>
      <w:r w:rsidRPr="007A6AA0">
        <w:rPr>
          <w:bCs/>
          <w:sz w:val="28"/>
          <w:szCs w:val="28"/>
          <w:lang w:val="en-US"/>
        </w:rPr>
        <w:t>1. Continuous acceptance quality control on an alternative basis.</w:t>
      </w:r>
    </w:p>
    <w:p w:rsidR="00457DA0" w:rsidRPr="007A6AA0" w:rsidRDefault="007A6AA0" w:rsidP="007A6AA0">
      <w:pPr>
        <w:ind w:firstLine="709"/>
        <w:jc w:val="both"/>
        <w:rPr>
          <w:sz w:val="28"/>
          <w:szCs w:val="28"/>
          <w:lang w:val="en-US"/>
        </w:rPr>
      </w:pPr>
      <w:r w:rsidRPr="007A6AA0">
        <w:rPr>
          <w:bCs/>
          <w:sz w:val="28"/>
          <w:szCs w:val="28"/>
          <w:lang w:val="en-US"/>
        </w:rPr>
        <w:t>2. Basic requirements for continuous acceptance quality control on an alternative basis</w:t>
      </w:r>
    </w:p>
    <w:p w:rsidR="00EC4E38" w:rsidRDefault="00EC4E38" w:rsidP="007A6AA0">
      <w:pPr>
        <w:widowControl w:val="0"/>
        <w:autoSpaceDE w:val="0"/>
        <w:autoSpaceDN w:val="0"/>
        <w:adjustRightInd w:val="0"/>
        <w:ind w:firstLine="709"/>
        <w:jc w:val="both"/>
        <w:rPr>
          <w:color w:val="000000"/>
          <w:sz w:val="28"/>
          <w:szCs w:val="28"/>
          <w:lang w:val="en-US"/>
        </w:rPr>
      </w:pP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Product Flow Indicators</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A group indicator of product flow quality is the level of inconsistencies. The level of nonconformity should be defined as the percentage of nonconforming items.</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Rationing of product flow quality</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 xml:space="preserve">For the application of this standard, the quality criterion for product flow is set as NQL values </w:t>
      </w:r>
      <w:r w:rsidRPr="007A6AA0">
        <w:rPr>
          <w:rFonts w:ascii="Cambria Math" w:hAnsi="Cambria Math" w:cs="Cambria Math"/>
          <w:color w:val="000000"/>
          <w:sz w:val="28"/>
          <w:szCs w:val="28"/>
          <w:lang w:val="en-US"/>
        </w:rPr>
        <w:t>​​</w:t>
      </w:r>
      <w:r w:rsidRPr="007A6AA0">
        <w:rPr>
          <w:color w:val="000000"/>
          <w:sz w:val="28"/>
          <w:szCs w:val="28"/>
          <w:lang w:val="en-US"/>
        </w:rPr>
        <w:t>for individual types or groups of nonconformities.</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Regulatory levels of NQL inconsistencies should be indicated:</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 in case of contractual situations - in the supply contract, in the protocol of the agreement between the consumer and the supplier, in technical conditions or in another document defining the relationship between the consumer and the supplier;</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 for production without a contract - in the technical specifications, company standards and documents of the quality system;</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 for in-house use - in documents of the quality system.</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When drafting the supply contract, the consumer has the right to provide for preventive measures to compensate the supplier for the consumer’s losses due to the normalized level of inconsistencies: for example, the delivery of an additional number of product units (“quantity stock by quality”), discounts on wholesale prices, etc.</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The production flow is recognized as complying with the established requirements if the actual level of non-conformities in the flow does not exceed the value of NQL.</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The selection of units of production for control</w:t>
      </w:r>
    </w:p>
    <w:p w:rsid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Selection rules for the control of product units from the product stream - according to GOST 18321.</w:t>
      </w:r>
    </w:p>
    <w:p w:rsidR="00EC4E38" w:rsidRDefault="00EC4E38" w:rsidP="00E947F0">
      <w:pPr>
        <w:widowControl w:val="0"/>
        <w:autoSpaceDE w:val="0"/>
        <w:autoSpaceDN w:val="0"/>
        <w:adjustRightInd w:val="0"/>
        <w:ind w:firstLine="709"/>
        <w:jc w:val="both"/>
        <w:rPr>
          <w:b/>
          <w:bCs/>
          <w:color w:val="000000"/>
          <w:sz w:val="28"/>
          <w:szCs w:val="28"/>
          <w:lang w:val="en-US"/>
        </w:rPr>
      </w:pPr>
    </w:p>
    <w:p w:rsidR="007A6AA0" w:rsidRPr="00787924" w:rsidRDefault="007A6AA0" w:rsidP="00E947F0">
      <w:pPr>
        <w:widowControl w:val="0"/>
        <w:autoSpaceDE w:val="0"/>
        <w:autoSpaceDN w:val="0"/>
        <w:adjustRightInd w:val="0"/>
        <w:ind w:firstLine="709"/>
        <w:jc w:val="both"/>
        <w:rPr>
          <w:b/>
          <w:bCs/>
          <w:color w:val="000000"/>
          <w:sz w:val="28"/>
          <w:szCs w:val="28"/>
          <w:lang w:val="en-US"/>
        </w:rPr>
      </w:pPr>
      <w:r w:rsidRPr="00787924">
        <w:rPr>
          <w:b/>
          <w:bCs/>
          <w:color w:val="000000"/>
          <w:sz w:val="28"/>
          <w:szCs w:val="28"/>
          <w:lang w:val="en-US"/>
        </w:rPr>
        <w:t>Continuous statistical supplier acceptance control</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Limiting the risk of the other party (consumer risk under supplier control)</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The NCPC plan applied by the supplier must satisfy the consumer risk limit when controlling the supplier. In contractual situations, the right to assign a consumer risk limit under the control of the supplier belongs to the consumer. This limitation is indicated in the supply contract or other document, which is a mandatory annex to the contract.</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 xml:space="preserve">When releasing products without a contract, the restriction on the risk of the consumer under the control of the supplier may be set by the certification body that </w:t>
      </w:r>
      <w:r w:rsidRPr="007A6AA0">
        <w:rPr>
          <w:color w:val="000000"/>
          <w:sz w:val="28"/>
          <w:szCs w:val="28"/>
          <w:lang w:val="en-US"/>
        </w:rPr>
        <w:lastRenderedPageBreak/>
        <w:t>issued the certificate for the product or the quality system. In other cases, when outputting products without a contract, the restriction on the risk of the consumer under the control of the supplier must be established by the supplier in technical terms. In this case, the supplier should take into account the requirements of consumer protection societies and other public consumer organizations.</w:t>
      </w:r>
    </w:p>
    <w:p w:rsidR="007A6AA0" w:rsidRPr="007A6AA0" w:rsidRDefault="007A6AA0" w:rsidP="007A6AA0">
      <w:pPr>
        <w:widowControl w:val="0"/>
        <w:autoSpaceDE w:val="0"/>
        <w:autoSpaceDN w:val="0"/>
        <w:adjustRightInd w:val="0"/>
        <w:ind w:firstLine="709"/>
        <w:jc w:val="both"/>
        <w:rPr>
          <w:color w:val="000000"/>
          <w:sz w:val="28"/>
          <w:szCs w:val="28"/>
          <w:lang w:val="en-US"/>
        </w:rPr>
      </w:pPr>
      <w:r w:rsidRPr="007A6AA0">
        <w:rPr>
          <w:color w:val="000000"/>
          <w:sz w:val="28"/>
          <w:szCs w:val="28"/>
          <w:lang w:val="en-US"/>
        </w:rPr>
        <w:t xml:space="preserve">For the purpose of applying this standard, the limit on consumer risk under supplier control should be indicated either in the form of the regulatory value of consumer risk </w:t>
      </w:r>
      <w:r w:rsidRPr="007A6AA0">
        <w:rPr>
          <w:color w:val="000000"/>
          <w:sz w:val="28"/>
          <w:szCs w:val="28"/>
        </w:rPr>
        <w:t>βо</w:t>
      </w:r>
      <w:r w:rsidRPr="007A6AA0">
        <w:rPr>
          <w:color w:val="000000"/>
          <w:sz w:val="28"/>
          <w:szCs w:val="28"/>
          <w:lang w:val="en-US"/>
        </w:rPr>
        <w:t xml:space="preserve"> or in the form of a degree of trust in accordance with Table </w:t>
      </w:r>
      <w:r>
        <w:rPr>
          <w:color w:val="000000"/>
          <w:sz w:val="28"/>
          <w:szCs w:val="28"/>
          <w:lang w:val="en-US"/>
        </w:rPr>
        <w:t xml:space="preserve">                                                          </w:t>
      </w:r>
      <w:r w:rsidRPr="007A6AA0">
        <w:rPr>
          <w:color w:val="000000"/>
          <w:sz w:val="28"/>
          <w:szCs w:val="28"/>
          <w:lang w:val="en-US"/>
        </w:rPr>
        <w:t>1. The choice of the degree of trust should be made depending on all the additional information about the supplier and the quality of its products. A description of the situations for selecting degrees of trust or βо in table 1 is recommended.</w:t>
      </w:r>
    </w:p>
    <w:p w:rsidR="00457DA0" w:rsidRDefault="007A6AA0" w:rsidP="007A6AA0">
      <w:pPr>
        <w:widowControl w:val="0"/>
        <w:autoSpaceDE w:val="0"/>
        <w:autoSpaceDN w:val="0"/>
        <w:adjustRightInd w:val="0"/>
        <w:ind w:firstLine="709"/>
        <w:jc w:val="both"/>
        <w:rPr>
          <w:sz w:val="28"/>
          <w:szCs w:val="28"/>
          <w:lang w:val="en-US"/>
        </w:rPr>
      </w:pPr>
      <w:r w:rsidRPr="007A6AA0">
        <w:rPr>
          <w:color w:val="000000"/>
          <w:sz w:val="28"/>
          <w:szCs w:val="28"/>
          <w:lang w:val="en-US"/>
        </w:rPr>
        <w:t>If the normative value of the consumer's risk is not established, then it is necessary to apply the value β0 = 0.25 (confidence level T3).</w:t>
      </w:r>
    </w:p>
    <w:p w:rsidR="007A6AA0" w:rsidRPr="007A6AA0" w:rsidRDefault="007A6AA0" w:rsidP="007A6AA0">
      <w:pPr>
        <w:widowControl w:val="0"/>
        <w:autoSpaceDE w:val="0"/>
        <w:autoSpaceDN w:val="0"/>
        <w:adjustRightInd w:val="0"/>
        <w:ind w:firstLine="709"/>
        <w:jc w:val="both"/>
        <w:rPr>
          <w:sz w:val="28"/>
          <w:szCs w:val="28"/>
          <w:lang w:val="en-US"/>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04"/>
        <w:gridCol w:w="2335"/>
      </w:tblGrid>
      <w:tr w:rsidR="00457DA0" w:rsidRPr="00C5111F" w:rsidTr="007A6AA0">
        <w:tc>
          <w:tcPr>
            <w:tcW w:w="7304" w:type="dxa"/>
          </w:tcPr>
          <w:p w:rsidR="007A6AA0" w:rsidRDefault="007A6AA0" w:rsidP="00DC4FD3">
            <w:pPr>
              <w:jc w:val="center"/>
              <w:rPr>
                <w:color w:val="000000"/>
                <w:lang w:val="en-US"/>
              </w:rPr>
            </w:pPr>
          </w:p>
          <w:p w:rsidR="00457DA0" w:rsidRPr="00CD274E" w:rsidRDefault="007A6AA0" w:rsidP="00DC4FD3">
            <w:pPr>
              <w:jc w:val="center"/>
            </w:pPr>
            <w:proofErr w:type="spellStart"/>
            <w:r w:rsidRPr="007A6AA0">
              <w:rPr>
                <w:color w:val="000000"/>
              </w:rPr>
              <w:t>Degree</w:t>
            </w:r>
            <w:proofErr w:type="spellEnd"/>
            <w:r w:rsidRPr="007A6AA0">
              <w:rPr>
                <w:color w:val="000000"/>
              </w:rPr>
              <w:t xml:space="preserve"> </w:t>
            </w:r>
            <w:proofErr w:type="spellStart"/>
            <w:r w:rsidRPr="007A6AA0">
              <w:rPr>
                <w:color w:val="000000"/>
              </w:rPr>
              <w:t>of</w:t>
            </w:r>
            <w:proofErr w:type="spellEnd"/>
            <w:r w:rsidRPr="007A6AA0">
              <w:rPr>
                <w:color w:val="000000"/>
              </w:rPr>
              <w:t xml:space="preserve"> </w:t>
            </w:r>
            <w:proofErr w:type="spellStart"/>
            <w:r w:rsidRPr="007A6AA0">
              <w:rPr>
                <w:color w:val="000000"/>
              </w:rPr>
              <w:t>trust</w:t>
            </w:r>
            <w:proofErr w:type="spellEnd"/>
          </w:p>
        </w:tc>
        <w:tc>
          <w:tcPr>
            <w:tcW w:w="2335" w:type="dxa"/>
          </w:tcPr>
          <w:p w:rsidR="00457DA0" w:rsidRPr="007A6AA0" w:rsidRDefault="007A6AA0" w:rsidP="00DC4FD3">
            <w:pPr>
              <w:widowControl w:val="0"/>
              <w:autoSpaceDE w:val="0"/>
              <w:autoSpaceDN w:val="0"/>
              <w:adjustRightInd w:val="0"/>
              <w:spacing w:line="277" w:lineRule="exact"/>
              <w:jc w:val="center"/>
              <w:rPr>
                <w:lang w:val="en-US"/>
              </w:rPr>
            </w:pPr>
            <w:r w:rsidRPr="007A6AA0">
              <w:rPr>
                <w:color w:val="000000"/>
                <w:lang w:val="en-US"/>
              </w:rPr>
              <w:t xml:space="preserve">Standard value of consumer risk </w:t>
            </w:r>
            <w:r>
              <w:rPr>
                <w:color w:val="000000"/>
                <w:lang w:val="en-US"/>
              </w:rPr>
              <w:t xml:space="preserve"> </w:t>
            </w:r>
            <w:r w:rsidR="00457DA0" w:rsidRPr="00DC4FD3">
              <w:rPr>
                <w:color w:val="000000"/>
              </w:rPr>
              <w:t>β</w:t>
            </w:r>
            <w:r w:rsidR="00457DA0" w:rsidRPr="007A6AA0">
              <w:rPr>
                <w:color w:val="000000"/>
                <w:lang w:val="en-US"/>
              </w:rPr>
              <w:t>0</w:t>
            </w:r>
          </w:p>
        </w:tc>
      </w:tr>
      <w:tr w:rsidR="00457DA0" w:rsidTr="007A6AA0">
        <w:tc>
          <w:tcPr>
            <w:tcW w:w="7304" w:type="dxa"/>
          </w:tcPr>
          <w:p w:rsidR="007A6AA0" w:rsidRPr="007A6AA0" w:rsidRDefault="00457DA0" w:rsidP="007A6AA0">
            <w:pPr>
              <w:widowControl w:val="0"/>
              <w:autoSpaceDE w:val="0"/>
              <w:autoSpaceDN w:val="0"/>
              <w:adjustRightInd w:val="0"/>
              <w:spacing w:line="277" w:lineRule="exact"/>
              <w:ind w:firstLine="709"/>
              <w:jc w:val="both"/>
              <w:rPr>
                <w:color w:val="000000"/>
                <w:lang w:val="en-US"/>
              </w:rPr>
            </w:pPr>
            <w:r w:rsidRPr="00DC4FD3">
              <w:rPr>
                <w:color w:val="000000"/>
              </w:rPr>
              <w:t>Т</w:t>
            </w:r>
            <w:r w:rsidRPr="007A6AA0">
              <w:rPr>
                <w:color w:val="000000"/>
                <w:lang w:val="en-US"/>
              </w:rPr>
              <w:t xml:space="preserve">1 - </w:t>
            </w:r>
            <w:r w:rsidR="007A6AA0" w:rsidRPr="007A6AA0">
              <w:rPr>
                <w:color w:val="000000"/>
                <w:lang w:val="en-US"/>
              </w:rPr>
              <w:t>the requirement of complete control of products before delivery to the consumer</w:t>
            </w:r>
          </w:p>
          <w:p w:rsidR="007A6AA0" w:rsidRPr="007A6AA0" w:rsidRDefault="007A6AA0" w:rsidP="007A6AA0">
            <w:pPr>
              <w:widowControl w:val="0"/>
              <w:autoSpaceDE w:val="0"/>
              <w:autoSpaceDN w:val="0"/>
              <w:adjustRightInd w:val="0"/>
              <w:spacing w:line="277" w:lineRule="exact"/>
              <w:ind w:firstLine="709"/>
              <w:jc w:val="both"/>
              <w:rPr>
                <w:color w:val="000000"/>
                <w:lang w:val="en-US"/>
              </w:rPr>
            </w:pPr>
            <w:r w:rsidRPr="007A6AA0">
              <w:rPr>
                <w:color w:val="000000"/>
                <w:lang w:val="en-US"/>
              </w:rPr>
              <w:t>T2 - the lack of reliable information about the supplier’s ability to provide the required quality or information about the low quality of its supplies, negative feedback from other consumers</w:t>
            </w:r>
          </w:p>
          <w:p w:rsidR="007A6AA0" w:rsidRPr="007A6AA0" w:rsidRDefault="007A6AA0" w:rsidP="007A6AA0">
            <w:pPr>
              <w:widowControl w:val="0"/>
              <w:autoSpaceDE w:val="0"/>
              <w:autoSpaceDN w:val="0"/>
              <w:adjustRightInd w:val="0"/>
              <w:spacing w:line="277" w:lineRule="exact"/>
              <w:ind w:firstLine="709"/>
              <w:jc w:val="both"/>
              <w:rPr>
                <w:color w:val="000000"/>
                <w:lang w:val="en-US"/>
              </w:rPr>
            </w:pPr>
            <w:r>
              <w:rPr>
                <w:color w:val="000000"/>
                <w:lang w:val="en-US"/>
              </w:rPr>
              <w:t>T3</w:t>
            </w:r>
            <w:r w:rsidRPr="007A6AA0">
              <w:rPr>
                <w:color w:val="000000"/>
                <w:lang w:val="en-US"/>
              </w:rPr>
              <w:t xml:space="preserve"> - lack of certificate for products and quality assurance system, lack of own experience of orders from this supplier, lack of procedures for statistical management of technological processes, but taking into account indirect positive information from other consumers or consumer societies</w:t>
            </w:r>
          </w:p>
          <w:p w:rsidR="007A6AA0" w:rsidRPr="007A6AA0" w:rsidRDefault="007A6AA0" w:rsidP="007A6AA0">
            <w:pPr>
              <w:widowControl w:val="0"/>
              <w:autoSpaceDE w:val="0"/>
              <w:autoSpaceDN w:val="0"/>
              <w:adjustRightInd w:val="0"/>
              <w:spacing w:line="277" w:lineRule="exact"/>
              <w:ind w:firstLine="709"/>
              <w:jc w:val="both"/>
              <w:rPr>
                <w:color w:val="000000"/>
                <w:lang w:val="en-US"/>
              </w:rPr>
            </w:pPr>
            <w:r w:rsidRPr="007A6AA0">
              <w:rPr>
                <w:color w:val="000000"/>
                <w:lang w:val="en-US"/>
              </w:rPr>
              <w:t>T4 - the supplier’s lack of a certificate for the quality assurance system, but with a product certificate and a long-term supply of products of satisfactory quality, a positive assessment of the quality system by the consumer, the introduction of statistical process control at individual production stages</w:t>
            </w:r>
          </w:p>
          <w:p w:rsidR="00457DA0" w:rsidRDefault="007A6AA0" w:rsidP="007A6AA0">
            <w:pPr>
              <w:widowControl w:val="0"/>
              <w:autoSpaceDE w:val="0"/>
              <w:autoSpaceDN w:val="0"/>
              <w:adjustRightInd w:val="0"/>
              <w:spacing w:line="276" w:lineRule="exact"/>
              <w:ind w:firstLine="709"/>
              <w:jc w:val="both"/>
              <w:rPr>
                <w:color w:val="000000"/>
                <w:lang w:val="en-US"/>
              </w:rPr>
            </w:pPr>
            <w:r w:rsidRPr="007A6AA0">
              <w:rPr>
                <w:color w:val="000000"/>
                <w:lang w:val="en-US"/>
              </w:rPr>
              <w:t>T5 - availability of a certificate for the quality assurance system under the ST RK ISO 9004, supplier's application of procedures for statistical process control, long-term supply of high-quality products, etc.</w:t>
            </w:r>
          </w:p>
          <w:p w:rsidR="007A6AA0" w:rsidRPr="007A6AA0" w:rsidRDefault="007A6AA0" w:rsidP="007A6AA0">
            <w:pPr>
              <w:widowControl w:val="0"/>
              <w:autoSpaceDE w:val="0"/>
              <w:autoSpaceDN w:val="0"/>
              <w:adjustRightInd w:val="0"/>
              <w:spacing w:line="276" w:lineRule="exact"/>
              <w:ind w:firstLine="709"/>
              <w:jc w:val="both"/>
              <w:rPr>
                <w:lang w:val="en-US"/>
              </w:rPr>
            </w:pPr>
          </w:p>
        </w:tc>
        <w:tc>
          <w:tcPr>
            <w:tcW w:w="2335" w:type="dxa"/>
          </w:tcPr>
          <w:p w:rsidR="007A6AA0" w:rsidRDefault="00457DA0" w:rsidP="007A6AA0">
            <w:pPr>
              <w:widowControl w:val="0"/>
              <w:autoSpaceDE w:val="0"/>
              <w:autoSpaceDN w:val="0"/>
              <w:adjustRightInd w:val="0"/>
              <w:jc w:val="center"/>
              <w:rPr>
                <w:color w:val="000000"/>
                <w:lang w:val="en-US"/>
              </w:rPr>
            </w:pPr>
            <w:r w:rsidRPr="00DC4FD3">
              <w:rPr>
                <w:color w:val="000000"/>
              </w:rPr>
              <w:t>0</w:t>
            </w:r>
          </w:p>
          <w:p w:rsidR="007A6AA0" w:rsidRDefault="007A6AA0" w:rsidP="007A6AA0">
            <w:pPr>
              <w:widowControl w:val="0"/>
              <w:autoSpaceDE w:val="0"/>
              <w:autoSpaceDN w:val="0"/>
              <w:adjustRightInd w:val="0"/>
              <w:jc w:val="center"/>
              <w:rPr>
                <w:color w:val="000000"/>
                <w:lang w:val="en-US"/>
              </w:rPr>
            </w:pPr>
          </w:p>
          <w:p w:rsidR="00457DA0" w:rsidRPr="00DC4FD3" w:rsidRDefault="00457DA0" w:rsidP="007A6AA0">
            <w:pPr>
              <w:widowControl w:val="0"/>
              <w:autoSpaceDE w:val="0"/>
              <w:autoSpaceDN w:val="0"/>
              <w:adjustRightInd w:val="0"/>
              <w:jc w:val="center"/>
              <w:rPr>
                <w:color w:val="000000"/>
              </w:rPr>
            </w:pPr>
            <w:r w:rsidRPr="00DC4FD3">
              <w:rPr>
                <w:color w:val="000000"/>
              </w:rPr>
              <w:t>0,1</w:t>
            </w:r>
          </w:p>
          <w:p w:rsidR="007A6AA0" w:rsidRDefault="007A6AA0" w:rsidP="007A6AA0">
            <w:pPr>
              <w:widowControl w:val="0"/>
              <w:autoSpaceDE w:val="0"/>
              <w:autoSpaceDN w:val="0"/>
              <w:adjustRightInd w:val="0"/>
              <w:jc w:val="center"/>
              <w:rPr>
                <w:color w:val="000000"/>
                <w:lang w:val="en-US"/>
              </w:rPr>
            </w:pPr>
          </w:p>
          <w:p w:rsidR="007A6AA0" w:rsidRDefault="007A6AA0" w:rsidP="007A6AA0">
            <w:pPr>
              <w:widowControl w:val="0"/>
              <w:autoSpaceDE w:val="0"/>
              <w:autoSpaceDN w:val="0"/>
              <w:adjustRightInd w:val="0"/>
              <w:jc w:val="center"/>
              <w:rPr>
                <w:color w:val="000000"/>
                <w:lang w:val="en-US"/>
              </w:rPr>
            </w:pPr>
          </w:p>
          <w:p w:rsidR="00457DA0" w:rsidRPr="00DC4FD3" w:rsidRDefault="007A6AA0" w:rsidP="007A6AA0">
            <w:pPr>
              <w:widowControl w:val="0"/>
              <w:autoSpaceDE w:val="0"/>
              <w:autoSpaceDN w:val="0"/>
              <w:adjustRightInd w:val="0"/>
              <w:rPr>
                <w:color w:val="000000"/>
              </w:rPr>
            </w:pPr>
            <w:r>
              <w:rPr>
                <w:color w:val="000000"/>
                <w:lang w:val="en-US"/>
              </w:rPr>
              <w:t xml:space="preserve">              </w:t>
            </w:r>
            <w:r w:rsidR="00457DA0" w:rsidRPr="00DC4FD3">
              <w:rPr>
                <w:color w:val="000000"/>
              </w:rPr>
              <w:t>0,25</w:t>
            </w:r>
          </w:p>
          <w:p w:rsidR="007A6AA0" w:rsidRDefault="007A6AA0" w:rsidP="007A6AA0">
            <w:pPr>
              <w:widowControl w:val="0"/>
              <w:autoSpaceDE w:val="0"/>
              <w:autoSpaceDN w:val="0"/>
              <w:adjustRightInd w:val="0"/>
              <w:jc w:val="center"/>
              <w:rPr>
                <w:color w:val="000000"/>
                <w:lang w:val="en-US"/>
              </w:rPr>
            </w:pPr>
          </w:p>
          <w:p w:rsidR="007A6AA0" w:rsidRDefault="007A6AA0" w:rsidP="007A6AA0">
            <w:pPr>
              <w:widowControl w:val="0"/>
              <w:autoSpaceDE w:val="0"/>
              <w:autoSpaceDN w:val="0"/>
              <w:adjustRightInd w:val="0"/>
              <w:jc w:val="center"/>
              <w:rPr>
                <w:color w:val="000000"/>
                <w:lang w:val="en-US"/>
              </w:rPr>
            </w:pPr>
          </w:p>
          <w:p w:rsidR="007A6AA0" w:rsidRDefault="007A6AA0" w:rsidP="007A6AA0">
            <w:pPr>
              <w:widowControl w:val="0"/>
              <w:autoSpaceDE w:val="0"/>
              <w:autoSpaceDN w:val="0"/>
              <w:adjustRightInd w:val="0"/>
              <w:jc w:val="center"/>
              <w:rPr>
                <w:color w:val="000000"/>
                <w:lang w:val="en-US"/>
              </w:rPr>
            </w:pPr>
          </w:p>
          <w:p w:rsidR="007A6AA0" w:rsidRDefault="007A6AA0" w:rsidP="007A6AA0">
            <w:pPr>
              <w:widowControl w:val="0"/>
              <w:autoSpaceDE w:val="0"/>
              <w:autoSpaceDN w:val="0"/>
              <w:adjustRightInd w:val="0"/>
              <w:jc w:val="center"/>
              <w:rPr>
                <w:color w:val="000000"/>
                <w:lang w:val="en-US"/>
              </w:rPr>
            </w:pPr>
          </w:p>
          <w:p w:rsidR="007A6AA0" w:rsidRDefault="007A6AA0" w:rsidP="007A6AA0">
            <w:pPr>
              <w:widowControl w:val="0"/>
              <w:autoSpaceDE w:val="0"/>
              <w:autoSpaceDN w:val="0"/>
              <w:adjustRightInd w:val="0"/>
              <w:jc w:val="center"/>
              <w:rPr>
                <w:color w:val="000000"/>
                <w:lang w:val="en-US"/>
              </w:rPr>
            </w:pPr>
          </w:p>
          <w:p w:rsidR="00457DA0" w:rsidRPr="00DC4FD3" w:rsidRDefault="00457DA0" w:rsidP="007A6AA0">
            <w:pPr>
              <w:widowControl w:val="0"/>
              <w:autoSpaceDE w:val="0"/>
              <w:autoSpaceDN w:val="0"/>
              <w:adjustRightInd w:val="0"/>
              <w:jc w:val="center"/>
              <w:rPr>
                <w:color w:val="000000"/>
              </w:rPr>
            </w:pPr>
            <w:r w:rsidRPr="00DC4FD3">
              <w:rPr>
                <w:color w:val="000000"/>
              </w:rPr>
              <w:t>0,5</w:t>
            </w:r>
          </w:p>
          <w:p w:rsidR="00457DA0" w:rsidRPr="00DC4FD3" w:rsidRDefault="00457DA0" w:rsidP="007A6AA0">
            <w:pPr>
              <w:jc w:val="center"/>
              <w:rPr>
                <w:color w:val="000000"/>
              </w:rPr>
            </w:pPr>
          </w:p>
          <w:p w:rsidR="00457DA0" w:rsidRPr="00DC4FD3" w:rsidRDefault="00457DA0" w:rsidP="007A6AA0">
            <w:pPr>
              <w:jc w:val="center"/>
              <w:rPr>
                <w:color w:val="000000"/>
              </w:rPr>
            </w:pPr>
          </w:p>
          <w:p w:rsidR="00457DA0" w:rsidRPr="00DC4FD3" w:rsidRDefault="00457DA0" w:rsidP="007A6AA0">
            <w:pPr>
              <w:jc w:val="center"/>
              <w:rPr>
                <w:color w:val="000000"/>
              </w:rPr>
            </w:pPr>
          </w:p>
          <w:p w:rsidR="00457DA0" w:rsidRPr="00CD274E" w:rsidRDefault="00457DA0" w:rsidP="007A6AA0">
            <w:pPr>
              <w:jc w:val="center"/>
            </w:pPr>
            <w:r w:rsidRPr="00DC4FD3">
              <w:rPr>
                <w:color w:val="000000"/>
              </w:rPr>
              <w:t>0,75</w:t>
            </w:r>
          </w:p>
        </w:tc>
      </w:tr>
    </w:tbl>
    <w:p w:rsidR="00457DA0" w:rsidRPr="00E73C78" w:rsidRDefault="00457DA0" w:rsidP="00CB24B9">
      <w:pPr>
        <w:jc w:val="both"/>
        <w:rPr>
          <w:sz w:val="28"/>
          <w:szCs w:val="28"/>
        </w:rPr>
      </w:pPr>
    </w:p>
    <w:p w:rsidR="007A6AA0" w:rsidRPr="007A6AA0" w:rsidRDefault="007A6AA0" w:rsidP="007A6AA0">
      <w:pPr>
        <w:ind w:firstLine="709"/>
        <w:jc w:val="both"/>
        <w:rPr>
          <w:color w:val="000000"/>
          <w:sz w:val="28"/>
          <w:szCs w:val="28"/>
        </w:rPr>
      </w:pPr>
      <w:proofErr w:type="spellStart"/>
      <w:r w:rsidRPr="007A6AA0">
        <w:rPr>
          <w:color w:val="000000"/>
          <w:sz w:val="28"/>
          <w:szCs w:val="28"/>
        </w:rPr>
        <w:t>Acceptance</w:t>
      </w:r>
      <w:proofErr w:type="spellEnd"/>
      <w:r w:rsidRPr="007A6AA0">
        <w:rPr>
          <w:color w:val="000000"/>
          <w:sz w:val="28"/>
          <w:szCs w:val="28"/>
        </w:rPr>
        <w:t xml:space="preserve"> </w:t>
      </w:r>
      <w:proofErr w:type="spellStart"/>
      <w:r w:rsidRPr="007A6AA0">
        <w:rPr>
          <w:color w:val="000000"/>
          <w:sz w:val="28"/>
          <w:szCs w:val="28"/>
        </w:rPr>
        <w:t>of</w:t>
      </w:r>
      <w:proofErr w:type="spellEnd"/>
      <w:r w:rsidRPr="007A6AA0">
        <w:rPr>
          <w:color w:val="000000"/>
          <w:sz w:val="28"/>
          <w:szCs w:val="28"/>
        </w:rPr>
        <w:t xml:space="preserve"> </w:t>
      </w:r>
      <w:proofErr w:type="spellStart"/>
      <w:r w:rsidRPr="007A6AA0">
        <w:rPr>
          <w:color w:val="000000"/>
          <w:sz w:val="28"/>
          <w:szCs w:val="28"/>
        </w:rPr>
        <w:t>individual</w:t>
      </w:r>
      <w:proofErr w:type="spellEnd"/>
      <w:r w:rsidRPr="007A6AA0">
        <w:rPr>
          <w:color w:val="000000"/>
          <w:sz w:val="28"/>
          <w:szCs w:val="28"/>
        </w:rPr>
        <w:t xml:space="preserve"> </w:t>
      </w:r>
      <w:proofErr w:type="spellStart"/>
      <w:r w:rsidRPr="007A6AA0">
        <w:rPr>
          <w:color w:val="000000"/>
          <w:sz w:val="28"/>
          <w:szCs w:val="28"/>
        </w:rPr>
        <w:t>items</w:t>
      </w:r>
      <w:proofErr w:type="spellEnd"/>
    </w:p>
    <w:p w:rsidR="007A6AA0" w:rsidRPr="007A6AA0" w:rsidRDefault="007A6AA0" w:rsidP="007A6AA0">
      <w:pPr>
        <w:ind w:firstLine="709"/>
        <w:jc w:val="both"/>
        <w:rPr>
          <w:color w:val="000000"/>
          <w:sz w:val="28"/>
          <w:szCs w:val="28"/>
          <w:lang w:val="en-US"/>
        </w:rPr>
      </w:pPr>
      <w:r w:rsidRPr="007A6AA0">
        <w:rPr>
          <w:color w:val="000000"/>
          <w:sz w:val="28"/>
          <w:szCs w:val="28"/>
          <w:lang w:val="en-US"/>
        </w:rPr>
        <w:t>When a supplier applies a NSPK, the decision on the possibility of accepting and supplying individual units of products to the consumer without control is taken only according to the rules of the acceptable plans of the NPCS of the supplier.</w:t>
      </w:r>
    </w:p>
    <w:p w:rsidR="007A6AA0" w:rsidRPr="00787924" w:rsidRDefault="007A6AA0" w:rsidP="007A6AA0">
      <w:pPr>
        <w:ind w:firstLine="709"/>
        <w:jc w:val="both"/>
        <w:rPr>
          <w:color w:val="000000"/>
          <w:sz w:val="28"/>
          <w:szCs w:val="28"/>
          <w:lang w:val="en-US"/>
        </w:rPr>
      </w:pPr>
      <w:r w:rsidRPr="00787924">
        <w:rPr>
          <w:color w:val="000000"/>
          <w:sz w:val="28"/>
          <w:szCs w:val="28"/>
          <w:lang w:val="en-US"/>
        </w:rPr>
        <w:t>Valid NSPK Supplier Plans</w:t>
      </w:r>
    </w:p>
    <w:p w:rsidR="00457DA0" w:rsidRDefault="007A6AA0" w:rsidP="007A6AA0">
      <w:pPr>
        <w:ind w:firstLine="709"/>
        <w:jc w:val="both"/>
        <w:rPr>
          <w:color w:val="000000"/>
          <w:sz w:val="28"/>
          <w:szCs w:val="28"/>
          <w:lang w:val="en-US"/>
        </w:rPr>
      </w:pPr>
      <w:r w:rsidRPr="007A6AA0">
        <w:rPr>
          <w:color w:val="000000"/>
          <w:sz w:val="28"/>
          <w:szCs w:val="28"/>
          <w:lang w:val="en-US"/>
        </w:rPr>
        <w:t>The supplier's NCPC plan is permissible if the maximum value of the average share of production units accepted without control of this plan at the level of inconsistencies in the product flow above NQL does not exceed the established consumer risk value.</w:t>
      </w:r>
    </w:p>
    <w:p w:rsidR="007A6AA0" w:rsidRPr="007A6AA0" w:rsidRDefault="007A6AA0" w:rsidP="00ED0277">
      <w:pPr>
        <w:jc w:val="both"/>
        <w:rPr>
          <w:sz w:val="28"/>
          <w:szCs w:val="28"/>
          <w:lang w:val="en-US"/>
        </w:rPr>
      </w:pPr>
    </w:p>
    <w:p w:rsidR="009E536D" w:rsidRDefault="009E536D" w:rsidP="007A6AA0">
      <w:pPr>
        <w:pStyle w:val="a3"/>
        <w:spacing w:after="0" w:line="240" w:lineRule="auto"/>
        <w:ind w:left="0" w:firstLine="709"/>
        <w:jc w:val="both"/>
        <w:rPr>
          <w:rFonts w:ascii="Times New Roman" w:hAnsi="Times New Roman" w:cs="Times New Roman"/>
          <w:b/>
          <w:bCs/>
          <w:sz w:val="28"/>
          <w:szCs w:val="28"/>
          <w:lang w:val="en-US"/>
        </w:rPr>
      </w:pPr>
    </w:p>
    <w:p w:rsidR="009E536D" w:rsidRDefault="009E536D" w:rsidP="007A6AA0">
      <w:pPr>
        <w:pStyle w:val="a3"/>
        <w:spacing w:after="0" w:line="240" w:lineRule="auto"/>
        <w:ind w:left="0" w:firstLine="709"/>
        <w:jc w:val="both"/>
        <w:rPr>
          <w:rFonts w:ascii="Times New Roman" w:hAnsi="Times New Roman" w:cs="Times New Roman"/>
          <w:b/>
          <w:bCs/>
          <w:sz w:val="28"/>
          <w:szCs w:val="28"/>
          <w:lang w:val="en-US"/>
        </w:rPr>
      </w:pPr>
    </w:p>
    <w:p w:rsidR="007A6AA0" w:rsidRPr="007A6AA0" w:rsidRDefault="007A6AA0" w:rsidP="007A6AA0">
      <w:pPr>
        <w:pStyle w:val="a3"/>
        <w:spacing w:after="0" w:line="240" w:lineRule="auto"/>
        <w:ind w:left="0" w:firstLine="709"/>
        <w:jc w:val="both"/>
        <w:rPr>
          <w:rFonts w:ascii="Times New Roman" w:hAnsi="Times New Roman" w:cs="Times New Roman"/>
          <w:b/>
          <w:bCs/>
          <w:sz w:val="28"/>
          <w:szCs w:val="28"/>
          <w:lang w:val="en-US"/>
        </w:rPr>
      </w:pPr>
      <w:r w:rsidRPr="007A6AA0">
        <w:rPr>
          <w:rFonts w:ascii="Times New Roman" w:hAnsi="Times New Roman" w:cs="Times New Roman"/>
          <w:b/>
          <w:bCs/>
          <w:sz w:val="28"/>
          <w:szCs w:val="28"/>
          <w:lang w:val="en-US"/>
        </w:rPr>
        <w:lastRenderedPageBreak/>
        <w:t>Test questions:</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1. What conditions and procedures are taken into account when applying statistical acceptance control on a quantitative basis?</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2. Based on the use of which methods are decisions of statistical acceptance control taken on a quantitative basis?</w:t>
      </w:r>
    </w:p>
    <w:p w:rsidR="007A6AA0" w:rsidRPr="007A6AA0" w:rsidRDefault="007A6AA0" w:rsidP="007A6AA0">
      <w:pPr>
        <w:pStyle w:val="a3"/>
        <w:spacing w:after="0" w:line="240" w:lineRule="auto"/>
        <w:ind w:left="0" w:firstLine="709"/>
        <w:jc w:val="both"/>
        <w:rPr>
          <w:rFonts w:ascii="Times New Roman" w:hAnsi="Times New Roman" w:cs="Times New Roman"/>
          <w:bCs/>
          <w:sz w:val="28"/>
          <w:szCs w:val="28"/>
          <w:lang w:val="en-US"/>
        </w:rPr>
      </w:pPr>
      <w:r w:rsidRPr="007A6AA0">
        <w:rPr>
          <w:rFonts w:ascii="Times New Roman" w:hAnsi="Times New Roman" w:cs="Times New Roman"/>
          <w:bCs/>
          <w:sz w:val="28"/>
          <w:szCs w:val="28"/>
          <w:lang w:val="en-US"/>
        </w:rPr>
        <w:t xml:space="preserve">3. What </w:t>
      </w:r>
      <w:r w:rsidR="00501BD9">
        <w:rPr>
          <w:rFonts w:ascii="Times New Roman" w:hAnsi="Times New Roman" w:cs="Times New Roman"/>
          <w:bCs/>
          <w:sz w:val="28"/>
          <w:szCs w:val="28"/>
          <w:lang w:val="en-US"/>
        </w:rPr>
        <w:t xml:space="preserve"> </w:t>
      </w:r>
      <w:r w:rsidRPr="007A6AA0">
        <w:rPr>
          <w:rFonts w:ascii="Times New Roman" w:hAnsi="Times New Roman" w:cs="Times New Roman"/>
          <w:bCs/>
          <w:sz w:val="28"/>
          <w:szCs w:val="28"/>
          <w:lang w:val="en-US"/>
        </w:rPr>
        <w:t>types of control are provided when using statistical acceptance control schemes on a quantitative basis?</w:t>
      </w:r>
    </w:p>
    <w:p w:rsidR="00ED0277" w:rsidRDefault="00ED0277" w:rsidP="007A6AA0">
      <w:pPr>
        <w:pStyle w:val="a3"/>
        <w:spacing w:after="0" w:line="240" w:lineRule="auto"/>
        <w:ind w:left="0" w:firstLine="709"/>
        <w:jc w:val="both"/>
        <w:rPr>
          <w:rFonts w:ascii="Times New Roman" w:hAnsi="Times New Roman" w:cs="Times New Roman"/>
          <w:b/>
          <w:bCs/>
          <w:sz w:val="28"/>
          <w:szCs w:val="28"/>
          <w:lang w:val="en-US"/>
        </w:rPr>
      </w:pPr>
    </w:p>
    <w:p w:rsidR="00ED0277" w:rsidRDefault="00ED0277" w:rsidP="007A6AA0">
      <w:pPr>
        <w:pStyle w:val="a3"/>
        <w:spacing w:after="0" w:line="240" w:lineRule="auto"/>
        <w:ind w:left="0" w:firstLine="709"/>
        <w:jc w:val="both"/>
        <w:rPr>
          <w:rFonts w:ascii="Times New Roman" w:hAnsi="Times New Roman" w:cs="Times New Roman"/>
          <w:b/>
          <w:bCs/>
          <w:sz w:val="28"/>
          <w:szCs w:val="28"/>
          <w:lang w:val="en-US"/>
        </w:rPr>
      </w:pPr>
    </w:p>
    <w:p w:rsidR="00E86B7F" w:rsidRPr="00E86B7F" w:rsidRDefault="00EC4E38" w:rsidP="00E86B7F">
      <w:pPr>
        <w:pStyle w:val="a3"/>
        <w:spacing w:after="0" w:line="240" w:lineRule="auto"/>
        <w:ind w:left="0" w:firstLine="709"/>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Lecture 28</w:t>
      </w:r>
    </w:p>
    <w:p w:rsidR="00E86B7F" w:rsidRDefault="00E86B7F" w:rsidP="00E86B7F">
      <w:pPr>
        <w:ind w:firstLine="709"/>
        <w:jc w:val="both"/>
        <w:rPr>
          <w:rFonts w:eastAsia="Calibri"/>
          <w:b/>
          <w:bCs/>
          <w:color w:val="000000"/>
          <w:sz w:val="28"/>
          <w:szCs w:val="28"/>
          <w:lang w:val="en-US"/>
        </w:rPr>
      </w:pPr>
      <w:r w:rsidRPr="00F1110F">
        <w:rPr>
          <w:b/>
          <w:sz w:val="28"/>
          <w:szCs w:val="28"/>
          <w:lang w:val="en-US"/>
        </w:rPr>
        <w:t xml:space="preserve">Theme: </w:t>
      </w:r>
      <w:r w:rsidRPr="00F1110F">
        <w:rPr>
          <w:rFonts w:eastAsia="Calibri"/>
          <w:b/>
          <w:bCs/>
          <w:color w:val="000000"/>
          <w:sz w:val="28"/>
          <w:szCs w:val="28"/>
          <w:lang w:val="en-US"/>
        </w:rPr>
        <w:t>Plans of continuous selective control. Control cards for quantitative signs; choice rules at control of quantitative characteristics</w:t>
      </w:r>
    </w:p>
    <w:p w:rsidR="009E536D" w:rsidRPr="00E86B7F" w:rsidRDefault="009E536D" w:rsidP="00E86B7F">
      <w:pPr>
        <w:ind w:firstLine="709"/>
        <w:jc w:val="both"/>
        <w:rPr>
          <w:rFonts w:eastAsia="Calibri"/>
          <w:b/>
          <w:bCs/>
          <w:color w:val="000000"/>
          <w:sz w:val="28"/>
          <w:szCs w:val="28"/>
          <w:lang w:val="en-US"/>
        </w:rPr>
      </w:pPr>
    </w:p>
    <w:p w:rsidR="00E86B7F" w:rsidRPr="00F1110F" w:rsidRDefault="00E86B7F" w:rsidP="00E86B7F">
      <w:pPr>
        <w:ind w:firstLine="709"/>
        <w:jc w:val="both"/>
        <w:rPr>
          <w:b/>
          <w:bCs/>
          <w:sz w:val="28"/>
          <w:szCs w:val="28"/>
          <w:lang w:val="en-US"/>
        </w:rPr>
      </w:pPr>
      <w:r w:rsidRPr="00F1110F">
        <w:rPr>
          <w:b/>
          <w:bCs/>
          <w:sz w:val="28"/>
          <w:szCs w:val="28"/>
          <w:lang w:val="en-US"/>
        </w:rPr>
        <w:t>Lecture plan:</w:t>
      </w:r>
    </w:p>
    <w:p w:rsidR="00E86B7F" w:rsidRPr="002C2024" w:rsidRDefault="00E86B7F" w:rsidP="00E86B7F">
      <w:pPr>
        <w:ind w:firstLine="709"/>
        <w:jc w:val="both"/>
        <w:rPr>
          <w:bCs/>
          <w:sz w:val="28"/>
          <w:szCs w:val="28"/>
          <w:lang w:val="en-US"/>
        </w:rPr>
      </w:pPr>
      <w:r w:rsidRPr="002C2024">
        <w:rPr>
          <w:rFonts w:eastAsia="Calibri"/>
          <w:bCs/>
          <w:color w:val="000000"/>
          <w:sz w:val="28"/>
          <w:szCs w:val="28"/>
          <w:lang w:val="en-US"/>
        </w:rPr>
        <w:t>1 Plans of continuous selective control.</w:t>
      </w:r>
    </w:p>
    <w:p w:rsidR="00E86B7F" w:rsidRPr="002C2024" w:rsidRDefault="00E86B7F" w:rsidP="00E86B7F">
      <w:pPr>
        <w:ind w:firstLine="709"/>
        <w:jc w:val="both"/>
        <w:rPr>
          <w:bCs/>
          <w:sz w:val="28"/>
          <w:szCs w:val="28"/>
          <w:lang w:val="en-US"/>
        </w:rPr>
      </w:pPr>
      <w:r w:rsidRPr="002C2024">
        <w:rPr>
          <w:bCs/>
          <w:sz w:val="28"/>
          <w:szCs w:val="28"/>
          <w:lang w:val="en-US"/>
        </w:rPr>
        <w:t xml:space="preserve">2 Bases of control cards of Shukhart    </w:t>
      </w:r>
    </w:p>
    <w:p w:rsidR="00E86B7F" w:rsidRPr="002C2024" w:rsidRDefault="00E86B7F" w:rsidP="00E86B7F">
      <w:pPr>
        <w:ind w:firstLine="709"/>
        <w:jc w:val="both"/>
        <w:rPr>
          <w:bCs/>
          <w:sz w:val="28"/>
          <w:szCs w:val="28"/>
          <w:lang w:val="en-US"/>
        </w:rPr>
      </w:pPr>
      <w:r w:rsidRPr="002C2024">
        <w:rPr>
          <w:bCs/>
          <w:sz w:val="28"/>
          <w:szCs w:val="28"/>
          <w:lang w:val="en-US"/>
        </w:rPr>
        <w:t xml:space="preserve">3 Types of control cards  </w:t>
      </w:r>
    </w:p>
    <w:p w:rsidR="00E86B7F" w:rsidRPr="002C2024" w:rsidRDefault="00E86B7F" w:rsidP="00E86B7F">
      <w:pPr>
        <w:ind w:firstLine="709"/>
        <w:jc w:val="both"/>
        <w:rPr>
          <w:bCs/>
          <w:sz w:val="28"/>
          <w:szCs w:val="28"/>
          <w:lang w:val="en-US"/>
        </w:rPr>
      </w:pPr>
      <w:r w:rsidRPr="002C2024">
        <w:rPr>
          <w:bCs/>
          <w:sz w:val="28"/>
          <w:szCs w:val="28"/>
          <w:lang w:val="en-US"/>
        </w:rPr>
        <w:t>4 Types of control cards for quantitative and qualitative signs</w:t>
      </w:r>
    </w:p>
    <w:p w:rsidR="00E86B7F" w:rsidRPr="002C2024" w:rsidRDefault="00E86B7F" w:rsidP="00E86B7F">
      <w:pPr>
        <w:ind w:firstLine="709"/>
        <w:jc w:val="both"/>
        <w:rPr>
          <w:bCs/>
          <w:sz w:val="28"/>
          <w:szCs w:val="28"/>
          <w:lang w:val="en-US"/>
        </w:rPr>
      </w:pPr>
      <w:r w:rsidRPr="002C2024">
        <w:rPr>
          <w:bCs/>
          <w:sz w:val="28"/>
          <w:szCs w:val="28"/>
          <w:lang w:val="en-US"/>
        </w:rPr>
        <w:t>5 Control cards for quantitative data</w:t>
      </w:r>
    </w:p>
    <w:p w:rsidR="00E86B7F" w:rsidRPr="002C2024" w:rsidRDefault="00E86B7F" w:rsidP="00E86B7F">
      <w:pPr>
        <w:ind w:firstLine="709"/>
        <w:jc w:val="both"/>
        <w:rPr>
          <w:bCs/>
          <w:sz w:val="28"/>
          <w:szCs w:val="28"/>
          <w:lang w:val="en-US"/>
        </w:rPr>
      </w:pPr>
      <w:r w:rsidRPr="002C2024">
        <w:rPr>
          <w:sz w:val="28"/>
          <w:szCs w:val="28"/>
          <w:lang w:val="en-US"/>
        </w:rPr>
        <w:t>6</w:t>
      </w:r>
      <w:r w:rsidRPr="002C2024">
        <w:rPr>
          <w:bCs/>
          <w:sz w:val="28"/>
          <w:szCs w:val="28"/>
          <w:lang w:val="en-US"/>
        </w:rPr>
        <w:t xml:space="preserve"> Preliminary remarks before introduction of control cards</w:t>
      </w:r>
    </w:p>
    <w:p w:rsidR="00E86B7F" w:rsidRDefault="00E86B7F" w:rsidP="00E86B7F">
      <w:pPr>
        <w:ind w:firstLine="709"/>
        <w:jc w:val="both"/>
        <w:rPr>
          <w:bCs/>
          <w:sz w:val="28"/>
          <w:szCs w:val="28"/>
          <w:lang w:val="en-US"/>
        </w:rPr>
      </w:pPr>
    </w:p>
    <w:p w:rsidR="00E86B7F" w:rsidRDefault="00E86B7F" w:rsidP="00E86B7F">
      <w:pPr>
        <w:ind w:firstLine="709"/>
        <w:jc w:val="both"/>
        <w:rPr>
          <w:rFonts w:eastAsia="Calibri"/>
          <w:b/>
          <w:bCs/>
          <w:color w:val="000000"/>
          <w:sz w:val="28"/>
          <w:szCs w:val="28"/>
          <w:lang w:val="en-US"/>
        </w:rPr>
      </w:pPr>
      <w:r>
        <w:rPr>
          <w:rFonts w:eastAsia="Calibri"/>
          <w:b/>
          <w:bCs/>
          <w:color w:val="000000"/>
          <w:sz w:val="28"/>
          <w:szCs w:val="28"/>
          <w:lang w:val="en-US"/>
        </w:rPr>
        <w:t xml:space="preserve">1 </w:t>
      </w:r>
      <w:r w:rsidRPr="00F1110F">
        <w:rPr>
          <w:rFonts w:eastAsia="Calibri"/>
          <w:b/>
          <w:bCs/>
          <w:color w:val="000000"/>
          <w:sz w:val="28"/>
          <w:szCs w:val="28"/>
          <w:lang w:val="en-US"/>
        </w:rPr>
        <w:t>Plans of continuous selective control.</w:t>
      </w:r>
    </w:p>
    <w:p w:rsidR="00E86B7F" w:rsidRPr="00F1110F" w:rsidRDefault="00E86B7F" w:rsidP="00E86B7F">
      <w:pPr>
        <w:ind w:firstLine="709"/>
        <w:jc w:val="both"/>
        <w:rPr>
          <w:bCs/>
          <w:sz w:val="28"/>
          <w:szCs w:val="28"/>
          <w:lang w:val="en-US"/>
        </w:rPr>
      </w:pPr>
      <w:r w:rsidRPr="00F1110F">
        <w:rPr>
          <w:bCs/>
          <w:sz w:val="28"/>
          <w:szCs w:val="28"/>
          <w:lang w:val="en-US"/>
        </w:rPr>
        <w:t>Control cards for quantitative signs, ways of evident representation of quality of process, a choice rule at control of quantitative characteristics</w:t>
      </w:r>
    </w:p>
    <w:p w:rsidR="00E86B7F" w:rsidRPr="000239FD" w:rsidRDefault="00E86B7F" w:rsidP="00E86B7F">
      <w:pPr>
        <w:ind w:firstLine="709"/>
        <w:jc w:val="both"/>
        <w:rPr>
          <w:sz w:val="28"/>
          <w:szCs w:val="28"/>
          <w:lang w:val="en-US"/>
        </w:rPr>
      </w:pPr>
      <w:r w:rsidRPr="00F1110F">
        <w:rPr>
          <w:sz w:val="28"/>
          <w:szCs w:val="28"/>
          <w:lang w:val="en-US"/>
        </w:rPr>
        <w:t>The</w:t>
      </w:r>
      <w:r w:rsidRPr="000239FD">
        <w:rPr>
          <w:sz w:val="28"/>
          <w:szCs w:val="28"/>
          <w:lang w:val="en-US"/>
        </w:rPr>
        <w:t xml:space="preserve"> traditional approach to production, regardless of a type of production, is a manufacturing and quality control for check of finished goods and rejection of units which are not corresponding to established requirements. Such strategy often leads to losses and is not economic, as is constructed on check a post factum when rejected production is already created. Strategy of the prevention of the losses, allowing to avoid production of unsuitable production is more effective. Such strategy assumes collection of information about processes, its analysis and effective actions in relation to them, instead of to production.</w:t>
      </w:r>
    </w:p>
    <w:p w:rsidR="00E86B7F" w:rsidRPr="000239FD" w:rsidRDefault="00E86B7F" w:rsidP="00E86B7F">
      <w:pPr>
        <w:ind w:firstLine="709"/>
        <w:jc w:val="both"/>
        <w:rPr>
          <w:sz w:val="28"/>
          <w:szCs w:val="28"/>
          <w:lang w:val="en-US"/>
        </w:rPr>
      </w:pPr>
      <w:r w:rsidRPr="000239FD">
        <w:rPr>
          <w:sz w:val="28"/>
          <w:szCs w:val="28"/>
          <w:lang w:val="en-US"/>
        </w:rPr>
        <w:t xml:space="preserve">The control card is the graphic means using statistical approaches which importance for management of productions was shown for the first time </w:t>
      </w:r>
      <w:r>
        <w:rPr>
          <w:sz w:val="28"/>
          <w:szCs w:val="28"/>
          <w:lang w:val="en-US"/>
        </w:rPr>
        <w:t>by doctor U.Shukhart in 1924</w:t>
      </w:r>
      <w:r w:rsidRPr="000239FD">
        <w:rPr>
          <w:sz w:val="28"/>
          <w:szCs w:val="28"/>
          <w:lang w:val="en-US"/>
        </w:rPr>
        <w:t>. The theory of control cards distinguishes two types of variability.</w:t>
      </w:r>
    </w:p>
    <w:p w:rsidR="00E86B7F" w:rsidRPr="000239FD" w:rsidRDefault="00E86B7F" w:rsidP="00E86B7F">
      <w:pPr>
        <w:ind w:firstLine="709"/>
        <w:jc w:val="both"/>
        <w:rPr>
          <w:sz w:val="28"/>
          <w:szCs w:val="28"/>
          <w:lang w:val="en-US"/>
        </w:rPr>
      </w:pPr>
      <w:r w:rsidRPr="000239FD">
        <w:rPr>
          <w:sz w:val="28"/>
          <w:szCs w:val="28"/>
          <w:lang w:val="en-US"/>
        </w:rPr>
        <w:t>The first look - variability because of "the casual (usual) reasons", caused by an uncountable set of the various reasons which are present constantly which hardly or cannot be revealed. Each of such reasons makes very small share of the general variability, and any of them is not significant in itself. Nevertheless the sum of all these reasons is measurable and it is supposed that it is internally inherent in process. The exception or reduction of influence of the usual reasons demands administrative decisions and allocation of resources on process and system improvement.</w:t>
      </w:r>
    </w:p>
    <w:p w:rsidR="00E86B7F" w:rsidRPr="000239FD" w:rsidRDefault="00E86B7F" w:rsidP="00E86B7F">
      <w:pPr>
        <w:ind w:firstLine="709"/>
        <w:jc w:val="both"/>
        <w:rPr>
          <w:sz w:val="28"/>
          <w:szCs w:val="28"/>
          <w:lang w:val="en-US"/>
        </w:rPr>
      </w:pPr>
      <w:r w:rsidRPr="000239FD">
        <w:rPr>
          <w:sz w:val="28"/>
          <w:szCs w:val="28"/>
          <w:lang w:val="en-US"/>
        </w:rPr>
        <w:t xml:space="preserve">The second look - real changes in process. They can be a consequence of some defined reasons not inherent in process internally and can be eliminated, at least, </w:t>
      </w:r>
      <w:r w:rsidRPr="000239FD">
        <w:rPr>
          <w:sz w:val="28"/>
          <w:szCs w:val="28"/>
          <w:lang w:val="en-US"/>
        </w:rPr>
        <w:lastRenderedPageBreak/>
        <w:t>theoretically. These established reasons are considered as "not casual" or "special" reasons of change. The tool breakage, insufficient uniformity of a material, the production or control equipment, qualification of the personnel, default of procedures can be carried to them etc.</w:t>
      </w:r>
    </w:p>
    <w:p w:rsidR="00E86B7F" w:rsidRPr="000239FD" w:rsidRDefault="00E86B7F" w:rsidP="00E86B7F">
      <w:pPr>
        <w:ind w:firstLine="709"/>
        <w:jc w:val="both"/>
        <w:rPr>
          <w:sz w:val="28"/>
          <w:szCs w:val="28"/>
          <w:lang w:val="en-US"/>
        </w:rPr>
      </w:pPr>
      <w:r w:rsidRPr="000239FD">
        <w:rPr>
          <w:sz w:val="28"/>
          <w:szCs w:val="28"/>
          <w:lang w:val="en-US"/>
        </w:rPr>
        <w:t>The purpose of control cards - to find unnatural changes in data from repeating processes and to give criteria for detection of lack of statistical controllability. Process is in statistically operated condition if variability is caused by only the casual reasons. At definition of this acceptable level of variability any deviation from it consider as result of action of the special reasons which should be revealed, excluded or weakened.</w:t>
      </w:r>
    </w:p>
    <w:p w:rsidR="00E86B7F" w:rsidRPr="000239FD" w:rsidRDefault="00E86B7F" w:rsidP="00E86B7F">
      <w:pPr>
        <w:ind w:firstLine="709"/>
        <w:jc w:val="both"/>
        <w:rPr>
          <w:sz w:val="28"/>
          <w:szCs w:val="28"/>
          <w:lang w:val="en-US"/>
        </w:rPr>
      </w:pPr>
      <w:r w:rsidRPr="000239FD">
        <w:rPr>
          <w:sz w:val="28"/>
          <w:szCs w:val="28"/>
          <w:lang w:val="en-US"/>
        </w:rPr>
        <w:t>Problem of statistical management of processes - providing and maintenance of processes at acceptable and stable level, guaranteeing compliances of production and services to the established requirements. The main statistical tool used for this purpose, - the control card, - a graphic way of representation and comparison of information based on sequence a vyborok, reflecting current state of process, with the borders established on the basis of immanent to process of variability. The method of control cards helps to define, whether really process reached statistically operated</w:t>
      </w:r>
      <w:r w:rsidRPr="000239FD">
        <w:rPr>
          <w:b/>
          <w:bCs/>
          <w:sz w:val="28"/>
          <w:szCs w:val="28"/>
          <w:lang w:val="en-US"/>
        </w:rPr>
        <w:t xml:space="preserve"> </w:t>
      </w:r>
      <w:r w:rsidRPr="000239FD">
        <w:rPr>
          <w:sz w:val="28"/>
          <w:szCs w:val="28"/>
          <w:lang w:val="en-US"/>
        </w:rPr>
        <w:t>condition at correctly set level</w:t>
      </w:r>
      <w:r w:rsidRPr="000239FD">
        <w:rPr>
          <w:b/>
          <w:bCs/>
          <w:sz w:val="28"/>
          <w:szCs w:val="28"/>
          <w:lang w:val="en-US"/>
        </w:rPr>
        <w:t xml:space="preserve"> </w:t>
      </w:r>
      <w:r w:rsidRPr="000239FD">
        <w:rPr>
          <w:sz w:val="28"/>
          <w:szCs w:val="28"/>
          <w:lang w:val="en-US"/>
        </w:rPr>
        <w:t xml:space="preserve">or remains in this condition, and then to support management and high degree of uniformity of the major characteristics of production or service by means of a continuous data recording about quality of production in the course of production. </w:t>
      </w:r>
    </w:p>
    <w:p w:rsidR="00E86B7F" w:rsidRPr="000239FD" w:rsidRDefault="00E86B7F" w:rsidP="00E86B7F">
      <w:pPr>
        <w:ind w:firstLine="709"/>
        <w:jc w:val="both"/>
        <w:rPr>
          <w:sz w:val="28"/>
          <w:szCs w:val="28"/>
          <w:lang w:val="en-US"/>
        </w:rPr>
      </w:pPr>
      <w:r w:rsidRPr="000239FD">
        <w:rPr>
          <w:sz w:val="28"/>
          <w:szCs w:val="28"/>
          <w:lang w:val="en-US"/>
        </w:rPr>
        <w:t>Use of control cards and their careful analysis conduct to the best understanding and improvement of processes.</w:t>
      </w:r>
    </w:p>
    <w:p w:rsidR="00E86B7F" w:rsidRPr="000239FD" w:rsidRDefault="00E86B7F" w:rsidP="00E86B7F">
      <w:pPr>
        <w:ind w:firstLine="709"/>
        <w:jc w:val="both"/>
        <w:rPr>
          <w:sz w:val="28"/>
          <w:szCs w:val="28"/>
          <w:lang w:val="en-US"/>
        </w:rPr>
      </w:pPr>
      <w:r w:rsidRPr="000239FD">
        <w:rPr>
          <w:sz w:val="28"/>
          <w:szCs w:val="28"/>
          <w:lang w:val="en-US"/>
        </w:rPr>
        <w:t>Basic provisions on use of control cards of Shukhart are established in</w:t>
      </w:r>
      <w:r>
        <w:rPr>
          <w:sz w:val="28"/>
          <w:szCs w:val="28"/>
          <w:lang w:val="en-US"/>
        </w:rPr>
        <w:t xml:space="preserve"> </w:t>
      </w:r>
      <w:r w:rsidRPr="000239FD">
        <w:rPr>
          <w:sz w:val="28"/>
          <w:szCs w:val="28"/>
          <w:lang w:val="en-US"/>
        </w:rPr>
        <w:t xml:space="preserve">GOST P 50779.42  </w:t>
      </w:r>
    </w:p>
    <w:p w:rsidR="00E86B7F" w:rsidRPr="000239FD" w:rsidRDefault="00E86B7F" w:rsidP="00E86B7F">
      <w:pPr>
        <w:ind w:firstLine="709"/>
        <w:jc w:val="both"/>
        <w:rPr>
          <w:sz w:val="28"/>
          <w:szCs w:val="28"/>
          <w:lang w:val="en-US"/>
        </w:rPr>
      </w:pPr>
      <w:r w:rsidRPr="000239FD">
        <w:rPr>
          <w:sz w:val="28"/>
          <w:szCs w:val="28"/>
          <w:lang w:val="en-US"/>
        </w:rPr>
        <w:t>The real standard establishes basic provisions on application and interpretation of control cards of Shukhart (further - Shukhart's cards) and the corresponding methods of statistical management of processes.</w:t>
      </w:r>
    </w:p>
    <w:p w:rsidR="00E86B7F" w:rsidRPr="000239FD" w:rsidRDefault="00E86B7F" w:rsidP="00E86B7F">
      <w:pPr>
        <w:ind w:firstLine="709"/>
        <w:jc w:val="both"/>
        <w:rPr>
          <w:b/>
          <w:bCs/>
          <w:sz w:val="28"/>
          <w:szCs w:val="28"/>
          <w:lang w:val="en-US"/>
        </w:rPr>
      </w:pPr>
      <w:r w:rsidRPr="000239FD">
        <w:rPr>
          <w:sz w:val="28"/>
          <w:szCs w:val="28"/>
          <w:lang w:val="en-US"/>
        </w:rPr>
        <w:t xml:space="preserve">The additional material connected with an approach of Shukhart, namely, use of warning borders, the analysis of structures of a trend and possibility of processes, is only mentioned. Besides, there are other types of control cards [2].       </w:t>
      </w:r>
      <w:r w:rsidRPr="000239FD">
        <w:rPr>
          <w:b/>
          <w:bCs/>
          <w:sz w:val="28"/>
          <w:szCs w:val="28"/>
          <w:lang w:val="en-US"/>
        </w:rPr>
        <w:t xml:space="preserve"> </w:t>
      </w:r>
    </w:p>
    <w:p w:rsidR="00E86B7F" w:rsidRPr="000239FD" w:rsidRDefault="00E86B7F" w:rsidP="00E86B7F">
      <w:pPr>
        <w:ind w:firstLine="709"/>
        <w:jc w:val="both"/>
        <w:rPr>
          <w:b/>
          <w:bCs/>
          <w:sz w:val="28"/>
          <w:szCs w:val="28"/>
          <w:lang w:val="en-US"/>
        </w:rPr>
      </w:pPr>
      <w:r>
        <w:rPr>
          <w:b/>
          <w:bCs/>
          <w:sz w:val="28"/>
          <w:szCs w:val="28"/>
          <w:lang w:val="en-US"/>
        </w:rPr>
        <w:t xml:space="preserve">2 </w:t>
      </w:r>
      <w:r w:rsidRPr="000239FD">
        <w:rPr>
          <w:b/>
          <w:bCs/>
          <w:sz w:val="28"/>
          <w:szCs w:val="28"/>
          <w:lang w:val="en-US"/>
        </w:rPr>
        <w:t xml:space="preserve">Bases of control cards of Shukhart    </w:t>
      </w:r>
    </w:p>
    <w:p w:rsidR="00E86B7F" w:rsidRPr="000239FD" w:rsidRDefault="00E86B7F" w:rsidP="00E86B7F">
      <w:pPr>
        <w:ind w:firstLine="709"/>
        <w:jc w:val="both"/>
        <w:rPr>
          <w:b/>
          <w:bCs/>
          <w:sz w:val="28"/>
          <w:szCs w:val="28"/>
          <w:lang w:val="en-US"/>
        </w:rPr>
      </w:pPr>
      <w:r w:rsidRPr="000239FD">
        <w:rPr>
          <w:sz w:val="28"/>
          <w:szCs w:val="28"/>
          <w:lang w:val="en-US"/>
        </w:rPr>
        <w:t xml:space="preserve">Shukhart's card demands the data received selectively from process through approximately equal intervals. Intervals can be set or on time (for example hourly), or by quantity of production (each party). Usually each subgroup consists of the same units of production or services with the same controllable indicators, and all subgroups have equal volumes. For each subgroup define one or several characteristics, such as an average arithmetic subgroups and scope of a subgroup or a selective standard deviation. Shukhart's card is a schedule of values of certain characteristics of subgroups depending on their numbers. It has the central line (CL)  corresponding to reference value of the characteristic. At an assessment of, whether there is a process in statistically operated condition, reference the average arithmetic considered data usually serves. At management of process reference the long-term value of the characteristic established in specifications, or its nominal rate based on the previous information on process, or the planned target value of the characteristic </w:t>
      </w:r>
      <w:r w:rsidRPr="000239FD">
        <w:rPr>
          <w:sz w:val="28"/>
          <w:szCs w:val="28"/>
          <w:lang w:val="en-US"/>
        </w:rPr>
        <w:lastRenderedPageBreak/>
        <w:t>of production or service serves. Shukhart's card has two statistical defined control borders of rather central line which are called as the top control border (UCL) and the botto</w:t>
      </w:r>
      <w:r w:rsidR="00ED0277">
        <w:rPr>
          <w:sz w:val="28"/>
          <w:szCs w:val="28"/>
          <w:lang w:val="en-US"/>
        </w:rPr>
        <w:t>m control border (LCL) (Fig.</w:t>
      </w:r>
      <w:r w:rsidRPr="000239FD">
        <w:rPr>
          <w:sz w:val="28"/>
          <w:szCs w:val="28"/>
          <w:lang w:val="en-US"/>
        </w:rPr>
        <w:t>1</w:t>
      </w:r>
      <w:r w:rsidR="00ED0277">
        <w:rPr>
          <w:sz w:val="28"/>
          <w:szCs w:val="28"/>
          <w:lang w:val="en-US"/>
        </w:rPr>
        <w:t>5</w:t>
      </w:r>
      <w:r w:rsidRPr="000239FD">
        <w:rPr>
          <w:sz w:val="28"/>
          <w:szCs w:val="28"/>
          <w:lang w:val="en-US"/>
        </w:rPr>
        <w:t xml:space="preserve">).   </w:t>
      </w:r>
      <w:r w:rsidRPr="000239FD">
        <w:rPr>
          <w:b/>
          <w:bCs/>
          <w:sz w:val="28"/>
          <w:szCs w:val="28"/>
          <w:lang w:val="en-US"/>
        </w:rPr>
        <w:t xml:space="preserve">    </w:t>
      </w:r>
    </w:p>
    <w:p w:rsidR="00E86B7F" w:rsidRPr="000239FD" w:rsidRDefault="00DD2DFB" w:rsidP="00E86B7F">
      <w:pPr>
        <w:ind w:firstLine="709"/>
        <w:jc w:val="center"/>
        <w:rPr>
          <w:b/>
          <w:bCs/>
          <w:sz w:val="28"/>
          <w:szCs w:val="28"/>
        </w:rPr>
      </w:pPr>
      <w:r>
        <w:rPr>
          <w:b/>
          <w:bCs/>
          <w:noProof/>
          <w:sz w:val="28"/>
          <w:szCs w:val="28"/>
        </w:rPr>
        <w:pict>
          <v:rect id="_x0000_s1131" style="position:absolute;left:0;text-align:left;margin-left:328.8pt;margin-top:136.8pt;width:70.5pt;height:12pt;z-index:251675648" stroked="f"/>
        </w:pict>
      </w:r>
      <w:r>
        <w:rPr>
          <w:b/>
          <w:bCs/>
          <w:noProof/>
          <w:sz w:val="28"/>
          <w:szCs w:val="28"/>
        </w:rPr>
        <w:pict>
          <v:rect id="_x0000_s1130" style="position:absolute;left:0;text-align:left;margin-left:328.8pt;margin-top:125.55pt;width:105pt;height:11.25pt;z-index:251674624" stroked="f"/>
        </w:pict>
      </w:r>
      <w:r>
        <w:rPr>
          <w:b/>
          <w:bCs/>
          <w:noProof/>
          <w:sz w:val="28"/>
          <w:szCs w:val="28"/>
        </w:rPr>
        <w:pict>
          <v:rect id="_x0000_s1129" style="position:absolute;left:0;text-align:left;margin-left:328.8pt;margin-top:163.8pt;width:92.25pt;height:15pt;z-index:251673600" stroked="f"/>
        </w:pict>
      </w:r>
      <w:r>
        <w:rPr>
          <w:b/>
          <w:bCs/>
          <w:noProof/>
          <w:sz w:val="28"/>
          <w:szCs w:val="28"/>
        </w:rPr>
        <w:pict>
          <v:rect id="_x0000_s1128" style="position:absolute;left:0;text-align:left;margin-left:328.8pt;margin-top:88.8pt;width:101.25pt;height:11.25pt;z-index:251672576" stroked="f"/>
        </w:pict>
      </w:r>
      <w:r>
        <w:rPr>
          <w:b/>
          <w:bCs/>
          <w:noProof/>
          <w:sz w:val="28"/>
          <w:szCs w:val="28"/>
        </w:rPr>
        <w:pict>
          <v:rect id="_x0000_s1127" style="position:absolute;left:0;text-align:left;margin-left:328.8pt;margin-top:61.05pt;width:42.75pt;height:12pt;z-index:251671552" stroked="f"/>
        </w:pict>
      </w:r>
      <w:r>
        <w:rPr>
          <w:b/>
          <w:bCs/>
          <w:noProof/>
          <w:sz w:val="28"/>
          <w:szCs w:val="28"/>
        </w:rPr>
        <w:pict>
          <v:rect id="_x0000_s1126" style="position:absolute;left:0;text-align:left;margin-left:328.8pt;margin-top:46.8pt;width:109.5pt;height:14.25pt;z-index:251670528" stroked="f"/>
        </w:pict>
      </w:r>
      <w:r w:rsidR="00E86B7F" w:rsidRPr="000239FD">
        <w:rPr>
          <w:b/>
          <w:bCs/>
          <w:noProof/>
          <w:sz w:val="28"/>
          <w:szCs w:val="28"/>
        </w:rPr>
        <w:drawing>
          <wp:inline distT="0" distB="0" distL="0" distR="0">
            <wp:extent cx="5719756" cy="335280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srcRect/>
                    <a:stretch>
                      <a:fillRect/>
                    </a:stretch>
                  </pic:blipFill>
                  <pic:spPr bwMode="auto">
                    <a:xfrm>
                      <a:off x="0" y="0"/>
                      <a:ext cx="5720080" cy="3352990"/>
                    </a:xfrm>
                    <a:prstGeom prst="rect">
                      <a:avLst/>
                    </a:prstGeom>
                    <a:noFill/>
                    <a:ln w="9525">
                      <a:noFill/>
                      <a:miter lim="800000"/>
                      <a:headEnd/>
                      <a:tailEnd/>
                    </a:ln>
                  </pic:spPr>
                </pic:pic>
              </a:graphicData>
            </a:graphic>
          </wp:inline>
        </w:drawing>
      </w:r>
    </w:p>
    <w:p w:rsidR="00E86B7F" w:rsidRPr="000239FD" w:rsidRDefault="00E86B7F" w:rsidP="00E86B7F">
      <w:pPr>
        <w:ind w:firstLine="709"/>
        <w:jc w:val="both"/>
        <w:rPr>
          <w:b/>
          <w:bCs/>
          <w:sz w:val="28"/>
          <w:szCs w:val="28"/>
        </w:rPr>
      </w:pPr>
    </w:p>
    <w:p w:rsidR="00E86B7F" w:rsidRPr="000239FD" w:rsidRDefault="00E86B7F" w:rsidP="00E86B7F">
      <w:pPr>
        <w:ind w:firstLine="709"/>
        <w:jc w:val="both"/>
        <w:rPr>
          <w:b/>
          <w:bCs/>
          <w:sz w:val="28"/>
          <w:szCs w:val="28"/>
          <w:lang w:val="kk-KZ"/>
        </w:rPr>
      </w:pPr>
      <w:r w:rsidRPr="000239FD">
        <w:rPr>
          <w:b/>
          <w:bCs/>
          <w:sz w:val="28"/>
          <w:szCs w:val="28"/>
          <w:lang w:val="en-US"/>
        </w:rPr>
        <w:t xml:space="preserve">     </w:t>
      </w:r>
    </w:p>
    <w:p w:rsidR="00E86B7F" w:rsidRPr="00E74561" w:rsidRDefault="00EC4E38" w:rsidP="00E86B7F">
      <w:pPr>
        <w:ind w:firstLine="709"/>
        <w:jc w:val="center"/>
        <w:rPr>
          <w:bCs/>
          <w:sz w:val="28"/>
          <w:szCs w:val="28"/>
          <w:lang w:val="en-US"/>
        </w:rPr>
      </w:pPr>
      <w:r>
        <w:rPr>
          <w:bCs/>
          <w:sz w:val="28"/>
          <w:szCs w:val="28"/>
          <w:lang w:val="en-US"/>
        </w:rPr>
        <w:t>Figura</w:t>
      </w:r>
      <w:r w:rsidR="00E86B7F" w:rsidRPr="00E74561">
        <w:rPr>
          <w:bCs/>
          <w:sz w:val="28"/>
          <w:szCs w:val="28"/>
          <w:lang w:val="en-US"/>
        </w:rPr>
        <w:t xml:space="preserve"> 1</w:t>
      </w:r>
      <w:r>
        <w:rPr>
          <w:bCs/>
          <w:sz w:val="28"/>
          <w:szCs w:val="28"/>
          <w:lang w:val="en-US"/>
        </w:rPr>
        <w:t>6</w:t>
      </w:r>
      <w:r w:rsidR="00E86B7F" w:rsidRPr="00E74561">
        <w:rPr>
          <w:bCs/>
          <w:sz w:val="28"/>
          <w:szCs w:val="28"/>
          <w:lang w:val="en-US"/>
        </w:rPr>
        <w:t xml:space="preserve"> - the Type of the control card</w:t>
      </w:r>
    </w:p>
    <w:p w:rsidR="00E86B7F" w:rsidRPr="000239FD" w:rsidRDefault="00E86B7F" w:rsidP="00E86B7F">
      <w:pPr>
        <w:ind w:firstLine="709"/>
        <w:jc w:val="both"/>
        <w:rPr>
          <w:b/>
          <w:bCs/>
          <w:sz w:val="28"/>
          <w:szCs w:val="28"/>
          <w:lang w:val="en-US"/>
        </w:rPr>
      </w:pPr>
      <w:r w:rsidRPr="000239FD">
        <w:rPr>
          <w:b/>
          <w:bCs/>
          <w:sz w:val="28"/>
          <w:szCs w:val="28"/>
          <w:lang w:val="en-US"/>
        </w:rPr>
        <w:t xml:space="preserve">  </w:t>
      </w:r>
    </w:p>
    <w:p w:rsidR="00E86B7F" w:rsidRPr="000239FD" w:rsidRDefault="00E86B7F" w:rsidP="00E86B7F">
      <w:pPr>
        <w:ind w:firstLine="709"/>
        <w:jc w:val="both"/>
        <w:rPr>
          <w:sz w:val="28"/>
          <w:szCs w:val="28"/>
          <w:lang w:val="en-US"/>
        </w:rPr>
      </w:pPr>
      <w:r w:rsidRPr="000239FD">
        <w:rPr>
          <w:sz w:val="28"/>
          <w:szCs w:val="28"/>
          <w:lang w:val="en-US"/>
        </w:rPr>
        <w:t xml:space="preserve">Control borders on Shukhart's card are at distance </w:t>
      </w:r>
      <w:r w:rsidRPr="000239FD">
        <w:rPr>
          <w:b/>
          <w:bCs/>
          <w:sz w:val="28"/>
          <w:szCs w:val="28"/>
          <w:lang w:val="en-US"/>
        </w:rPr>
        <w:t>3</w:t>
      </w:r>
      <w:r w:rsidRPr="000239FD">
        <w:rPr>
          <w:b/>
          <w:bCs/>
          <w:sz w:val="28"/>
          <w:szCs w:val="28"/>
        </w:rPr>
        <w:t>σ</w:t>
      </w:r>
      <w:r w:rsidRPr="000239FD">
        <w:rPr>
          <w:sz w:val="28"/>
          <w:szCs w:val="28"/>
          <w:lang w:val="en-US"/>
        </w:rPr>
        <w:t xml:space="preserve"> from the central line, where</w:t>
      </w:r>
      <w:r w:rsidRPr="000239FD">
        <w:rPr>
          <w:b/>
          <w:bCs/>
          <w:sz w:val="28"/>
          <w:szCs w:val="28"/>
          <w:lang w:val="en-US"/>
        </w:rPr>
        <w:t xml:space="preserve"> </w:t>
      </w:r>
      <w:r w:rsidRPr="000239FD">
        <w:rPr>
          <w:b/>
          <w:bCs/>
          <w:sz w:val="28"/>
          <w:szCs w:val="28"/>
        </w:rPr>
        <w:t>σ</w:t>
      </w:r>
      <w:r w:rsidRPr="000239FD">
        <w:rPr>
          <w:sz w:val="28"/>
          <w:szCs w:val="28"/>
          <w:lang w:val="en-US"/>
        </w:rPr>
        <w:t xml:space="preserve"> - a general standard deviation of used statistics. Variability in subgroups is a measure of casual variations. For receiving an assessment calculate a selective standard deviation or multiply selective scope by the corresponding factor. This measure does not include intergroup variations, and estimates only variability in subgroups.</w:t>
      </w:r>
    </w:p>
    <w:p w:rsidR="00E86B7F" w:rsidRPr="000239FD" w:rsidRDefault="00E86B7F" w:rsidP="00E86B7F">
      <w:pPr>
        <w:ind w:firstLine="709"/>
        <w:jc w:val="both"/>
        <w:rPr>
          <w:sz w:val="28"/>
          <w:szCs w:val="28"/>
          <w:lang w:val="en-US"/>
        </w:rPr>
      </w:pPr>
      <w:r w:rsidRPr="000239FD">
        <w:rPr>
          <w:sz w:val="28"/>
          <w:szCs w:val="28"/>
          <w:lang w:val="en-US"/>
        </w:rPr>
        <w:t>Borders ±3</w:t>
      </w:r>
      <w:r w:rsidRPr="000239FD">
        <w:rPr>
          <w:b/>
          <w:bCs/>
          <w:sz w:val="28"/>
          <w:szCs w:val="28"/>
          <w:lang w:val="en-US"/>
        </w:rPr>
        <w:t xml:space="preserve"> </w:t>
      </w:r>
      <w:r w:rsidRPr="000239FD">
        <w:rPr>
          <w:b/>
          <w:bCs/>
          <w:sz w:val="28"/>
          <w:szCs w:val="28"/>
        </w:rPr>
        <w:t>σ</w:t>
      </w:r>
      <w:r w:rsidRPr="000239FD">
        <w:rPr>
          <w:sz w:val="28"/>
          <w:szCs w:val="28"/>
          <w:lang w:val="en-US"/>
        </w:rPr>
        <w:t xml:space="preserve"> specify that about 99,7 % of values of the characteristic of subgroups will get to these limits provided that process is in statistically operated condition. In other words, is the risk equal of 0,3 % (or on the average three on one thousand cases) that the put point will appear out of control borders when process is stable. The word "approximately" as deviations from initial assumptions, such as a type of distribution of data, will influence values of probability is used.</w:t>
      </w:r>
    </w:p>
    <w:p w:rsidR="00E86B7F" w:rsidRPr="000239FD" w:rsidRDefault="00E86B7F" w:rsidP="00E86B7F">
      <w:pPr>
        <w:ind w:firstLine="709"/>
        <w:jc w:val="both"/>
        <w:rPr>
          <w:sz w:val="28"/>
          <w:szCs w:val="28"/>
          <w:lang w:val="en-US"/>
        </w:rPr>
      </w:pPr>
      <w:r w:rsidRPr="000239FD">
        <w:rPr>
          <w:sz w:val="28"/>
          <w:szCs w:val="28"/>
          <w:lang w:val="en-US"/>
        </w:rPr>
        <w:t>Some advisers prefer instead of a multiplier equal 3</w:t>
      </w:r>
      <w:r w:rsidRPr="000239FD">
        <w:rPr>
          <w:sz w:val="28"/>
          <w:szCs w:val="28"/>
        </w:rPr>
        <w:t>σ</w:t>
      </w:r>
      <w:r w:rsidRPr="000239FD">
        <w:rPr>
          <w:sz w:val="28"/>
          <w:szCs w:val="28"/>
          <w:lang w:val="en-US"/>
        </w:rPr>
        <w:t xml:space="preserve">, value 3,09 to provide nominal rate of probability of 0,2 % (on the average two misleading supervision on one thousand), but </w:t>
      </w:r>
      <w:proofErr w:type="spellStart"/>
      <w:r w:rsidRPr="000239FD">
        <w:rPr>
          <w:sz w:val="28"/>
          <w:szCs w:val="28"/>
          <w:lang w:val="en-US"/>
        </w:rPr>
        <w:t>Shukhart</w:t>
      </w:r>
      <w:proofErr w:type="spellEnd"/>
      <w:r w:rsidRPr="000239FD">
        <w:rPr>
          <w:sz w:val="28"/>
          <w:szCs w:val="28"/>
          <w:lang w:val="en-US"/>
        </w:rPr>
        <w:t xml:space="preserve"> chose number 3</w:t>
      </w:r>
      <w:r w:rsidRPr="000239FD">
        <w:rPr>
          <w:sz w:val="28"/>
          <w:szCs w:val="28"/>
        </w:rPr>
        <w:t>σ</w:t>
      </w:r>
      <w:r w:rsidRPr="000239FD">
        <w:rPr>
          <w:sz w:val="28"/>
          <w:szCs w:val="28"/>
          <w:lang w:val="en-US"/>
        </w:rPr>
        <w:t xml:space="preserve"> not to give occasions to consideration of exact probabilities. Similarly some advisers apply the actual values of probabilities to the cards based on abnormal distributions, such as cards </w:t>
      </w:r>
      <w:r w:rsidRPr="000239FD">
        <w:rPr>
          <w:sz w:val="28"/>
          <w:szCs w:val="28"/>
        </w:rPr>
        <w:t>размахов</w:t>
      </w:r>
      <w:r w:rsidRPr="000239FD">
        <w:rPr>
          <w:sz w:val="28"/>
          <w:szCs w:val="28"/>
          <w:lang w:val="en-US"/>
        </w:rPr>
        <w:t xml:space="preserve"> and a share of discrepancies, and in this case in </w:t>
      </w:r>
      <w:proofErr w:type="spellStart"/>
      <w:r w:rsidRPr="000239FD">
        <w:rPr>
          <w:sz w:val="28"/>
          <w:szCs w:val="28"/>
          <w:lang w:val="en-US"/>
        </w:rPr>
        <w:t>Shukhart's</w:t>
      </w:r>
      <w:proofErr w:type="spellEnd"/>
      <w:r w:rsidRPr="000239FD">
        <w:rPr>
          <w:sz w:val="28"/>
          <w:szCs w:val="28"/>
          <w:lang w:val="en-US"/>
        </w:rPr>
        <w:t xml:space="preserve"> card also use borders at distance ±3</w:t>
      </w:r>
      <w:r w:rsidRPr="000239FD">
        <w:rPr>
          <w:b/>
          <w:bCs/>
          <w:sz w:val="28"/>
          <w:szCs w:val="28"/>
          <w:lang w:val="en-US"/>
        </w:rPr>
        <w:t xml:space="preserve"> </w:t>
      </w:r>
      <w:r w:rsidRPr="000239FD">
        <w:rPr>
          <w:b/>
          <w:bCs/>
          <w:sz w:val="28"/>
          <w:szCs w:val="28"/>
        </w:rPr>
        <w:t>σ</w:t>
      </w:r>
      <w:r w:rsidRPr="000239FD">
        <w:rPr>
          <w:sz w:val="28"/>
          <w:szCs w:val="28"/>
          <w:lang w:val="en-US"/>
        </w:rPr>
        <w:t xml:space="preserve"> instead of likelihood limits, simplifying empirical interpretation.</w:t>
      </w:r>
    </w:p>
    <w:p w:rsidR="00E86B7F" w:rsidRPr="000239FD" w:rsidRDefault="00E86B7F" w:rsidP="00E86B7F">
      <w:pPr>
        <w:ind w:firstLine="709"/>
        <w:jc w:val="both"/>
        <w:rPr>
          <w:sz w:val="28"/>
          <w:szCs w:val="28"/>
          <w:lang w:val="en-US"/>
        </w:rPr>
      </w:pPr>
      <w:r w:rsidRPr="000239FD">
        <w:rPr>
          <w:sz w:val="28"/>
          <w:szCs w:val="28"/>
          <w:lang w:val="en-US"/>
        </w:rPr>
        <w:t xml:space="preserve">The probability of that violation of borders really a casual event, instead of a real signal, is considered so small that at emergence of a point out of borders it is </w:t>
      </w:r>
      <w:r w:rsidRPr="000239FD">
        <w:rPr>
          <w:sz w:val="28"/>
          <w:szCs w:val="28"/>
          <w:lang w:val="en-US"/>
        </w:rPr>
        <w:lastRenderedPageBreak/>
        <w:t>necessary to undertake certain actions. As action is undertaken in this point, 3 control borders sometimes are called as "borders of actions".</w:t>
      </w:r>
    </w:p>
    <w:p w:rsidR="00E86B7F" w:rsidRPr="000239FD" w:rsidRDefault="00E86B7F" w:rsidP="00E86B7F">
      <w:pPr>
        <w:ind w:firstLine="709"/>
        <w:jc w:val="both"/>
        <w:rPr>
          <w:sz w:val="28"/>
          <w:szCs w:val="28"/>
          <w:lang w:val="en-US"/>
        </w:rPr>
      </w:pPr>
      <w:r w:rsidRPr="000239FD">
        <w:rPr>
          <w:sz w:val="28"/>
          <w:szCs w:val="28"/>
          <w:lang w:val="en-US"/>
        </w:rPr>
        <w:t>Often on the control card of border carry out also at distance 2</w:t>
      </w:r>
      <w:r w:rsidRPr="000239FD">
        <w:rPr>
          <w:b/>
          <w:bCs/>
          <w:sz w:val="28"/>
          <w:szCs w:val="28"/>
          <w:lang w:val="en-US"/>
        </w:rPr>
        <w:t xml:space="preserve"> </w:t>
      </w:r>
      <w:r w:rsidRPr="000239FD">
        <w:rPr>
          <w:b/>
          <w:bCs/>
          <w:sz w:val="28"/>
          <w:szCs w:val="28"/>
        </w:rPr>
        <w:t>σ</w:t>
      </w:r>
      <w:r w:rsidRPr="000239FD">
        <w:rPr>
          <w:sz w:val="28"/>
          <w:szCs w:val="28"/>
          <w:lang w:val="en-US"/>
        </w:rPr>
        <w:t>. Then any selective value getting for borders 2</w:t>
      </w:r>
      <w:r w:rsidRPr="000239FD">
        <w:rPr>
          <w:b/>
          <w:bCs/>
          <w:sz w:val="28"/>
          <w:szCs w:val="28"/>
          <w:lang w:val="en-US"/>
        </w:rPr>
        <w:t xml:space="preserve"> </w:t>
      </w:r>
      <w:r w:rsidRPr="000239FD">
        <w:rPr>
          <w:b/>
          <w:bCs/>
          <w:sz w:val="28"/>
          <w:szCs w:val="28"/>
        </w:rPr>
        <w:t>σ</w:t>
      </w:r>
      <w:r w:rsidRPr="000239FD">
        <w:rPr>
          <w:sz w:val="28"/>
          <w:szCs w:val="28"/>
          <w:lang w:val="en-US"/>
        </w:rPr>
        <w:t>, can serve as caution about a threatening situation of an exit of process of a condition of statistical controllability. Therefore borders ±2</w:t>
      </w:r>
      <w:r w:rsidRPr="000239FD">
        <w:rPr>
          <w:b/>
          <w:bCs/>
          <w:sz w:val="28"/>
          <w:szCs w:val="28"/>
          <w:lang w:val="en-US"/>
        </w:rPr>
        <w:t xml:space="preserve"> </w:t>
      </w:r>
      <w:r w:rsidRPr="000239FD">
        <w:rPr>
          <w:b/>
          <w:bCs/>
          <w:sz w:val="28"/>
          <w:szCs w:val="28"/>
        </w:rPr>
        <w:t>σ</w:t>
      </w:r>
      <w:r w:rsidRPr="000239FD">
        <w:rPr>
          <w:sz w:val="28"/>
          <w:szCs w:val="28"/>
          <w:lang w:val="en-US"/>
        </w:rPr>
        <w:t xml:space="preserve"> sometimes call "warning".</w:t>
      </w:r>
    </w:p>
    <w:p w:rsidR="00E86B7F" w:rsidRPr="000239FD" w:rsidRDefault="00E86B7F" w:rsidP="00E86B7F">
      <w:pPr>
        <w:ind w:firstLine="709"/>
        <w:jc w:val="both"/>
        <w:rPr>
          <w:sz w:val="28"/>
          <w:szCs w:val="28"/>
          <w:lang w:val="en-US"/>
        </w:rPr>
      </w:pPr>
      <w:r w:rsidRPr="000239FD">
        <w:rPr>
          <w:sz w:val="28"/>
          <w:szCs w:val="28"/>
          <w:lang w:val="en-US"/>
        </w:rPr>
        <w:t>At use of control cards two types of mistakes are possible: first and second sort.</w:t>
      </w:r>
    </w:p>
    <w:p w:rsidR="00E86B7F" w:rsidRPr="000239FD" w:rsidRDefault="00E86B7F" w:rsidP="00E86B7F">
      <w:pPr>
        <w:ind w:firstLine="709"/>
        <w:jc w:val="both"/>
        <w:rPr>
          <w:sz w:val="28"/>
          <w:szCs w:val="28"/>
          <w:lang w:val="en-US"/>
        </w:rPr>
      </w:pPr>
      <w:r w:rsidRPr="000239FD">
        <w:rPr>
          <w:sz w:val="28"/>
          <w:szCs w:val="28"/>
          <w:lang w:val="en-US"/>
        </w:rPr>
        <w:t>The error of the first sort arises, when process is in statistically operated condition, and the point jumps out for control borders casually. As a result incorrectly decide that process left a condition of statistical controllability, and do attempt to find and eliminate the reason of a nonexistent problem.</w:t>
      </w:r>
    </w:p>
    <w:p w:rsidR="00E86B7F" w:rsidRPr="000239FD" w:rsidRDefault="00E86B7F" w:rsidP="00E86B7F">
      <w:pPr>
        <w:ind w:firstLine="709"/>
        <w:jc w:val="both"/>
        <w:rPr>
          <w:sz w:val="28"/>
          <w:szCs w:val="28"/>
          <w:lang w:val="en-US"/>
        </w:rPr>
      </w:pPr>
      <w:r w:rsidRPr="000239FD">
        <w:rPr>
          <w:sz w:val="28"/>
          <w:szCs w:val="28"/>
          <w:lang w:val="en-US"/>
        </w:rPr>
        <w:t>The error of the second sort arises, when considered process we do not operate, and points casually appear in control borders. In this case incorrectly conclude that process is statistically operated and miss possibility to prevent growth of an exit of inappropriate production. Risk of an error of the second sort - function of three factors: width of control borders, degrees of uncontrollability and sample volume. Their nature such is that it is possible to make only the general statement about mistake size.</w:t>
      </w:r>
    </w:p>
    <w:p w:rsidR="00E86B7F" w:rsidRPr="000239FD" w:rsidRDefault="00E86B7F" w:rsidP="00E86B7F">
      <w:pPr>
        <w:ind w:firstLine="709"/>
        <w:jc w:val="both"/>
        <w:rPr>
          <w:sz w:val="28"/>
          <w:szCs w:val="28"/>
          <w:lang w:val="en-US"/>
        </w:rPr>
      </w:pPr>
      <w:r w:rsidRPr="000239FD">
        <w:rPr>
          <w:sz w:val="28"/>
          <w:szCs w:val="28"/>
          <w:lang w:val="en-US"/>
        </w:rPr>
        <w:t>The system of cards of Shukhart considers only the errors of the first sort equal of 0,3 % within borders 3. As is generally impractical to do a full assessment of losses from an error of the second sort in a concrete situation, and conveniently any way to take small volume of a subgroup (4 or 5 units), it is expedient to use borders at distance ±3</w:t>
      </w:r>
      <w:r w:rsidRPr="000239FD">
        <w:rPr>
          <w:b/>
          <w:bCs/>
          <w:sz w:val="28"/>
          <w:szCs w:val="28"/>
          <w:lang w:val="en-US"/>
        </w:rPr>
        <w:t xml:space="preserve"> </w:t>
      </w:r>
      <w:r w:rsidRPr="000239FD">
        <w:rPr>
          <w:b/>
          <w:bCs/>
          <w:sz w:val="28"/>
          <w:szCs w:val="28"/>
        </w:rPr>
        <w:t>σ</w:t>
      </w:r>
      <w:r w:rsidRPr="000239FD">
        <w:rPr>
          <w:sz w:val="28"/>
          <w:szCs w:val="28"/>
          <w:lang w:val="en-US"/>
        </w:rPr>
        <w:t xml:space="preserve"> and to focus attention generally to management and improvement of quality of the process.</w:t>
      </w:r>
    </w:p>
    <w:p w:rsidR="00E86B7F" w:rsidRPr="000239FD" w:rsidRDefault="00E86B7F" w:rsidP="00E86B7F">
      <w:pPr>
        <w:ind w:firstLine="709"/>
        <w:jc w:val="both"/>
        <w:rPr>
          <w:sz w:val="28"/>
          <w:szCs w:val="28"/>
          <w:lang w:val="en-US"/>
        </w:rPr>
      </w:pPr>
      <w:r w:rsidRPr="000239FD">
        <w:rPr>
          <w:sz w:val="28"/>
          <w:szCs w:val="28"/>
          <w:lang w:val="en-US"/>
        </w:rPr>
        <w:t>If process is statistically operated, control cards realize a method of continuous statistical check of a zero hypothesis that process did not change and remains stable. But as value of a concrete deviation of the characteristic of process from the purpose which could draw attention, usually it is impossible to define in advance, as well as the risk of an error of the second sort, and volume of sample does not pay off for satisfaction of an appropriate level of risk, Shukhart's card does not need to be considered from the point of view of check of hypotheses. Shukhart emphasized empirical utility of control cards for establishment of deviations from conditions of statistical controllability, instead of their likelihood interpretation. Some users apply curves of operative characteristics as means to interpretation of checks of hypotheses.</w:t>
      </w:r>
    </w:p>
    <w:p w:rsidR="00E86B7F" w:rsidRPr="000239FD" w:rsidRDefault="00E86B7F" w:rsidP="00E86B7F">
      <w:pPr>
        <w:ind w:firstLine="709"/>
        <w:jc w:val="both"/>
        <w:rPr>
          <w:sz w:val="28"/>
          <w:szCs w:val="28"/>
          <w:lang w:val="en-US"/>
        </w:rPr>
      </w:pPr>
      <w:r w:rsidRPr="000239FD">
        <w:rPr>
          <w:sz w:val="28"/>
          <w:szCs w:val="28"/>
          <w:lang w:val="en-US"/>
        </w:rPr>
        <w:t xml:space="preserve">When put value leaves for any of control borders or a series of values shows unusual structures, (section 7), a condition of statistical controllability is called in question. In this case it is necessary to investigate and find not casual (special) reasons, and process can be stopped or corrected. As soon as the special reasons are found and excluded, process is again ready to further work. At emergence of an error of the first sort it is possible not to find any special reason. Then consider that the point exit for borders represents rather unusual casual occurrence when finding process in statistically operated condition.     </w:t>
      </w:r>
    </w:p>
    <w:p w:rsidR="00E86B7F" w:rsidRPr="000239FD" w:rsidRDefault="00E86B7F" w:rsidP="00E86B7F">
      <w:pPr>
        <w:ind w:firstLine="709"/>
        <w:jc w:val="both"/>
        <w:rPr>
          <w:sz w:val="28"/>
          <w:szCs w:val="28"/>
          <w:lang w:val="en-US"/>
        </w:rPr>
      </w:pPr>
      <w:r w:rsidRPr="000239FD">
        <w:rPr>
          <w:sz w:val="28"/>
          <w:szCs w:val="28"/>
          <w:lang w:val="en-US"/>
        </w:rPr>
        <w:t xml:space="preserve">If the control card of process build for the first time, often it appears that process is statistically uncontrollable. The control borders calculated on the basis of </w:t>
      </w:r>
      <w:r w:rsidRPr="000239FD">
        <w:rPr>
          <w:sz w:val="28"/>
          <w:szCs w:val="28"/>
          <w:lang w:val="en-US"/>
        </w:rPr>
        <w:lastRenderedPageBreak/>
        <w:t>data of such process, will sometimes lead to the erroneous conclusions, as they can appear too wide. Therefore, before establishing constant parameters of control cards, it is necessary to bring process into statistically operated condition.</w:t>
      </w:r>
    </w:p>
    <w:p w:rsidR="00EC4E38" w:rsidRDefault="00EC4E38" w:rsidP="00E86B7F">
      <w:pPr>
        <w:ind w:firstLine="709"/>
        <w:jc w:val="both"/>
        <w:rPr>
          <w:b/>
          <w:bCs/>
          <w:sz w:val="28"/>
          <w:szCs w:val="28"/>
          <w:lang w:val="en-US"/>
        </w:rPr>
      </w:pPr>
    </w:p>
    <w:p w:rsidR="00E86B7F" w:rsidRPr="000239FD" w:rsidRDefault="00E86B7F" w:rsidP="00E86B7F">
      <w:pPr>
        <w:ind w:firstLine="709"/>
        <w:jc w:val="both"/>
        <w:rPr>
          <w:b/>
          <w:bCs/>
          <w:sz w:val="28"/>
          <w:szCs w:val="28"/>
          <w:lang w:val="en-US"/>
        </w:rPr>
      </w:pPr>
      <w:r>
        <w:rPr>
          <w:b/>
          <w:bCs/>
          <w:sz w:val="28"/>
          <w:szCs w:val="28"/>
          <w:lang w:val="en-US"/>
        </w:rPr>
        <w:t>3</w:t>
      </w:r>
      <w:r w:rsidRPr="000239FD">
        <w:rPr>
          <w:b/>
          <w:bCs/>
          <w:sz w:val="28"/>
          <w:szCs w:val="28"/>
          <w:lang w:val="en-US"/>
        </w:rPr>
        <w:t xml:space="preserve"> Types of control cards  </w:t>
      </w:r>
    </w:p>
    <w:p w:rsidR="00E86B7F" w:rsidRPr="000239FD" w:rsidRDefault="00E86B7F" w:rsidP="00E86B7F">
      <w:pPr>
        <w:ind w:firstLine="709"/>
        <w:jc w:val="both"/>
        <w:rPr>
          <w:sz w:val="28"/>
          <w:szCs w:val="28"/>
          <w:lang w:val="en-US"/>
        </w:rPr>
      </w:pPr>
      <w:r w:rsidRPr="000239FD">
        <w:rPr>
          <w:sz w:val="28"/>
          <w:szCs w:val="28"/>
          <w:lang w:val="en-US"/>
        </w:rPr>
        <w:t xml:space="preserve">Shukhart's control cards happen two main types: for quantitative and alternative data. For each control card two situations meet:     </w:t>
      </w:r>
    </w:p>
    <w:p w:rsidR="00E86B7F" w:rsidRPr="000239FD" w:rsidRDefault="00E86B7F" w:rsidP="00E86B7F">
      <w:pPr>
        <w:ind w:firstLine="709"/>
        <w:jc w:val="both"/>
        <w:rPr>
          <w:sz w:val="28"/>
          <w:szCs w:val="28"/>
          <w:lang w:val="en-US"/>
        </w:rPr>
      </w:pPr>
      <w:r w:rsidRPr="000239FD">
        <w:rPr>
          <w:sz w:val="28"/>
          <w:szCs w:val="28"/>
        </w:rPr>
        <w:t>а</w:t>
      </w:r>
      <w:r w:rsidRPr="000239FD">
        <w:rPr>
          <w:sz w:val="28"/>
          <w:szCs w:val="28"/>
          <w:lang w:val="en-US"/>
        </w:rPr>
        <w:t xml:space="preserve">) standard values are not set;  </w:t>
      </w:r>
    </w:p>
    <w:p w:rsidR="00E86B7F" w:rsidRPr="000239FD" w:rsidRDefault="00E86B7F" w:rsidP="00E86B7F">
      <w:pPr>
        <w:ind w:firstLine="709"/>
        <w:jc w:val="both"/>
        <w:rPr>
          <w:sz w:val="28"/>
          <w:szCs w:val="28"/>
          <w:lang w:val="en-US"/>
        </w:rPr>
      </w:pPr>
      <w:r w:rsidRPr="000239FD">
        <w:rPr>
          <w:sz w:val="28"/>
          <w:szCs w:val="28"/>
        </w:rPr>
        <w:t>б</w:t>
      </w:r>
      <w:r w:rsidRPr="000239FD">
        <w:rPr>
          <w:sz w:val="28"/>
          <w:szCs w:val="28"/>
          <w:lang w:val="en-US"/>
        </w:rPr>
        <w:t xml:space="preserve">) standard values are set.     </w:t>
      </w:r>
    </w:p>
    <w:p w:rsidR="00E86B7F" w:rsidRPr="000239FD" w:rsidRDefault="00E86B7F" w:rsidP="00E86B7F">
      <w:pPr>
        <w:ind w:firstLine="709"/>
        <w:jc w:val="both"/>
        <w:rPr>
          <w:sz w:val="28"/>
          <w:szCs w:val="28"/>
          <w:lang w:val="en-US"/>
        </w:rPr>
      </w:pPr>
      <w:r w:rsidRPr="000239FD">
        <w:rPr>
          <w:sz w:val="28"/>
          <w:szCs w:val="28"/>
          <w:lang w:val="en-US"/>
        </w:rPr>
        <w:t xml:space="preserve">Standard values - the values established according to some concrete requirements or the purposes.    </w:t>
      </w:r>
    </w:p>
    <w:p w:rsidR="00E86B7F" w:rsidRPr="000239FD" w:rsidRDefault="00E86B7F" w:rsidP="00E86B7F">
      <w:pPr>
        <w:ind w:firstLine="709"/>
        <w:jc w:val="both"/>
        <w:rPr>
          <w:sz w:val="28"/>
          <w:szCs w:val="28"/>
          <w:lang w:val="en-US"/>
        </w:rPr>
      </w:pPr>
      <w:r w:rsidRPr="000239FD">
        <w:rPr>
          <w:sz w:val="28"/>
          <w:szCs w:val="28"/>
          <w:lang w:val="en-US"/>
        </w:rPr>
        <w:t>Control cards for which standard values are not set</w:t>
      </w:r>
    </w:p>
    <w:p w:rsidR="00E86B7F" w:rsidRPr="000239FD" w:rsidRDefault="00E86B7F" w:rsidP="00E86B7F">
      <w:pPr>
        <w:ind w:firstLine="709"/>
        <w:jc w:val="both"/>
        <w:rPr>
          <w:b/>
          <w:bCs/>
          <w:sz w:val="28"/>
          <w:szCs w:val="28"/>
          <w:lang w:val="en-US"/>
        </w:rPr>
      </w:pPr>
      <w:r w:rsidRPr="000239FD">
        <w:rPr>
          <w:sz w:val="28"/>
          <w:szCs w:val="28"/>
          <w:lang w:val="en-US"/>
        </w:rPr>
        <w:t>The purpose of such cards - detection of deviations of values of characteristics (for example, or any other statistics) which are caused by other reasons, than what can be explained only by accident. These control cards are based entirely on data a vyborok and use for detection of variations which are caused by not casual reasons.</w:t>
      </w:r>
      <w:r w:rsidRPr="000239FD">
        <w:rPr>
          <w:b/>
          <w:bCs/>
          <w:sz w:val="28"/>
          <w:szCs w:val="28"/>
          <w:lang w:val="en-US"/>
        </w:rPr>
        <w:t xml:space="preserve">  </w:t>
      </w:r>
    </w:p>
    <w:p w:rsidR="00E86B7F" w:rsidRPr="000239FD" w:rsidRDefault="00E86B7F" w:rsidP="00E86B7F">
      <w:pPr>
        <w:ind w:firstLine="709"/>
        <w:jc w:val="both"/>
        <w:rPr>
          <w:sz w:val="28"/>
          <w:szCs w:val="28"/>
          <w:lang w:val="en-US"/>
        </w:rPr>
      </w:pPr>
      <w:r w:rsidRPr="000239FD">
        <w:rPr>
          <w:sz w:val="28"/>
          <w:szCs w:val="28"/>
          <w:lang w:val="en-US"/>
        </w:rPr>
        <w:t>Control cards in the presence of the set standard values</w:t>
      </w:r>
    </w:p>
    <w:p w:rsidR="00E86B7F" w:rsidRPr="000239FD" w:rsidRDefault="00E86B7F" w:rsidP="00E86B7F">
      <w:pPr>
        <w:ind w:firstLine="709"/>
        <w:jc w:val="both"/>
        <w:rPr>
          <w:sz w:val="28"/>
          <w:szCs w:val="28"/>
          <w:lang w:val="en-US"/>
        </w:rPr>
      </w:pPr>
      <w:r w:rsidRPr="000239FD">
        <w:rPr>
          <w:sz w:val="28"/>
          <w:szCs w:val="28"/>
          <w:lang w:val="en-US"/>
        </w:rPr>
        <w:t>The purpose of such cards is definition of, whether observable values differ, etc. for several subgroups (everyone in volume of supervision) from the corresponding standard values (or), etc. more than it is possible to expect at action of only the casual reasons. Feature of cards with the set standard values is the additional requirement relating to position of the center and a variation of process. The established values can be based on the experience received at use of control cards without aprioristic information, or on the set standard values, and also on the economic indicators established after consideration of requirement for service and cost of production, or are specified in technical requirements production.</w:t>
      </w:r>
    </w:p>
    <w:p w:rsidR="00E86B7F" w:rsidRPr="000239FD" w:rsidRDefault="00E86B7F" w:rsidP="00E86B7F">
      <w:pPr>
        <w:ind w:firstLine="709"/>
        <w:jc w:val="both"/>
        <w:rPr>
          <w:sz w:val="28"/>
          <w:szCs w:val="28"/>
          <w:lang w:val="en-US"/>
        </w:rPr>
      </w:pPr>
      <w:r w:rsidRPr="000239FD">
        <w:rPr>
          <w:sz w:val="28"/>
          <w:szCs w:val="28"/>
          <w:lang w:val="en-US"/>
        </w:rPr>
        <w:t>It is preferable, that the established values were defined on the basis of research of preliminary data which as it is supposed, become typical for all future data. For effective use of control cards standard values should be comparable to variability inherent in process. The cards based on such standard values, are especially useful to management of processes and maintenance of uniformity of production at desirable level.</w:t>
      </w:r>
    </w:p>
    <w:p w:rsidR="00EC4E38" w:rsidRDefault="00EC4E38" w:rsidP="00E86B7F">
      <w:pPr>
        <w:ind w:firstLine="708"/>
        <w:jc w:val="both"/>
        <w:rPr>
          <w:b/>
          <w:bCs/>
          <w:sz w:val="28"/>
          <w:szCs w:val="28"/>
          <w:lang w:val="en-US"/>
        </w:rPr>
      </w:pPr>
    </w:p>
    <w:p w:rsidR="00E86B7F" w:rsidRPr="000239FD" w:rsidRDefault="00E86B7F" w:rsidP="00E86B7F">
      <w:pPr>
        <w:ind w:firstLine="708"/>
        <w:jc w:val="both"/>
        <w:rPr>
          <w:b/>
          <w:bCs/>
          <w:sz w:val="28"/>
          <w:szCs w:val="28"/>
          <w:lang w:val="en-US"/>
        </w:rPr>
      </w:pPr>
      <w:r>
        <w:rPr>
          <w:b/>
          <w:bCs/>
          <w:sz w:val="28"/>
          <w:szCs w:val="28"/>
          <w:lang w:val="en-US"/>
        </w:rPr>
        <w:t>4</w:t>
      </w:r>
      <w:r w:rsidRPr="000239FD">
        <w:rPr>
          <w:b/>
          <w:bCs/>
          <w:sz w:val="28"/>
          <w:szCs w:val="28"/>
          <w:lang w:val="en-US"/>
        </w:rPr>
        <w:t xml:space="preserve"> Types of control cards for quantitative and qualitative signs</w:t>
      </w:r>
    </w:p>
    <w:p w:rsidR="00E86B7F" w:rsidRPr="000239FD" w:rsidRDefault="00E86B7F" w:rsidP="00E86B7F">
      <w:pPr>
        <w:ind w:firstLine="709"/>
        <w:jc w:val="both"/>
        <w:rPr>
          <w:sz w:val="28"/>
          <w:szCs w:val="28"/>
          <w:lang w:val="en-US"/>
        </w:rPr>
      </w:pPr>
      <w:r w:rsidRPr="000239FD">
        <w:rPr>
          <w:sz w:val="28"/>
          <w:szCs w:val="28"/>
          <w:lang w:val="en-US"/>
        </w:rPr>
        <w:t xml:space="preserve"> In a standard the following control cards are considered:   </w:t>
      </w:r>
    </w:p>
    <w:p w:rsidR="00E86B7F" w:rsidRPr="000239FD" w:rsidRDefault="00E86B7F" w:rsidP="00E86B7F">
      <w:pPr>
        <w:ind w:firstLine="709"/>
        <w:jc w:val="both"/>
        <w:rPr>
          <w:sz w:val="28"/>
          <w:szCs w:val="28"/>
          <w:lang w:val="en-US"/>
        </w:rPr>
      </w:pPr>
      <w:r w:rsidRPr="000239FD">
        <w:rPr>
          <w:sz w:val="28"/>
          <w:szCs w:val="28"/>
        </w:rPr>
        <w:t>а</w:t>
      </w:r>
      <w:r w:rsidRPr="000239FD">
        <w:rPr>
          <w:sz w:val="28"/>
          <w:szCs w:val="28"/>
          <w:lang w:val="en-US"/>
        </w:rPr>
        <w:t xml:space="preserve">) control cards for quantitative data:    </w:t>
      </w:r>
    </w:p>
    <w:p w:rsidR="00E86B7F" w:rsidRPr="000239FD" w:rsidRDefault="00E86B7F" w:rsidP="00E86B7F">
      <w:pPr>
        <w:ind w:firstLine="709"/>
        <w:jc w:val="both"/>
        <w:rPr>
          <w:sz w:val="28"/>
          <w:szCs w:val="28"/>
          <w:lang w:val="en-US"/>
        </w:rPr>
      </w:pPr>
      <w:r w:rsidRPr="000239FD">
        <w:rPr>
          <w:sz w:val="28"/>
          <w:szCs w:val="28"/>
          <w:lang w:val="en-US"/>
        </w:rPr>
        <w:t>1) average cards (</w:t>
      </w:r>
      <w:r w:rsidRPr="000239FD">
        <w:rPr>
          <w:position w:val="-4"/>
          <w:sz w:val="28"/>
          <w:szCs w:val="28"/>
        </w:rPr>
        <w:object w:dxaOrig="279" w:dyaOrig="320">
          <v:shape id="_x0000_i1040" type="#_x0000_t75" style="width:14.55pt;height:16.6pt" o:ole="">
            <v:imagedata r:id="rId113" o:title=""/>
          </v:shape>
          <o:OLEObject Type="Embed" ProgID="Equation.3" ShapeID="_x0000_i1040" DrawAspect="Content" ObjectID="_1612251273" r:id="rId114"/>
        </w:object>
      </w:r>
      <w:r w:rsidRPr="000239FD">
        <w:rPr>
          <w:sz w:val="28"/>
          <w:szCs w:val="28"/>
          <w:lang w:val="en-US"/>
        </w:rPr>
        <w:t xml:space="preserve">) and </w:t>
      </w:r>
      <w:r w:rsidRPr="000239FD">
        <w:rPr>
          <w:sz w:val="28"/>
          <w:szCs w:val="28"/>
        </w:rPr>
        <w:t>размахов</w:t>
      </w:r>
      <w:r w:rsidRPr="000239FD">
        <w:rPr>
          <w:sz w:val="28"/>
          <w:szCs w:val="28"/>
          <w:lang w:val="en-US"/>
        </w:rPr>
        <w:t xml:space="preserve"> (R) or selective standard deviations (s);     </w:t>
      </w:r>
    </w:p>
    <w:p w:rsidR="00E86B7F" w:rsidRPr="000239FD" w:rsidRDefault="00E86B7F" w:rsidP="00E86B7F">
      <w:pPr>
        <w:ind w:firstLine="709"/>
        <w:jc w:val="both"/>
        <w:rPr>
          <w:sz w:val="28"/>
          <w:szCs w:val="28"/>
          <w:lang w:val="en-US"/>
        </w:rPr>
      </w:pPr>
      <w:r w:rsidRPr="000239FD">
        <w:rPr>
          <w:sz w:val="28"/>
          <w:szCs w:val="28"/>
          <w:lang w:val="en-US"/>
        </w:rPr>
        <w:t>2) card of individual values (</w:t>
      </w:r>
      <w:r w:rsidRPr="000239FD">
        <w:rPr>
          <w:position w:val="-4"/>
          <w:sz w:val="28"/>
          <w:szCs w:val="28"/>
        </w:rPr>
        <w:object w:dxaOrig="279" w:dyaOrig="320">
          <v:shape id="_x0000_i1041" type="#_x0000_t75" style="width:14.55pt;height:16.6pt" o:ole="">
            <v:imagedata r:id="rId113" o:title=""/>
          </v:shape>
          <o:OLEObject Type="Embed" ProgID="Equation.3" ShapeID="_x0000_i1041" DrawAspect="Content" ObjectID="_1612251274" r:id="rId115"/>
        </w:object>
      </w:r>
      <w:r w:rsidRPr="000239FD">
        <w:rPr>
          <w:sz w:val="28"/>
          <w:szCs w:val="28"/>
          <w:lang w:val="en-US"/>
        </w:rPr>
        <w:t xml:space="preserve">) and sliding </w:t>
      </w:r>
      <w:r w:rsidRPr="000239FD">
        <w:rPr>
          <w:sz w:val="28"/>
          <w:szCs w:val="28"/>
        </w:rPr>
        <w:t>размахов</w:t>
      </w:r>
      <w:r w:rsidRPr="000239FD">
        <w:rPr>
          <w:sz w:val="28"/>
          <w:szCs w:val="28"/>
          <w:lang w:val="en-US"/>
        </w:rPr>
        <w:t xml:space="preserve"> (R);     </w:t>
      </w:r>
    </w:p>
    <w:p w:rsidR="00E86B7F" w:rsidRPr="000239FD" w:rsidRDefault="00E86B7F" w:rsidP="00E86B7F">
      <w:pPr>
        <w:ind w:firstLine="709"/>
        <w:jc w:val="both"/>
        <w:rPr>
          <w:sz w:val="28"/>
          <w:szCs w:val="28"/>
          <w:lang w:val="en-US"/>
        </w:rPr>
      </w:pPr>
      <w:r w:rsidRPr="000239FD">
        <w:rPr>
          <w:sz w:val="28"/>
          <w:szCs w:val="28"/>
          <w:lang w:val="en-US"/>
        </w:rPr>
        <w:t>3) card of medians (</w:t>
      </w:r>
      <w:proofErr w:type="spellStart"/>
      <w:r w:rsidRPr="000239FD">
        <w:rPr>
          <w:sz w:val="28"/>
          <w:szCs w:val="28"/>
        </w:rPr>
        <w:t>Ме</w:t>
      </w:r>
      <w:proofErr w:type="spellEnd"/>
      <w:r w:rsidRPr="000239FD">
        <w:rPr>
          <w:sz w:val="28"/>
          <w:szCs w:val="28"/>
          <w:lang w:val="en-US"/>
        </w:rPr>
        <w:t xml:space="preserve">)  and </w:t>
      </w:r>
      <w:r w:rsidRPr="000239FD">
        <w:rPr>
          <w:sz w:val="28"/>
          <w:szCs w:val="28"/>
        </w:rPr>
        <w:t>размахов</w:t>
      </w:r>
      <w:r w:rsidRPr="000239FD">
        <w:rPr>
          <w:sz w:val="28"/>
          <w:szCs w:val="28"/>
          <w:lang w:val="en-US"/>
        </w:rPr>
        <w:t xml:space="preserve"> (R);     </w:t>
      </w:r>
    </w:p>
    <w:p w:rsidR="00E86B7F" w:rsidRPr="000239FD" w:rsidRDefault="00E86B7F" w:rsidP="00E86B7F">
      <w:pPr>
        <w:ind w:firstLine="709"/>
        <w:jc w:val="both"/>
        <w:rPr>
          <w:sz w:val="28"/>
          <w:szCs w:val="28"/>
          <w:lang w:val="en-US"/>
        </w:rPr>
      </w:pPr>
      <w:r w:rsidRPr="000239FD">
        <w:rPr>
          <w:sz w:val="28"/>
          <w:szCs w:val="28"/>
        </w:rPr>
        <w:t>б</w:t>
      </w:r>
      <w:r w:rsidRPr="000239FD">
        <w:rPr>
          <w:sz w:val="28"/>
          <w:szCs w:val="28"/>
          <w:lang w:val="en-US"/>
        </w:rPr>
        <w:t xml:space="preserve">) control cards for alternative data:    </w:t>
      </w:r>
    </w:p>
    <w:p w:rsidR="00E86B7F" w:rsidRPr="000239FD" w:rsidRDefault="00E86B7F" w:rsidP="00E86B7F">
      <w:pPr>
        <w:ind w:firstLine="709"/>
        <w:jc w:val="both"/>
        <w:rPr>
          <w:sz w:val="28"/>
          <w:szCs w:val="28"/>
          <w:lang w:val="en-US"/>
        </w:rPr>
      </w:pPr>
      <w:r w:rsidRPr="000239FD">
        <w:rPr>
          <w:sz w:val="28"/>
          <w:szCs w:val="28"/>
          <w:lang w:val="en-US"/>
        </w:rPr>
        <w:t>1) card of shares of inappropriate units of production (R)  or card of number of inappropriate units (</w:t>
      </w:r>
      <w:proofErr w:type="spellStart"/>
      <w:r w:rsidRPr="000239FD">
        <w:rPr>
          <w:sz w:val="28"/>
          <w:szCs w:val="28"/>
        </w:rPr>
        <w:t>пр</w:t>
      </w:r>
      <w:proofErr w:type="spellEnd"/>
      <w:r w:rsidRPr="000239FD">
        <w:rPr>
          <w:sz w:val="28"/>
          <w:szCs w:val="28"/>
          <w:lang w:val="en-US"/>
        </w:rPr>
        <w:t xml:space="preserve">);     </w:t>
      </w:r>
    </w:p>
    <w:p w:rsidR="00E86B7F" w:rsidRPr="000239FD" w:rsidRDefault="00E86B7F" w:rsidP="00E86B7F">
      <w:pPr>
        <w:ind w:firstLine="709"/>
        <w:jc w:val="both"/>
        <w:rPr>
          <w:sz w:val="28"/>
          <w:szCs w:val="28"/>
          <w:lang w:val="en-US"/>
        </w:rPr>
      </w:pPr>
      <w:r w:rsidRPr="000239FD">
        <w:rPr>
          <w:sz w:val="28"/>
          <w:szCs w:val="28"/>
          <w:lang w:val="en-US"/>
        </w:rPr>
        <w:t>2) the card of number of discrepancies (</w:t>
      </w:r>
      <w:r w:rsidRPr="000239FD">
        <w:rPr>
          <w:sz w:val="28"/>
          <w:szCs w:val="28"/>
          <w:lang w:val="kk-KZ"/>
        </w:rPr>
        <w:t>c)</w:t>
      </w:r>
      <w:r w:rsidRPr="000239FD">
        <w:rPr>
          <w:sz w:val="28"/>
          <w:szCs w:val="28"/>
          <w:lang w:val="en-US"/>
        </w:rPr>
        <w:t xml:space="preserve"> or the card of number of the discrepancies falling on a unit of production (u).    </w:t>
      </w:r>
    </w:p>
    <w:p w:rsidR="00EC4E38" w:rsidRDefault="00EC4E38" w:rsidP="00E86B7F">
      <w:pPr>
        <w:ind w:firstLine="709"/>
        <w:jc w:val="both"/>
        <w:rPr>
          <w:b/>
          <w:bCs/>
          <w:sz w:val="28"/>
          <w:szCs w:val="28"/>
          <w:lang w:val="en-US"/>
        </w:rPr>
      </w:pPr>
    </w:p>
    <w:p w:rsidR="00EC4E38" w:rsidRDefault="00EC4E38" w:rsidP="00E86B7F">
      <w:pPr>
        <w:ind w:firstLine="709"/>
        <w:jc w:val="both"/>
        <w:rPr>
          <w:b/>
          <w:bCs/>
          <w:sz w:val="28"/>
          <w:szCs w:val="28"/>
          <w:lang w:val="en-US"/>
        </w:rPr>
      </w:pPr>
    </w:p>
    <w:p w:rsidR="00E86B7F" w:rsidRPr="000239FD" w:rsidRDefault="00E86B7F" w:rsidP="00E86B7F">
      <w:pPr>
        <w:ind w:firstLine="709"/>
        <w:jc w:val="both"/>
        <w:rPr>
          <w:b/>
          <w:bCs/>
          <w:sz w:val="28"/>
          <w:szCs w:val="28"/>
          <w:lang w:val="en-US"/>
        </w:rPr>
      </w:pPr>
      <w:r w:rsidRPr="000239FD">
        <w:rPr>
          <w:b/>
          <w:bCs/>
          <w:sz w:val="28"/>
          <w:szCs w:val="28"/>
          <w:lang w:val="en-US"/>
        </w:rPr>
        <w:t>5 Control cards for quantitative data</w:t>
      </w:r>
    </w:p>
    <w:p w:rsidR="00E86B7F" w:rsidRPr="000239FD" w:rsidRDefault="00E86B7F" w:rsidP="00E86B7F">
      <w:pPr>
        <w:ind w:firstLine="709"/>
        <w:jc w:val="both"/>
        <w:rPr>
          <w:sz w:val="28"/>
          <w:szCs w:val="28"/>
          <w:lang w:val="en-US"/>
        </w:rPr>
      </w:pPr>
      <w:r w:rsidRPr="000239FD">
        <w:rPr>
          <w:sz w:val="28"/>
          <w:szCs w:val="28"/>
          <w:lang w:val="en-US"/>
        </w:rPr>
        <w:t>Quantitative data represent the supervision received by means of measurement and record of values of some characteristic for each unit, considered in a subgroup, for example length in meters, resistance in ohms, noise in decibels etc. Cards for quantitative data, and especially simplest of them (</w:t>
      </w:r>
      <w:r w:rsidRPr="000239FD">
        <w:rPr>
          <w:position w:val="-4"/>
          <w:sz w:val="28"/>
          <w:szCs w:val="28"/>
        </w:rPr>
        <w:object w:dxaOrig="279" w:dyaOrig="320">
          <v:shape id="_x0000_i1042" type="#_x0000_t75" style="width:14.55pt;height:16.6pt" o:ole="">
            <v:imagedata r:id="rId113" o:title=""/>
          </v:shape>
          <o:OLEObject Type="Embed" ProgID="Equation.3" ShapeID="_x0000_i1042" DrawAspect="Content" ObjectID="_1612251275" r:id="rId116"/>
        </w:object>
      </w:r>
      <w:r w:rsidRPr="000239FD">
        <w:rPr>
          <w:sz w:val="28"/>
          <w:szCs w:val="28"/>
          <w:lang w:val="en-US"/>
        </w:rPr>
        <w:t xml:space="preserve"> and – </w:t>
      </w:r>
      <w:r w:rsidRPr="000239FD">
        <w:rPr>
          <w:sz w:val="28"/>
          <w:szCs w:val="28"/>
          <w:lang w:val="kk-KZ"/>
        </w:rPr>
        <w:t>card</w:t>
      </w:r>
      <w:r w:rsidRPr="000239FD">
        <w:rPr>
          <w:sz w:val="28"/>
          <w:szCs w:val="28"/>
          <w:lang w:val="en-US"/>
        </w:rPr>
        <w:t xml:space="preserve"> R), are the classical control cards applied to management of processes.</w:t>
      </w:r>
    </w:p>
    <w:p w:rsidR="00E86B7F" w:rsidRPr="000239FD" w:rsidRDefault="00E86B7F" w:rsidP="00E86B7F">
      <w:pPr>
        <w:ind w:firstLine="709"/>
        <w:jc w:val="both"/>
        <w:rPr>
          <w:sz w:val="28"/>
          <w:szCs w:val="28"/>
          <w:lang w:val="en-US"/>
        </w:rPr>
      </w:pPr>
      <w:r w:rsidRPr="000239FD">
        <w:rPr>
          <w:sz w:val="28"/>
          <w:szCs w:val="28"/>
          <w:lang w:val="en-US"/>
        </w:rPr>
        <w:t xml:space="preserve">Control cards for quantitative data have the following advantages:     </w:t>
      </w:r>
    </w:p>
    <w:p w:rsidR="00E86B7F" w:rsidRPr="000239FD" w:rsidRDefault="00E86B7F" w:rsidP="00E86B7F">
      <w:pPr>
        <w:ind w:firstLine="709"/>
        <w:jc w:val="both"/>
        <w:rPr>
          <w:sz w:val="28"/>
          <w:szCs w:val="28"/>
          <w:lang w:val="en-US"/>
        </w:rPr>
      </w:pPr>
      <w:r w:rsidRPr="000239FD">
        <w:rPr>
          <w:sz w:val="28"/>
          <w:szCs w:val="28"/>
        </w:rPr>
        <w:t>а</w:t>
      </w:r>
      <w:r w:rsidRPr="000239FD">
        <w:rPr>
          <w:sz w:val="28"/>
          <w:szCs w:val="28"/>
          <w:lang w:val="en-US"/>
        </w:rPr>
        <w:t>) the majority of processes and their production on an exit have characteristics which can be measured so applicability of such cards potentsionalno is wide;</w:t>
      </w:r>
    </w:p>
    <w:p w:rsidR="00E86B7F" w:rsidRPr="000239FD" w:rsidRDefault="00E86B7F" w:rsidP="00E86B7F">
      <w:pPr>
        <w:ind w:firstLine="709"/>
        <w:jc w:val="both"/>
        <w:rPr>
          <w:sz w:val="28"/>
          <w:szCs w:val="28"/>
          <w:lang w:val="en-US"/>
        </w:rPr>
      </w:pPr>
      <w:r w:rsidRPr="000239FD">
        <w:rPr>
          <w:sz w:val="28"/>
          <w:szCs w:val="28"/>
        </w:rPr>
        <w:t>б</w:t>
      </w:r>
      <w:r w:rsidRPr="000239FD">
        <w:rPr>
          <w:sz w:val="28"/>
          <w:szCs w:val="28"/>
          <w:lang w:val="en-US"/>
        </w:rPr>
        <w:t xml:space="preserve">) the measured value contains more information, than the simple statement "da - is not present";     </w:t>
      </w:r>
    </w:p>
    <w:p w:rsidR="00E86B7F" w:rsidRPr="000239FD" w:rsidRDefault="00E86B7F" w:rsidP="00E86B7F">
      <w:pPr>
        <w:ind w:firstLine="709"/>
        <w:jc w:val="both"/>
        <w:rPr>
          <w:sz w:val="28"/>
          <w:szCs w:val="28"/>
          <w:lang w:val="en-US"/>
        </w:rPr>
      </w:pPr>
      <w:r w:rsidRPr="000239FD">
        <w:rPr>
          <w:sz w:val="28"/>
          <w:szCs w:val="28"/>
        </w:rPr>
        <w:t>в</w:t>
      </w:r>
      <w:r w:rsidRPr="000239FD">
        <w:rPr>
          <w:sz w:val="28"/>
          <w:szCs w:val="28"/>
          <w:lang w:val="en-US"/>
        </w:rPr>
        <w:t xml:space="preserve">) characteristics of process can be analysed irrespectively established requirements. Cards are started together with process and give an independent picture of that, on what process is capable. After that characteristics of process can be compared or not to the established requirements;    </w:t>
      </w:r>
    </w:p>
    <w:p w:rsidR="00E86B7F" w:rsidRPr="000239FD" w:rsidRDefault="00E86B7F" w:rsidP="00E86B7F">
      <w:pPr>
        <w:ind w:firstLine="709"/>
        <w:jc w:val="both"/>
        <w:rPr>
          <w:sz w:val="28"/>
          <w:szCs w:val="28"/>
          <w:lang w:val="en-US"/>
        </w:rPr>
      </w:pPr>
      <w:r w:rsidRPr="000239FD">
        <w:rPr>
          <w:sz w:val="28"/>
          <w:szCs w:val="28"/>
        </w:rPr>
        <w:t>г</w:t>
      </w:r>
      <w:r w:rsidRPr="000239FD">
        <w:rPr>
          <w:sz w:val="28"/>
          <w:szCs w:val="28"/>
          <w:lang w:val="en-US"/>
        </w:rPr>
        <w:t>) though obtaining quantitative data is more expensive, than alternative, volumes of subgroups for quantitative data almost always it is much less and thus much more effectively. It allows to lower in certain cases a total cost of control and to reduce a time gap between production and correcting influence.</w:t>
      </w:r>
    </w:p>
    <w:p w:rsidR="00E86B7F" w:rsidRPr="000239FD" w:rsidRDefault="00E86B7F" w:rsidP="00E86B7F">
      <w:pPr>
        <w:ind w:firstLine="709"/>
        <w:jc w:val="both"/>
        <w:rPr>
          <w:sz w:val="28"/>
          <w:szCs w:val="28"/>
          <w:lang w:val="en-US"/>
        </w:rPr>
      </w:pPr>
      <w:r w:rsidRPr="000239FD">
        <w:rPr>
          <w:sz w:val="28"/>
          <w:szCs w:val="28"/>
          <w:lang w:val="en-US"/>
        </w:rPr>
        <w:t>For the control cards using quantitative data, the vyborok is supposed normal distribution for variations inside, and deviations from this assumption influence efficiency of cards. Factors for calculation of control borders are deduced under condition of a normality. As control borders are used only as empirical criteria at decision-making, it is expedient to neglect small deviations from</w:t>
      </w:r>
      <w:r w:rsidRPr="000239FD">
        <w:rPr>
          <w:b/>
          <w:bCs/>
          <w:sz w:val="28"/>
          <w:szCs w:val="28"/>
          <w:lang w:val="en-US"/>
        </w:rPr>
        <w:t xml:space="preserve"> </w:t>
      </w:r>
      <w:r w:rsidRPr="000239FD">
        <w:rPr>
          <w:sz w:val="28"/>
          <w:szCs w:val="28"/>
          <w:lang w:val="en-US"/>
        </w:rPr>
        <w:t>a normality. Thanks to the central limiting theorem selective averages have the distribution which is coming nearer to normal with growth of volume of sample, even when separate supervision do not submit to the normal law. It proves possibility of the assumption of a normality for –</w:t>
      </w:r>
      <w:r w:rsidRPr="000239FD">
        <w:rPr>
          <w:position w:val="-4"/>
          <w:sz w:val="28"/>
          <w:szCs w:val="28"/>
        </w:rPr>
        <w:object w:dxaOrig="279" w:dyaOrig="320">
          <v:shape id="_x0000_i1043" type="#_x0000_t75" style="width:14.55pt;height:16.6pt" o:ole="">
            <v:imagedata r:id="rId113" o:title=""/>
          </v:shape>
          <o:OLEObject Type="Embed" ProgID="Equation.3" ShapeID="_x0000_i1043" DrawAspect="Content" ObjectID="_1612251276" r:id="rId117"/>
        </w:object>
      </w:r>
      <w:r w:rsidRPr="000239FD">
        <w:rPr>
          <w:sz w:val="28"/>
          <w:szCs w:val="28"/>
          <w:lang w:val="kk-KZ"/>
        </w:rPr>
        <w:t xml:space="preserve">  </w:t>
      </w:r>
      <w:r w:rsidRPr="000239FD">
        <w:rPr>
          <w:sz w:val="28"/>
          <w:szCs w:val="28"/>
          <w:lang w:val="en-US"/>
        </w:rPr>
        <w:t xml:space="preserve">cards even at volumes a vyborok, so small as 4 or 5 units taken for monitoring procedure. If use separate supervision for studying of possibilities of process, true distribution is important. It is recommended to recheck periodically implementation of such assumptions to be convinced that used data belong to one set. Distributions </w:t>
      </w:r>
      <w:r w:rsidRPr="000239FD">
        <w:rPr>
          <w:sz w:val="28"/>
          <w:szCs w:val="28"/>
        </w:rPr>
        <w:t>размахов</w:t>
      </w:r>
      <w:r w:rsidRPr="000239FD">
        <w:rPr>
          <w:sz w:val="28"/>
          <w:szCs w:val="28"/>
          <w:lang w:val="en-US"/>
        </w:rPr>
        <w:t xml:space="preserve"> and standard deviations differ from normal though the assumption of a normality was used at an assessment of factors for calculation of control borders. Such borders are, as a rule, acceptable for procedures of adoption of empirical decisions.</w:t>
      </w:r>
    </w:p>
    <w:p w:rsidR="00E86B7F" w:rsidRPr="000239FD" w:rsidRDefault="00E86B7F" w:rsidP="00E86B7F">
      <w:pPr>
        <w:ind w:firstLine="709"/>
        <w:jc w:val="both"/>
        <w:rPr>
          <w:sz w:val="28"/>
          <w:szCs w:val="28"/>
          <w:lang w:val="en-US"/>
        </w:rPr>
      </w:pPr>
      <w:r w:rsidRPr="000239FD">
        <w:rPr>
          <w:sz w:val="28"/>
          <w:szCs w:val="28"/>
          <w:lang w:val="en-US"/>
        </w:rPr>
        <w:t>Cards of averages (</w:t>
      </w:r>
      <w:r w:rsidRPr="000239FD">
        <w:rPr>
          <w:position w:val="-4"/>
          <w:sz w:val="28"/>
          <w:szCs w:val="28"/>
        </w:rPr>
        <w:object w:dxaOrig="279" w:dyaOrig="320">
          <v:shape id="_x0000_i1044" type="#_x0000_t75" style="width:14.55pt;height:16.6pt" o:ole="">
            <v:imagedata r:id="rId113" o:title=""/>
          </v:shape>
          <o:OLEObject Type="Embed" ProgID="Equation.3" ShapeID="_x0000_i1044" DrawAspect="Content" ObjectID="_1612251277" r:id="rId118"/>
        </w:object>
      </w:r>
      <w:r w:rsidRPr="000239FD">
        <w:rPr>
          <w:sz w:val="28"/>
          <w:szCs w:val="28"/>
          <w:lang w:val="en-US"/>
        </w:rPr>
        <w:t xml:space="preserve">) and </w:t>
      </w:r>
      <w:r w:rsidRPr="000239FD">
        <w:rPr>
          <w:sz w:val="28"/>
          <w:szCs w:val="28"/>
        </w:rPr>
        <w:t>размахов</w:t>
      </w:r>
      <w:r w:rsidRPr="000239FD">
        <w:rPr>
          <w:sz w:val="28"/>
          <w:szCs w:val="28"/>
          <w:lang w:val="en-US"/>
        </w:rPr>
        <w:t xml:space="preserve"> (R) or selective standard deviations (s)</w:t>
      </w:r>
    </w:p>
    <w:p w:rsidR="00E86B7F" w:rsidRDefault="00E86B7F" w:rsidP="00E86B7F">
      <w:pPr>
        <w:ind w:firstLine="709"/>
        <w:jc w:val="both"/>
        <w:rPr>
          <w:sz w:val="28"/>
          <w:szCs w:val="28"/>
          <w:lang w:val="en-US"/>
        </w:rPr>
      </w:pPr>
      <w:r w:rsidRPr="000239FD">
        <w:rPr>
          <w:sz w:val="28"/>
          <w:szCs w:val="28"/>
          <w:lang w:val="en-US"/>
        </w:rPr>
        <w:t xml:space="preserve">Cards for quantitative data reflect a process condition through disorder (variability from unit to unit) and through a center arrangement (a process average). Therefore control cards almost always apply to quantitative data and analyze in pairs - one card for an arrangement and one - for disorder. Most often use pair </w:t>
      </w:r>
      <w:r w:rsidRPr="000239FD">
        <w:rPr>
          <w:position w:val="-4"/>
          <w:sz w:val="28"/>
          <w:szCs w:val="28"/>
        </w:rPr>
        <w:object w:dxaOrig="279" w:dyaOrig="320">
          <v:shape id="_x0000_i1045" type="#_x0000_t75" style="width:14.55pt;height:16.6pt" o:ole="">
            <v:imagedata r:id="rId113" o:title=""/>
          </v:shape>
          <o:OLEObject Type="Embed" ProgID="Equation.3" ShapeID="_x0000_i1045" DrawAspect="Content" ObjectID="_1612251278" r:id="rId119"/>
        </w:object>
      </w:r>
      <w:r w:rsidRPr="000239FD">
        <w:rPr>
          <w:sz w:val="28"/>
          <w:szCs w:val="28"/>
          <w:lang w:val="en-US"/>
        </w:rPr>
        <w:t xml:space="preserve"> - and – R the card. Formulas of control borders are given in tables 1 and 2 and factors for the corresponding cards.  </w:t>
      </w:r>
    </w:p>
    <w:p w:rsidR="00ED0277" w:rsidRPr="000239FD" w:rsidRDefault="00ED0277" w:rsidP="00D27332">
      <w:pPr>
        <w:jc w:val="both"/>
        <w:rPr>
          <w:sz w:val="28"/>
          <w:szCs w:val="28"/>
          <w:lang w:val="en-US"/>
        </w:rPr>
      </w:pPr>
    </w:p>
    <w:p w:rsidR="00E86B7F" w:rsidRPr="000239FD" w:rsidRDefault="00EC4E38" w:rsidP="00ED0277">
      <w:pPr>
        <w:ind w:firstLine="708"/>
        <w:jc w:val="both"/>
        <w:rPr>
          <w:sz w:val="28"/>
          <w:szCs w:val="28"/>
          <w:lang w:val="en-US"/>
        </w:rPr>
      </w:pPr>
      <w:r>
        <w:rPr>
          <w:sz w:val="28"/>
          <w:szCs w:val="28"/>
          <w:lang w:val="en-US"/>
        </w:rPr>
        <w:lastRenderedPageBreak/>
        <w:t>Table 11</w:t>
      </w:r>
      <w:r w:rsidR="00E86B7F" w:rsidRPr="000239FD">
        <w:rPr>
          <w:sz w:val="28"/>
          <w:szCs w:val="28"/>
          <w:lang w:val="en-US"/>
        </w:rPr>
        <w:t xml:space="preserve"> - Formulas of control borders for Shukhart's cards with use of quantitative data.</w:t>
      </w:r>
    </w:p>
    <w:tbl>
      <w:tblPr>
        <w:tblStyle w:val="a6"/>
        <w:tblW w:w="0" w:type="auto"/>
        <w:tblLook w:val="01E0"/>
      </w:tblPr>
      <w:tblGrid>
        <w:gridCol w:w="1761"/>
        <w:gridCol w:w="1804"/>
        <w:gridCol w:w="2436"/>
        <w:gridCol w:w="1805"/>
        <w:gridCol w:w="1941"/>
      </w:tblGrid>
      <w:tr w:rsidR="00E86B7F" w:rsidRPr="004C02EF" w:rsidTr="00D27332">
        <w:tc>
          <w:tcPr>
            <w:tcW w:w="1761" w:type="dxa"/>
            <w:vMerge w:val="restart"/>
          </w:tcPr>
          <w:p w:rsidR="00E86B7F" w:rsidRPr="004C02EF" w:rsidRDefault="00E86B7F" w:rsidP="00D27332">
            <w:pPr>
              <w:jc w:val="center"/>
            </w:pPr>
            <w:proofErr w:type="spellStart"/>
            <w:r w:rsidRPr="004C02EF">
              <w:t>Statistics</w:t>
            </w:r>
            <w:proofErr w:type="spellEnd"/>
          </w:p>
          <w:p w:rsidR="00E86B7F" w:rsidRPr="004C02EF" w:rsidRDefault="00E86B7F" w:rsidP="00D27332">
            <w:pPr>
              <w:jc w:val="center"/>
            </w:pPr>
          </w:p>
        </w:tc>
        <w:tc>
          <w:tcPr>
            <w:tcW w:w="4240" w:type="dxa"/>
            <w:gridSpan w:val="2"/>
          </w:tcPr>
          <w:p w:rsidR="00E86B7F" w:rsidRPr="00775830" w:rsidRDefault="00E86B7F" w:rsidP="00E86B7F">
            <w:pPr>
              <w:jc w:val="both"/>
              <w:rPr>
                <w:lang w:val="en-US"/>
              </w:rPr>
            </w:pPr>
            <w:r w:rsidRPr="00775830">
              <w:rPr>
                <w:lang w:val="en-US"/>
              </w:rPr>
              <w:t>Standard values are not set</w:t>
            </w:r>
          </w:p>
        </w:tc>
        <w:tc>
          <w:tcPr>
            <w:tcW w:w="3746" w:type="dxa"/>
            <w:gridSpan w:val="2"/>
          </w:tcPr>
          <w:p w:rsidR="00E86B7F" w:rsidRPr="004C02EF" w:rsidRDefault="00E86B7F" w:rsidP="00E86B7F">
            <w:pPr>
              <w:jc w:val="both"/>
              <w:rPr>
                <w:lang w:val="en-US"/>
              </w:rPr>
            </w:pPr>
            <w:proofErr w:type="spellStart"/>
            <w:r w:rsidRPr="004C02EF">
              <w:t>Standard</w:t>
            </w:r>
            <w:proofErr w:type="spellEnd"/>
            <w:r w:rsidRPr="004C02EF">
              <w:t xml:space="preserve"> </w:t>
            </w:r>
            <w:proofErr w:type="spellStart"/>
            <w:r w:rsidRPr="004C02EF">
              <w:t>values</w:t>
            </w:r>
            <w:proofErr w:type="spellEnd"/>
            <w:r w:rsidRPr="004C02EF">
              <w:t xml:space="preserve"> </w:t>
            </w:r>
            <w:proofErr w:type="spellStart"/>
            <w:r w:rsidRPr="004C02EF">
              <w:t>are</w:t>
            </w:r>
            <w:proofErr w:type="spellEnd"/>
            <w:r w:rsidRPr="004C02EF">
              <w:t xml:space="preserve"> </w:t>
            </w:r>
            <w:proofErr w:type="spellStart"/>
            <w:r w:rsidRPr="004C02EF">
              <w:t>set</w:t>
            </w:r>
            <w:proofErr w:type="spellEnd"/>
          </w:p>
        </w:tc>
      </w:tr>
      <w:tr w:rsidR="00E86B7F" w:rsidRPr="004C02EF" w:rsidTr="00D27332">
        <w:tc>
          <w:tcPr>
            <w:tcW w:w="1761" w:type="dxa"/>
            <w:vMerge/>
          </w:tcPr>
          <w:p w:rsidR="00E86B7F" w:rsidRPr="004C02EF" w:rsidRDefault="00E86B7F" w:rsidP="00D27332">
            <w:pPr>
              <w:jc w:val="center"/>
            </w:pPr>
          </w:p>
        </w:tc>
        <w:tc>
          <w:tcPr>
            <w:tcW w:w="1804" w:type="dxa"/>
          </w:tcPr>
          <w:p w:rsidR="00E86B7F" w:rsidRPr="004C02EF" w:rsidRDefault="00E86B7F" w:rsidP="00D27332">
            <w:pPr>
              <w:jc w:val="center"/>
            </w:pPr>
            <w:proofErr w:type="spellStart"/>
            <w:r w:rsidRPr="004C02EF">
              <w:t>Central</w:t>
            </w:r>
            <w:proofErr w:type="spellEnd"/>
            <w:r w:rsidRPr="004C02EF">
              <w:t xml:space="preserve"> </w:t>
            </w:r>
            <w:proofErr w:type="spellStart"/>
            <w:r w:rsidRPr="004C02EF">
              <w:t>line</w:t>
            </w:r>
            <w:proofErr w:type="spellEnd"/>
          </w:p>
        </w:tc>
        <w:tc>
          <w:tcPr>
            <w:tcW w:w="2436" w:type="dxa"/>
          </w:tcPr>
          <w:p w:rsidR="00E86B7F" w:rsidRPr="004C02EF" w:rsidRDefault="00E86B7F" w:rsidP="00E86B7F">
            <w:pPr>
              <w:jc w:val="both"/>
              <w:rPr>
                <w:lang w:val="en-US"/>
              </w:rPr>
            </w:pPr>
            <w:r w:rsidRPr="004C02EF">
              <w:rPr>
                <w:lang w:val="en-US"/>
              </w:rPr>
              <w:t>UCL</w:t>
            </w:r>
            <w:r w:rsidRPr="004C02EF">
              <w:t xml:space="preserve"> </w:t>
            </w:r>
            <w:r w:rsidRPr="004C02EF">
              <w:rPr>
                <w:lang w:val="kk-KZ"/>
              </w:rPr>
              <w:t>and</w:t>
            </w:r>
            <w:r w:rsidRPr="004C02EF">
              <w:rPr>
                <w:lang w:val="en-US"/>
              </w:rPr>
              <w:t xml:space="preserve"> LCL</w:t>
            </w:r>
          </w:p>
        </w:tc>
        <w:tc>
          <w:tcPr>
            <w:tcW w:w="1805" w:type="dxa"/>
          </w:tcPr>
          <w:p w:rsidR="00E86B7F" w:rsidRPr="004C02EF" w:rsidRDefault="00E86B7F" w:rsidP="00E86B7F">
            <w:pPr>
              <w:jc w:val="both"/>
            </w:pPr>
            <w:proofErr w:type="spellStart"/>
            <w:r w:rsidRPr="004C02EF">
              <w:t>Central</w:t>
            </w:r>
            <w:proofErr w:type="spellEnd"/>
            <w:r w:rsidRPr="004C02EF">
              <w:t xml:space="preserve"> </w:t>
            </w:r>
            <w:proofErr w:type="spellStart"/>
            <w:r w:rsidRPr="004C02EF">
              <w:t>line</w:t>
            </w:r>
            <w:proofErr w:type="spellEnd"/>
          </w:p>
        </w:tc>
        <w:tc>
          <w:tcPr>
            <w:tcW w:w="1941" w:type="dxa"/>
          </w:tcPr>
          <w:p w:rsidR="00E86B7F" w:rsidRPr="004C02EF" w:rsidRDefault="00E86B7F" w:rsidP="00E86B7F">
            <w:pPr>
              <w:jc w:val="both"/>
            </w:pPr>
            <w:r w:rsidRPr="004C02EF">
              <w:rPr>
                <w:lang w:val="en-US"/>
              </w:rPr>
              <w:t>UCL</w:t>
            </w:r>
            <w:r w:rsidRPr="004C02EF">
              <w:t xml:space="preserve"> </w:t>
            </w:r>
            <w:r w:rsidRPr="004C02EF">
              <w:rPr>
                <w:lang w:val="kk-KZ"/>
              </w:rPr>
              <w:t>and</w:t>
            </w:r>
            <w:r w:rsidRPr="004C02EF">
              <w:rPr>
                <w:lang w:val="en-US"/>
              </w:rPr>
              <w:t xml:space="preserve"> LCL</w:t>
            </w:r>
          </w:p>
        </w:tc>
      </w:tr>
      <w:tr w:rsidR="00E86B7F" w:rsidRPr="004C02EF" w:rsidTr="00D27332">
        <w:tc>
          <w:tcPr>
            <w:tcW w:w="1761" w:type="dxa"/>
          </w:tcPr>
          <w:p w:rsidR="00E86B7F" w:rsidRPr="004C02EF" w:rsidRDefault="00E86B7F" w:rsidP="00D27332">
            <w:pPr>
              <w:jc w:val="center"/>
              <w:rPr>
                <w:lang w:val="kk-KZ"/>
              </w:rPr>
            </w:pPr>
            <w:r w:rsidRPr="004C02EF">
              <w:rPr>
                <w:rFonts w:asciiTheme="minorHAnsi" w:eastAsiaTheme="minorEastAsia" w:hAnsiTheme="minorHAnsi" w:cstheme="minorBidi"/>
                <w:position w:val="-4"/>
                <w:lang w:val="kk-KZ" w:eastAsia="en-US"/>
              </w:rPr>
              <w:object w:dxaOrig="279" w:dyaOrig="320">
                <v:shape id="_x0000_i1046" type="#_x0000_t75" style="width:14.55pt;height:16.6pt" o:ole="">
                  <v:imagedata r:id="rId120" o:title=""/>
                </v:shape>
                <o:OLEObject Type="Embed" ProgID="Equation.3" ShapeID="_x0000_i1046" DrawAspect="Content" ObjectID="_1612251279" r:id="rId121"/>
              </w:object>
            </w:r>
          </w:p>
        </w:tc>
        <w:tc>
          <w:tcPr>
            <w:tcW w:w="1804" w:type="dxa"/>
          </w:tcPr>
          <w:p w:rsidR="00E86B7F" w:rsidRPr="004C02EF" w:rsidRDefault="00E86B7F" w:rsidP="00D27332">
            <w:pPr>
              <w:jc w:val="center"/>
            </w:pPr>
            <w:r w:rsidRPr="004C02EF">
              <w:rPr>
                <w:rFonts w:asciiTheme="minorHAnsi" w:eastAsiaTheme="minorEastAsia" w:hAnsiTheme="minorHAnsi" w:cstheme="minorBidi"/>
                <w:position w:val="-4"/>
                <w:lang w:eastAsia="en-US"/>
              </w:rPr>
              <w:object w:dxaOrig="279" w:dyaOrig="360">
                <v:shape id="_x0000_i1047" type="#_x0000_t75" style="width:14.55pt;height:19.4pt" o:ole="">
                  <v:imagedata r:id="rId122" o:title=""/>
                </v:shape>
                <o:OLEObject Type="Embed" ProgID="Equation.3" ShapeID="_x0000_i1047" DrawAspect="Content" ObjectID="_1612251280" r:id="rId123"/>
              </w:object>
            </w:r>
          </w:p>
        </w:tc>
        <w:tc>
          <w:tcPr>
            <w:tcW w:w="2436" w:type="dxa"/>
          </w:tcPr>
          <w:p w:rsidR="00E86B7F" w:rsidRPr="004C02EF" w:rsidRDefault="00E86B7F" w:rsidP="00E86B7F">
            <w:pPr>
              <w:jc w:val="both"/>
            </w:pPr>
            <w:r w:rsidRPr="004C02EF">
              <w:rPr>
                <w:rFonts w:asciiTheme="minorHAnsi" w:eastAsiaTheme="minorEastAsia" w:hAnsiTheme="minorHAnsi" w:cstheme="minorBidi"/>
                <w:position w:val="-12"/>
                <w:lang w:eastAsia="en-US"/>
              </w:rPr>
              <w:object w:dxaOrig="2220" w:dyaOrig="440">
                <v:shape id="_x0000_i1048" type="#_x0000_t75" style="width:110.75pt;height:22.85pt" o:ole="">
                  <v:imagedata r:id="rId124" o:title=""/>
                </v:shape>
                <o:OLEObject Type="Embed" ProgID="Equation.3" ShapeID="_x0000_i1048" DrawAspect="Content" ObjectID="_1612251281" r:id="rId125"/>
              </w:object>
            </w:r>
          </w:p>
        </w:tc>
        <w:tc>
          <w:tcPr>
            <w:tcW w:w="1805" w:type="dxa"/>
          </w:tcPr>
          <w:p w:rsidR="00E86B7F" w:rsidRPr="004C02EF" w:rsidRDefault="00E86B7F" w:rsidP="00E86B7F">
            <w:pPr>
              <w:jc w:val="both"/>
            </w:pPr>
            <w:r w:rsidRPr="004C02EF">
              <w:rPr>
                <w:rFonts w:asciiTheme="minorHAnsi" w:eastAsiaTheme="minorEastAsia" w:hAnsiTheme="minorHAnsi" w:cstheme="minorBidi"/>
                <w:position w:val="-12"/>
                <w:lang w:eastAsia="en-US"/>
              </w:rPr>
              <w:object w:dxaOrig="999" w:dyaOrig="360">
                <v:shape id="_x0000_i1049" type="#_x0000_t75" style="width:49.15pt;height:19.4pt" o:ole="">
                  <v:imagedata r:id="rId126" o:title=""/>
                </v:shape>
                <o:OLEObject Type="Embed" ProgID="Equation.3" ShapeID="_x0000_i1049" DrawAspect="Content" ObjectID="_1612251282" r:id="rId127"/>
              </w:object>
            </w:r>
          </w:p>
        </w:tc>
        <w:tc>
          <w:tcPr>
            <w:tcW w:w="1941" w:type="dxa"/>
          </w:tcPr>
          <w:p w:rsidR="00E86B7F" w:rsidRPr="004C02EF" w:rsidRDefault="00E86B7F" w:rsidP="00E86B7F">
            <w:pPr>
              <w:jc w:val="both"/>
            </w:pPr>
            <w:r w:rsidRPr="004C02EF">
              <w:rPr>
                <w:rFonts w:asciiTheme="minorHAnsi" w:eastAsiaTheme="minorEastAsia" w:hAnsiTheme="minorHAnsi" w:cstheme="minorBidi"/>
                <w:position w:val="-12"/>
                <w:lang w:eastAsia="en-US"/>
              </w:rPr>
              <w:object w:dxaOrig="1040" w:dyaOrig="360">
                <v:shape id="_x0000_i1050" type="#_x0000_t75" style="width:48.45pt;height:16.6pt" o:ole="">
                  <v:imagedata r:id="rId128" o:title=""/>
                </v:shape>
                <o:OLEObject Type="Embed" ProgID="Equation.3" ShapeID="_x0000_i1050" DrawAspect="Content" ObjectID="_1612251283" r:id="rId129"/>
              </w:object>
            </w:r>
          </w:p>
        </w:tc>
      </w:tr>
      <w:tr w:rsidR="00E86B7F" w:rsidRPr="004C02EF" w:rsidTr="00D27332">
        <w:tc>
          <w:tcPr>
            <w:tcW w:w="1761" w:type="dxa"/>
          </w:tcPr>
          <w:p w:rsidR="00E86B7F" w:rsidRPr="004C02EF" w:rsidRDefault="00E86B7F" w:rsidP="00D27332">
            <w:pPr>
              <w:jc w:val="center"/>
              <w:rPr>
                <w:lang w:val="kk-KZ"/>
              </w:rPr>
            </w:pPr>
            <w:r w:rsidRPr="004C02EF">
              <w:rPr>
                <w:rFonts w:asciiTheme="minorHAnsi" w:eastAsiaTheme="minorEastAsia" w:hAnsiTheme="minorHAnsi" w:cstheme="minorBidi"/>
                <w:position w:val="-4"/>
                <w:lang w:val="en-US" w:eastAsia="en-US"/>
              </w:rPr>
              <w:object w:dxaOrig="240" w:dyaOrig="260">
                <v:shape id="_x0000_i1051" type="#_x0000_t75" style="width:12.45pt;height:13.15pt" o:ole="">
                  <v:imagedata r:id="rId130" o:title=""/>
                </v:shape>
                <o:OLEObject Type="Embed" ProgID="Equation.3" ShapeID="_x0000_i1051" DrawAspect="Content" ObjectID="_1612251284" r:id="rId131"/>
              </w:object>
            </w:r>
          </w:p>
        </w:tc>
        <w:tc>
          <w:tcPr>
            <w:tcW w:w="1804" w:type="dxa"/>
          </w:tcPr>
          <w:p w:rsidR="00E86B7F" w:rsidRPr="004C02EF" w:rsidRDefault="00E86B7F" w:rsidP="00D27332">
            <w:pPr>
              <w:jc w:val="center"/>
            </w:pPr>
            <w:r w:rsidRPr="004C02EF">
              <w:rPr>
                <w:rFonts w:asciiTheme="minorHAnsi" w:eastAsiaTheme="minorEastAsia" w:hAnsiTheme="minorHAnsi" w:cstheme="minorBidi"/>
                <w:position w:val="-4"/>
                <w:lang w:val="en-US" w:eastAsia="en-US"/>
              </w:rPr>
              <w:object w:dxaOrig="240" w:dyaOrig="320">
                <v:shape id="_x0000_i1052" type="#_x0000_t75" style="width:12.45pt;height:16.6pt" o:ole="">
                  <v:imagedata r:id="rId132" o:title=""/>
                </v:shape>
                <o:OLEObject Type="Embed" ProgID="Equation.3" ShapeID="_x0000_i1052" DrawAspect="Content" ObjectID="_1612251285" r:id="rId133"/>
              </w:object>
            </w:r>
          </w:p>
        </w:tc>
        <w:tc>
          <w:tcPr>
            <w:tcW w:w="2436" w:type="dxa"/>
          </w:tcPr>
          <w:p w:rsidR="00E86B7F" w:rsidRPr="004C02EF" w:rsidRDefault="00E86B7F" w:rsidP="00E86B7F">
            <w:pPr>
              <w:jc w:val="both"/>
            </w:pPr>
            <w:r w:rsidRPr="004C02EF">
              <w:rPr>
                <w:rFonts w:asciiTheme="minorHAnsi" w:eastAsiaTheme="minorEastAsia" w:hAnsiTheme="minorHAnsi" w:cstheme="minorBidi"/>
                <w:position w:val="-12"/>
                <w:lang w:val="en-US" w:eastAsia="en-US"/>
              </w:rPr>
              <w:object w:dxaOrig="1080" w:dyaOrig="400">
                <v:shape id="_x0000_i1053" type="#_x0000_t75" style="width:55.4pt;height:19.4pt" o:ole="">
                  <v:imagedata r:id="rId134" o:title=""/>
                </v:shape>
                <o:OLEObject Type="Embed" ProgID="Equation.3" ShapeID="_x0000_i1053" DrawAspect="Content" ObjectID="_1612251286" r:id="rId135"/>
              </w:object>
            </w:r>
          </w:p>
        </w:tc>
        <w:tc>
          <w:tcPr>
            <w:tcW w:w="1805" w:type="dxa"/>
          </w:tcPr>
          <w:p w:rsidR="00E86B7F" w:rsidRPr="004C02EF" w:rsidRDefault="00E86B7F" w:rsidP="00E86B7F">
            <w:pPr>
              <w:jc w:val="both"/>
            </w:pPr>
            <w:r w:rsidRPr="004C02EF">
              <w:rPr>
                <w:rFonts w:asciiTheme="minorHAnsi" w:eastAsiaTheme="minorEastAsia" w:hAnsiTheme="minorHAnsi" w:cstheme="minorBidi"/>
                <w:position w:val="-14"/>
                <w:lang w:val="en-US" w:eastAsia="en-US"/>
              </w:rPr>
              <w:object w:dxaOrig="1320" w:dyaOrig="380">
                <v:shape id="_x0000_i1054" type="#_x0000_t75" style="width:65.75pt;height:19.4pt" o:ole="">
                  <v:imagedata r:id="rId136" o:title=""/>
                </v:shape>
                <o:OLEObject Type="Embed" ProgID="Equation.3" ShapeID="_x0000_i1054" DrawAspect="Content" ObjectID="_1612251287" r:id="rId137"/>
              </w:object>
            </w:r>
          </w:p>
        </w:tc>
        <w:tc>
          <w:tcPr>
            <w:tcW w:w="1941" w:type="dxa"/>
          </w:tcPr>
          <w:p w:rsidR="00E86B7F" w:rsidRPr="004C02EF" w:rsidRDefault="00E86B7F" w:rsidP="00E86B7F">
            <w:pPr>
              <w:jc w:val="both"/>
            </w:pPr>
            <w:r w:rsidRPr="004C02EF">
              <w:rPr>
                <w:rFonts w:asciiTheme="minorHAnsi" w:eastAsiaTheme="minorEastAsia" w:hAnsiTheme="minorHAnsi" w:cstheme="minorBidi"/>
                <w:position w:val="-12"/>
                <w:lang w:val="en-US" w:eastAsia="en-US"/>
              </w:rPr>
              <w:object w:dxaOrig="1120" w:dyaOrig="360">
                <v:shape id="_x0000_i1055" type="#_x0000_t75" style="width:55.4pt;height:19.4pt" o:ole="">
                  <v:imagedata r:id="rId138" o:title=""/>
                </v:shape>
                <o:OLEObject Type="Embed" ProgID="Equation.3" ShapeID="_x0000_i1055" DrawAspect="Content" ObjectID="_1612251288" r:id="rId139"/>
              </w:object>
            </w:r>
          </w:p>
        </w:tc>
      </w:tr>
      <w:tr w:rsidR="00E86B7F" w:rsidRPr="004C02EF" w:rsidTr="00D27332">
        <w:tc>
          <w:tcPr>
            <w:tcW w:w="1761" w:type="dxa"/>
          </w:tcPr>
          <w:p w:rsidR="00E86B7F" w:rsidRPr="004C02EF" w:rsidRDefault="00E86B7F" w:rsidP="00D27332">
            <w:pPr>
              <w:jc w:val="center"/>
              <w:rPr>
                <w:lang w:val="en-US"/>
              </w:rPr>
            </w:pPr>
            <w:r w:rsidRPr="004C02EF">
              <w:rPr>
                <w:rFonts w:asciiTheme="minorHAnsi" w:eastAsiaTheme="minorEastAsia" w:hAnsiTheme="minorHAnsi" w:cstheme="minorBidi"/>
                <w:position w:val="-6"/>
                <w:lang w:val="en-US" w:eastAsia="en-US"/>
              </w:rPr>
              <w:object w:dxaOrig="180" w:dyaOrig="220">
                <v:shape id="_x0000_i1056" type="#_x0000_t75" style="width:9pt;height:11.1pt" o:ole="">
                  <v:imagedata r:id="rId140" o:title=""/>
                </v:shape>
                <o:OLEObject Type="Embed" ProgID="Equation.3" ShapeID="_x0000_i1056" DrawAspect="Content" ObjectID="_1612251289" r:id="rId141"/>
              </w:object>
            </w:r>
          </w:p>
        </w:tc>
        <w:tc>
          <w:tcPr>
            <w:tcW w:w="1804" w:type="dxa"/>
          </w:tcPr>
          <w:p w:rsidR="00E86B7F" w:rsidRPr="004C02EF" w:rsidRDefault="00E86B7F" w:rsidP="00D27332">
            <w:pPr>
              <w:jc w:val="center"/>
              <w:rPr>
                <w:lang w:val="en-US"/>
              </w:rPr>
            </w:pPr>
            <w:r w:rsidRPr="004C02EF">
              <w:rPr>
                <w:rFonts w:asciiTheme="minorHAnsi" w:eastAsiaTheme="minorEastAsia" w:hAnsiTheme="minorHAnsi" w:cstheme="minorBidi"/>
                <w:position w:val="-6"/>
                <w:lang w:val="en-US" w:eastAsia="en-US"/>
              </w:rPr>
              <w:object w:dxaOrig="180" w:dyaOrig="340">
                <v:shape id="_x0000_i1057" type="#_x0000_t75" style="width:9pt;height:12.45pt" o:ole="">
                  <v:imagedata r:id="rId142" o:title=""/>
                </v:shape>
                <o:OLEObject Type="Embed" ProgID="Equation.3" ShapeID="_x0000_i1057" DrawAspect="Content" ObjectID="_1612251290" r:id="rId143"/>
              </w:object>
            </w:r>
          </w:p>
        </w:tc>
        <w:tc>
          <w:tcPr>
            <w:tcW w:w="2436" w:type="dxa"/>
          </w:tcPr>
          <w:p w:rsidR="00E86B7F" w:rsidRPr="004C02EF" w:rsidRDefault="00E86B7F" w:rsidP="00E86B7F">
            <w:pPr>
              <w:jc w:val="both"/>
              <w:rPr>
                <w:lang w:val="en-US"/>
              </w:rPr>
            </w:pPr>
            <w:r w:rsidRPr="004C02EF">
              <w:rPr>
                <w:rFonts w:asciiTheme="minorHAnsi" w:eastAsiaTheme="minorEastAsia" w:hAnsiTheme="minorHAnsi" w:cstheme="minorBidi"/>
                <w:position w:val="-12"/>
                <w:lang w:val="en-US" w:eastAsia="en-US"/>
              </w:rPr>
              <w:object w:dxaOrig="999" w:dyaOrig="400">
                <v:shape id="_x0000_i1058" type="#_x0000_t75" style="width:49.15pt;height:19.4pt" o:ole="">
                  <v:imagedata r:id="rId144" o:title=""/>
                </v:shape>
                <o:OLEObject Type="Embed" ProgID="Equation.3" ShapeID="_x0000_i1058" DrawAspect="Content" ObjectID="_1612251291" r:id="rId145"/>
              </w:object>
            </w:r>
          </w:p>
        </w:tc>
        <w:tc>
          <w:tcPr>
            <w:tcW w:w="1805" w:type="dxa"/>
          </w:tcPr>
          <w:p w:rsidR="00E86B7F" w:rsidRPr="004C02EF" w:rsidRDefault="00E86B7F" w:rsidP="00E86B7F">
            <w:pPr>
              <w:jc w:val="both"/>
              <w:rPr>
                <w:lang w:val="en-US"/>
              </w:rPr>
            </w:pPr>
            <w:r w:rsidRPr="004C02EF">
              <w:rPr>
                <w:rFonts w:asciiTheme="minorHAnsi" w:eastAsiaTheme="minorEastAsia" w:hAnsiTheme="minorHAnsi" w:cstheme="minorBidi"/>
                <w:position w:val="-12"/>
                <w:lang w:val="en-US" w:eastAsia="en-US"/>
              </w:rPr>
              <w:object w:dxaOrig="1240" w:dyaOrig="360">
                <v:shape id="_x0000_i1059" type="#_x0000_t75" style="width:63pt;height:19.4pt" o:ole="">
                  <v:imagedata r:id="rId146" o:title=""/>
                </v:shape>
                <o:OLEObject Type="Embed" ProgID="Equation.3" ShapeID="_x0000_i1059" DrawAspect="Content" ObjectID="_1612251292" r:id="rId147"/>
              </w:object>
            </w:r>
          </w:p>
        </w:tc>
        <w:tc>
          <w:tcPr>
            <w:tcW w:w="1941" w:type="dxa"/>
          </w:tcPr>
          <w:p w:rsidR="00E86B7F" w:rsidRPr="004C02EF" w:rsidRDefault="00E86B7F" w:rsidP="00E86B7F">
            <w:pPr>
              <w:jc w:val="both"/>
              <w:rPr>
                <w:lang w:val="en-US"/>
              </w:rPr>
            </w:pPr>
            <w:r w:rsidRPr="004C02EF">
              <w:rPr>
                <w:rFonts w:asciiTheme="minorHAnsi" w:eastAsiaTheme="minorEastAsia" w:hAnsiTheme="minorHAnsi" w:cstheme="minorBidi"/>
                <w:position w:val="-12"/>
                <w:lang w:val="en-US" w:eastAsia="en-US"/>
              </w:rPr>
              <w:object w:dxaOrig="1180" w:dyaOrig="360">
                <v:shape id="_x0000_i1060" type="#_x0000_t75" style="width:58.85pt;height:19.4pt" o:ole="">
                  <v:imagedata r:id="rId148" o:title=""/>
                </v:shape>
                <o:OLEObject Type="Embed" ProgID="Equation.3" ShapeID="_x0000_i1060" DrawAspect="Content" ObjectID="_1612251293" r:id="rId149"/>
              </w:object>
            </w:r>
          </w:p>
        </w:tc>
      </w:tr>
    </w:tbl>
    <w:p w:rsidR="00D27332" w:rsidRDefault="00E86B7F" w:rsidP="00E86B7F">
      <w:pPr>
        <w:jc w:val="both"/>
        <w:rPr>
          <w:sz w:val="28"/>
          <w:szCs w:val="28"/>
          <w:lang w:val="en-US"/>
        </w:rPr>
      </w:pPr>
      <w:r w:rsidRPr="000239FD">
        <w:rPr>
          <w:sz w:val="28"/>
          <w:szCs w:val="28"/>
          <w:lang w:val="en-US"/>
        </w:rPr>
        <w:t xml:space="preserve">   </w:t>
      </w:r>
    </w:p>
    <w:p w:rsidR="00E86B7F" w:rsidRPr="000239FD" w:rsidRDefault="00E86B7F" w:rsidP="00D27332">
      <w:pPr>
        <w:ind w:firstLine="708"/>
        <w:jc w:val="both"/>
        <w:rPr>
          <w:sz w:val="28"/>
          <w:szCs w:val="28"/>
          <w:lang w:val="en-US"/>
        </w:rPr>
      </w:pPr>
      <w:r w:rsidRPr="000239FD">
        <w:rPr>
          <w:sz w:val="28"/>
          <w:szCs w:val="28"/>
          <w:lang w:val="kk-KZ"/>
        </w:rPr>
        <w:t xml:space="preserve">The note </w:t>
      </w:r>
      <w:r w:rsidRPr="000239FD">
        <w:rPr>
          <w:sz w:val="28"/>
          <w:szCs w:val="28"/>
          <w:lang w:val="en-US"/>
        </w:rPr>
        <w:t xml:space="preserve">– standard values Are set </w:t>
      </w:r>
      <w:r w:rsidRPr="000239FD">
        <w:rPr>
          <w:position w:val="-14"/>
          <w:sz w:val="28"/>
          <w:szCs w:val="28"/>
        </w:rPr>
        <w:object w:dxaOrig="2760" w:dyaOrig="380">
          <v:shape id="_x0000_i1061" type="#_x0000_t75" style="width:137.75pt;height:19.4pt" o:ole="">
            <v:imagedata r:id="rId150" o:title=""/>
          </v:shape>
          <o:OLEObject Type="Embed" ProgID="Equation.3" ShapeID="_x0000_i1061" DrawAspect="Content" ObjectID="_1612251294" r:id="rId151"/>
        </w:object>
      </w:r>
    </w:p>
    <w:p w:rsidR="00E86B7F" w:rsidRPr="002C2024" w:rsidRDefault="00E86B7F" w:rsidP="00E86B7F">
      <w:pPr>
        <w:ind w:firstLine="709"/>
        <w:jc w:val="both"/>
        <w:rPr>
          <w:bCs/>
          <w:i/>
          <w:iCs/>
          <w:sz w:val="28"/>
          <w:szCs w:val="28"/>
          <w:lang w:val="en-US"/>
        </w:rPr>
      </w:pPr>
      <w:r w:rsidRPr="002C2024">
        <w:rPr>
          <w:bCs/>
          <w:i/>
          <w:iCs/>
          <w:sz w:val="28"/>
          <w:szCs w:val="28"/>
          <w:lang w:val="kk-KZ"/>
        </w:rPr>
        <w:t>Factors for calculation of lines of control cards are given in table 2 GOST P 50779.42</w:t>
      </w:r>
      <w:r w:rsidRPr="002C2024">
        <w:rPr>
          <w:bCs/>
          <w:i/>
          <w:iCs/>
          <w:sz w:val="28"/>
          <w:szCs w:val="28"/>
          <w:lang w:val="en-US"/>
        </w:rPr>
        <w:tab/>
      </w:r>
    </w:p>
    <w:p w:rsidR="00E86B7F" w:rsidRPr="000239FD" w:rsidRDefault="00E86B7F" w:rsidP="00E86B7F">
      <w:pPr>
        <w:ind w:firstLine="709"/>
        <w:jc w:val="both"/>
        <w:rPr>
          <w:sz w:val="28"/>
          <w:szCs w:val="28"/>
          <w:lang w:val="en-US"/>
        </w:rPr>
      </w:pPr>
      <w:r w:rsidRPr="002C2024">
        <w:rPr>
          <w:sz w:val="28"/>
          <w:szCs w:val="28"/>
          <w:lang w:val="en-US"/>
        </w:rPr>
        <w:t>Control</w:t>
      </w:r>
      <w:r w:rsidRPr="000239FD">
        <w:rPr>
          <w:sz w:val="28"/>
          <w:szCs w:val="28"/>
          <w:lang w:val="en-US"/>
        </w:rPr>
        <w:t xml:space="preserve"> cards of individual values (X)</w:t>
      </w:r>
    </w:p>
    <w:p w:rsidR="00E86B7F" w:rsidRPr="000239FD" w:rsidRDefault="00E86B7F" w:rsidP="00E86B7F">
      <w:pPr>
        <w:ind w:firstLine="709"/>
        <w:jc w:val="both"/>
        <w:rPr>
          <w:sz w:val="28"/>
          <w:szCs w:val="28"/>
          <w:lang w:val="en-US"/>
        </w:rPr>
      </w:pPr>
      <w:r w:rsidRPr="000239FD">
        <w:rPr>
          <w:sz w:val="28"/>
          <w:szCs w:val="28"/>
          <w:lang w:val="en-US"/>
        </w:rPr>
        <w:t>In some situations for management of processes is impossible or impractical to deal with rational subgroups. Time or the cost demanded for measurement at single supervision, are so great that carrying out repeated supervision at all do not consider. It usually occurs, when measurements expensive (for example at destroying control) or production exit is rather homogeneous all the time. In other situations it is impossible to receive more than one value, for example instrument reading or value of the characteristic of party of initial materials therefore it is necessary to operate process on the basis of individual values.</w:t>
      </w:r>
    </w:p>
    <w:p w:rsidR="00E86B7F" w:rsidRPr="000239FD" w:rsidRDefault="00E86B7F" w:rsidP="00E86B7F">
      <w:pPr>
        <w:ind w:firstLine="709"/>
        <w:jc w:val="both"/>
        <w:rPr>
          <w:sz w:val="28"/>
          <w:szCs w:val="28"/>
          <w:lang w:val="en-US"/>
        </w:rPr>
      </w:pPr>
      <w:r w:rsidRPr="000239FD">
        <w:rPr>
          <w:sz w:val="28"/>
          <w:szCs w:val="28"/>
          <w:lang w:val="en-US"/>
        </w:rPr>
        <w:t xml:space="preserve">When using cards of individual values rational subgroups in party do not apply to providing an assessment of variability and control borders count on the basis of a measure of the variation received on sliding by scope usually of two supervision. Sliding scope is an absolute value of a difference of measurements in consecutive pairs, i.e. a difference of the first and second measurements, then the second and the third etc. On the basis of sliding </w:t>
      </w:r>
      <w:r w:rsidRPr="000239FD">
        <w:rPr>
          <w:sz w:val="28"/>
          <w:szCs w:val="28"/>
        </w:rPr>
        <w:t>размахов</w:t>
      </w:r>
      <w:r w:rsidRPr="000239FD">
        <w:rPr>
          <w:sz w:val="28"/>
          <w:szCs w:val="28"/>
          <w:lang w:val="en-US"/>
        </w:rPr>
        <w:t xml:space="preserve"> calculate average sliding scope</w:t>
      </w:r>
      <w:r w:rsidRPr="000239FD">
        <w:rPr>
          <w:position w:val="-4"/>
          <w:sz w:val="28"/>
          <w:szCs w:val="28"/>
          <w:lang w:val="en-US"/>
        </w:rPr>
        <w:object w:dxaOrig="240" w:dyaOrig="320">
          <v:shape id="_x0000_i1062" type="#_x0000_t75" style="width:12.45pt;height:16.6pt" o:ole="">
            <v:imagedata r:id="rId132" o:title=""/>
          </v:shape>
          <o:OLEObject Type="Embed" ProgID="Equation.3" ShapeID="_x0000_i1062" DrawAspect="Content" ObjectID="_1612251295" r:id="rId152"/>
        </w:object>
      </w:r>
      <w:r w:rsidRPr="000239FD">
        <w:rPr>
          <w:sz w:val="28"/>
          <w:szCs w:val="28"/>
          <w:lang w:val="en-US"/>
        </w:rPr>
        <w:t xml:space="preserve">  which use for creation of control cards. Also according to all available information calculate the general average</w:t>
      </w:r>
      <w:r w:rsidRPr="000239FD">
        <w:rPr>
          <w:position w:val="-4"/>
          <w:sz w:val="28"/>
          <w:szCs w:val="28"/>
        </w:rPr>
        <w:object w:dxaOrig="279" w:dyaOrig="360">
          <v:shape id="_x0000_i1063" type="#_x0000_t75" style="width:14.55pt;height:19.4pt" o:ole="">
            <v:imagedata r:id="rId122" o:title=""/>
          </v:shape>
          <o:OLEObject Type="Embed" ProgID="Equation.3" ShapeID="_x0000_i1063" DrawAspect="Content" ObjectID="_1612251296" r:id="rId153"/>
        </w:object>
      </w:r>
      <w:r w:rsidRPr="000239FD">
        <w:rPr>
          <w:sz w:val="28"/>
          <w:szCs w:val="28"/>
          <w:lang w:val="en-US"/>
        </w:rPr>
        <w:t xml:space="preserve"> . Formulas of calculation of control borders are given in table 3 GOST P 50779.42 for cards of individual values.     </w:t>
      </w:r>
    </w:p>
    <w:p w:rsidR="00E86B7F" w:rsidRPr="000239FD" w:rsidRDefault="00E86B7F" w:rsidP="00E86B7F">
      <w:pPr>
        <w:ind w:firstLine="709"/>
        <w:jc w:val="both"/>
        <w:rPr>
          <w:sz w:val="28"/>
          <w:szCs w:val="28"/>
          <w:lang w:val="en-US"/>
        </w:rPr>
      </w:pPr>
      <w:r w:rsidRPr="000239FD">
        <w:rPr>
          <w:sz w:val="28"/>
          <w:szCs w:val="28"/>
          <w:lang w:val="en-US"/>
        </w:rPr>
        <w:t>Method of management and interpretation of control cards for quantitative data</w:t>
      </w:r>
    </w:p>
    <w:p w:rsidR="00E86B7F" w:rsidRPr="000239FD" w:rsidRDefault="00E86B7F" w:rsidP="00E86B7F">
      <w:pPr>
        <w:ind w:firstLine="709"/>
        <w:jc w:val="both"/>
        <w:rPr>
          <w:sz w:val="28"/>
          <w:szCs w:val="28"/>
          <w:lang w:val="en-US"/>
        </w:rPr>
      </w:pPr>
      <w:r w:rsidRPr="000239FD">
        <w:rPr>
          <w:sz w:val="28"/>
          <w:szCs w:val="28"/>
          <w:lang w:val="en-US"/>
        </w:rPr>
        <w:t>The system of cards of Shukhart leans on the following condition: if variability of process from unit to unit and an average of process</w:t>
      </w:r>
      <w:r w:rsidRPr="000239FD">
        <w:rPr>
          <w:b/>
          <w:bCs/>
          <w:sz w:val="28"/>
          <w:szCs w:val="28"/>
          <w:lang w:val="en-US"/>
        </w:rPr>
        <w:t xml:space="preserve"> </w:t>
      </w:r>
      <w:r w:rsidRPr="000239FD">
        <w:rPr>
          <w:sz w:val="28"/>
          <w:szCs w:val="28"/>
          <w:lang w:val="en-US"/>
        </w:rPr>
        <w:t xml:space="preserve">remain constants at these levels (estimated, respectively, on </w:t>
      </w:r>
      <w:r w:rsidRPr="000239FD">
        <w:rPr>
          <w:position w:val="-4"/>
          <w:sz w:val="28"/>
          <w:szCs w:val="28"/>
          <w:lang w:val="en-US"/>
        </w:rPr>
        <w:object w:dxaOrig="240" w:dyaOrig="320">
          <v:shape id="_x0000_i1064" type="#_x0000_t75" style="width:12.45pt;height:16.6pt" o:ole="">
            <v:imagedata r:id="rId132" o:title=""/>
          </v:shape>
          <o:OLEObject Type="Embed" ProgID="Equation.3" ShapeID="_x0000_i1064" DrawAspect="Content" ObjectID="_1612251297" r:id="rId154"/>
        </w:object>
      </w:r>
      <w:r w:rsidRPr="000239FD">
        <w:rPr>
          <w:sz w:val="28"/>
          <w:szCs w:val="28"/>
          <w:lang w:val="en-US"/>
        </w:rPr>
        <w:t xml:space="preserve">   </w:t>
      </w:r>
      <w:proofErr w:type="spellStart"/>
      <w:r w:rsidRPr="000239FD">
        <w:rPr>
          <w:sz w:val="28"/>
          <w:szCs w:val="28"/>
          <w:lang w:val="en-US"/>
        </w:rPr>
        <w:t>and</w:t>
      </w:r>
      <w:proofErr w:type="spellEnd"/>
      <w:r w:rsidRPr="000239FD">
        <w:rPr>
          <w:sz w:val="28"/>
          <w:szCs w:val="28"/>
          <w:lang w:val="en-US"/>
        </w:rPr>
        <w:t xml:space="preserve"> </w:t>
      </w:r>
      <w:r w:rsidRPr="000239FD">
        <w:rPr>
          <w:position w:val="-4"/>
          <w:sz w:val="28"/>
          <w:szCs w:val="28"/>
        </w:rPr>
        <w:object w:dxaOrig="279" w:dyaOrig="360">
          <v:shape id="_x0000_i1065" type="#_x0000_t75" style="width:14.55pt;height:19.4pt" o:ole="">
            <v:imagedata r:id="rId122" o:title=""/>
          </v:shape>
          <o:OLEObject Type="Embed" ProgID="Equation.3" ShapeID="_x0000_i1065" DrawAspect="Content" ObjectID="_1612251298" r:id="rId155"/>
        </w:object>
      </w:r>
      <w:r w:rsidRPr="000239FD">
        <w:rPr>
          <w:sz w:val="28"/>
          <w:szCs w:val="28"/>
          <w:lang w:val="en-US"/>
        </w:rPr>
        <w:t xml:space="preserve"> .), that scope</w:t>
      </w:r>
      <w:r w:rsidRPr="000239FD">
        <w:rPr>
          <w:position w:val="-4"/>
          <w:sz w:val="28"/>
          <w:szCs w:val="28"/>
          <w:lang w:val="en-US"/>
        </w:rPr>
        <w:object w:dxaOrig="240" w:dyaOrig="260">
          <v:shape id="_x0000_i1066" type="#_x0000_t75" style="width:12.45pt;height:13.15pt" o:ole="">
            <v:imagedata r:id="rId130" o:title=""/>
          </v:shape>
          <o:OLEObject Type="Embed" ProgID="Equation.3" ShapeID="_x0000_i1066" DrawAspect="Content" ObjectID="_1612251299" r:id="rId156"/>
        </w:object>
      </w:r>
      <w:r w:rsidRPr="000239FD">
        <w:rPr>
          <w:sz w:val="28"/>
          <w:szCs w:val="28"/>
          <w:lang w:val="en-US"/>
        </w:rPr>
        <w:t xml:space="preserve"> and averages</w:t>
      </w:r>
      <w:r w:rsidRPr="000239FD">
        <w:rPr>
          <w:position w:val="-4"/>
          <w:sz w:val="28"/>
          <w:szCs w:val="28"/>
          <w:lang w:val="kk-KZ"/>
        </w:rPr>
        <w:object w:dxaOrig="279" w:dyaOrig="320">
          <v:shape id="_x0000_i1067" type="#_x0000_t75" style="width:14.55pt;height:16.6pt" o:ole="">
            <v:imagedata r:id="rId120" o:title=""/>
          </v:shape>
          <o:OLEObject Type="Embed" ProgID="Equation.3" ShapeID="_x0000_i1067" DrawAspect="Content" ObjectID="_1612251300" r:id="rId157"/>
        </w:object>
      </w:r>
      <w:r w:rsidRPr="000239FD">
        <w:rPr>
          <w:sz w:val="28"/>
          <w:szCs w:val="28"/>
          <w:lang w:val="en-US"/>
        </w:rPr>
        <w:t xml:space="preserve">  the separate </w:t>
      </w:r>
    </w:p>
    <w:p w:rsidR="00E86B7F" w:rsidRPr="000239FD" w:rsidRDefault="00E86B7F" w:rsidP="00E86B7F">
      <w:pPr>
        <w:jc w:val="both"/>
        <w:rPr>
          <w:sz w:val="28"/>
          <w:szCs w:val="28"/>
          <w:lang w:val="en-US"/>
        </w:rPr>
      </w:pPr>
      <w:r w:rsidRPr="000239FD">
        <w:rPr>
          <w:sz w:val="28"/>
          <w:szCs w:val="28"/>
          <w:lang w:val="en-US"/>
        </w:rPr>
        <w:t>subgroups will change only in a random way and seldom to leave for control borders. Obvious trends or structures of data, except arising casually from probability some shares are not allowed.</w:t>
      </w:r>
    </w:p>
    <w:p w:rsidR="00E86B7F" w:rsidRPr="000239FD" w:rsidRDefault="00E86B7F" w:rsidP="00E86B7F">
      <w:pPr>
        <w:ind w:firstLine="709"/>
        <w:jc w:val="both"/>
        <w:rPr>
          <w:sz w:val="28"/>
          <w:szCs w:val="28"/>
          <w:lang w:val="en-US"/>
        </w:rPr>
      </w:pPr>
      <w:r w:rsidRPr="000239FD">
        <w:rPr>
          <w:sz w:val="28"/>
          <w:szCs w:val="28"/>
          <w:lang w:val="en-US"/>
        </w:rPr>
        <w:t xml:space="preserve">- the card shows, where there is an average of process and what its stability. The same card reveals undesirable variations between subgroups and variations concerning their average. - the card reveals any undesirable variation in subgroups and serves as the indicator of variability of studied process. It is a measure of a solvency and uniformity of process. If the R-card shows that variations in subgroups do not change, it means that process remains in statistically operated condition. Such occurs only if all samples were processed equally. If the R-card shows that process </w:t>
      </w:r>
      <w:r w:rsidRPr="000239FD">
        <w:rPr>
          <w:sz w:val="28"/>
          <w:szCs w:val="28"/>
          <w:lang w:val="en-US"/>
        </w:rPr>
        <w:lastRenderedPageBreak/>
        <w:t>left an operated condition or level on R - the card increases, it can mean that or separate subgroups underwent different processing, or in process some various systems of relationships of cause and effect operate.</w:t>
      </w:r>
    </w:p>
    <w:p w:rsidR="00E86B7F" w:rsidRPr="000239FD" w:rsidRDefault="00E86B7F" w:rsidP="00E86B7F">
      <w:pPr>
        <w:ind w:firstLine="709"/>
        <w:jc w:val="both"/>
        <w:rPr>
          <w:sz w:val="28"/>
          <w:szCs w:val="28"/>
          <w:lang w:val="en-US"/>
        </w:rPr>
      </w:pPr>
      <w:r w:rsidRPr="000239FD">
        <w:rPr>
          <w:sz w:val="28"/>
          <w:szCs w:val="28"/>
          <w:lang w:val="en-US"/>
        </w:rPr>
        <w:t xml:space="preserve">On </w:t>
      </w:r>
      <w:r w:rsidRPr="000239FD">
        <w:rPr>
          <w:position w:val="-4"/>
          <w:sz w:val="28"/>
          <w:szCs w:val="28"/>
          <w:lang w:val="kk-KZ"/>
        </w:rPr>
        <w:object w:dxaOrig="279" w:dyaOrig="320">
          <v:shape id="_x0000_i1068" type="#_x0000_t75" style="width:14.55pt;height:16.6pt" o:ole="">
            <v:imagedata r:id="rId120" o:title=""/>
          </v:shape>
          <o:OLEObject Type="Embed" ProgID="Equation.3" ShapeID="_x0000_i1068" DrawAspect="Content" ObjectID="_1612251301" r:id="rId158"/>
        </w:object>
      </w:r>
      <w:r w:rsidRPr="000239FD">
        <w:rPr>
          <w:sz w:val="28"/>
          <w:szCs w:val="28"/>
          <w:lang w:val="en-US"/>
        </w:rPr>
        <w:t>- cards also can affect conditions at which process left a condition of statistical controllability on R - the card. Possibility to interpret scope or averages of subgroups depends on a variability assessment from unit to unit therefore the R-card is necessary for analyzing the first. Procedure of management is given at 6.1-6,7</w:t>
      </w:r>
    </w:p>
    <w:p w:rsidR="00E86B7F" w:rsidRPr="000239FD" w:rsidRDefault="00E86B7F" w:rsidP="00ED0277">
      <w:pPr>
        <w:ind w:firstLine="709"/>
        <w:jc w:val="both"/>
        <w:rPr>
          <w:sz w:val="28"/>
          <w:szCs w:val="28"/>
          <w:lang w:val="en-US"/>
        </w:rPr>
      </w:pPr>
      <w:r w:rsidRPr="000239FD">
        <w:rPr>
          <w:sz w:val="28"/>
          <w:szCs w:val="28"/>
          <w:lang w:val="en-US"/>
        </w:rPr>
        <w:t>Collect and analyze data, calculate average</w:t>
      </w:r>
      <w:r w:rsidR="00ED0277">
        <w:rPr>
          <w:sz w:val="28"/>
          <w:szCs w:val="28"/>
          <w:lang w:val="en-US"/>
        </w:rPr>
        <w:t xml:space="preserve">s and scope.     </w:t>
      </w:r>
    </w:p>
    <w:p w:rsidR="00E86B7F" w:rsidRPr="000239FD" w:rsidRDefault="00E86B7F" w:rsidP="00E86B7F">
      <w:pPr>
        <w:ind w:firstLine="709"/>
        <w:jc w:val="both"/>
        <w:rPr>
          <w:sz w:val="28"/>
          <w:szCs w:val="28"/>
          <w:lang w:val="en-US"/>
        </w:rPr>
      </w:pPr>
      <w:r w:rsidRPr="000239FD">
        <w:rPr>
          <w:sz w:val="28"/>
          <w:szCs w:val="28"/>
          <w:lang w:val="en-US"/>
        </w:rPr>
        <w:t xml:space="preserve">Build the R-card. Compare the put points </w:t>
      </w:r>
      <w:r w:rsidRPr="000239FD">
        <w:rPr>
          <w:sz w:val="28"/>
          <w:szCs w:val="28"/>
        </w:rPr>
        <w:t>размахов</w:t>
      </w:r>
      <w:r w:rsidRPr="000239FD">
        <w:rPr>
          <w:sz w:val="28"/>
          <w:szCs w:val="28"/>
          <w:lang w:val="en-US"/>
        </w:rPr>
        <w:t xml:space="preserve"> with control borders, allocate points out of the borders, unusual structures or trends. For each signal about existence of not casual reason in values of scope carry out the analysis of operations of process to define the reason. Carry out correcting actions and actions on prevention of repetition of this reason.</w:t>
      </w:r>
    </w:p>
    <w:p w:rsidR="00E86B7F" w:rsidRPr="000239FD" w:rsidRDefault="00E86B7F" w:rsidP="00E86B7F">
      <w:pPr>
        <w:ind w:firstLine="709"/>
        <w:jc w:val="both"/>
        <w:rPr>
          <w:sz w:val="28"/>
          <w:szCs w:val="28"/>
          <w:lang w:val="en-US"/>
        </w:rPr>
      </w:pPr>
      <w:r w:rsidRPr="000239FD">
        <w:rPr>
          <w:sz w:val="28"/>
          <w:szCs w:val="28"/>
          <w:lang w:val="en-US"/>
        </w:rPr>
        <w:t xml:space="preserve">Exclude all subgroups which not casual reason affected, then recalculate and plot new average scope </w:t>
      </w:r>
      <w:r w:rsidRPr="000239FD">
        <w:rPr>
          <w:position w:val="-4"/>
          <w:sz w:val="28"/>
          <w:szCs w:val="28"/>
          <w:lang w:val="en-US"/>
        </w:rPr>
        <w:object w:dxaOrig="240" w:dyaOrig="320">
          <v:shape id="_x0000_i1069" type="#_x0000_t75" style="width:12.45pt;height:16.6pt" o:ole="">
            <v:imagedata r:id="rId132" o:title=""/>
          </v:shape>
          <o:OLEObject Type="Embed" ProgID="Equation.3" ShapeID="_x0000_i1069" DrawAspect="Content" ObjectID="_1612251302" r:id="rId159"/>
        </w:object>
      </w:r>
      <w:r w:rsidRPr="000239FD">
        <w:rPr>
          <w:sz w:val="28"/>
          <w:szCs w:val="28"/>
          <w:lang w:val="en-US"/>
        </w:rPr>
        <w:t xml:space="preserve"> and control borders. It is necessary to receive confirmation of that all points </w:t>
      </w:r>
      <w:r w:rsidRPr="000239FD">
        <w:rPr>
          <w:sz w:val="28"/>
          <w:szCs w:val="28"/>
        </w:rPr>
        <w:t>размахов</w:t>
      </w:r>
      <w:r w:rsidRPr="000239FD">
        <w:rPr>
          <w:sz w:val="28"/>
          <w:szCs w:val="28"/>
          <w:lang w:val="en-US"/>
        </w:rPr>
        <w:t xml:space="preserve"> at comparison with new borders indicate statistical controllability. If it is required, repeat sequence of actions "identification - adjustment - recalculation". </w:t>
      </w:r>
    </w:p>
    <w:p w:rsidR="00E86B7F" w:rsidRPr="000239FD" w:rsidRDefault="00E86B7F" w:rsidP="00E86B7F">
      <w:pPr>
        <w:ind w:firstLine="709"/>
        <w:jc w:val="both"/>
        <w:rPr>
          <w:sz w:val="28"/>
          <w:szCs w:val="28"/>
          <w:lang w:val="en-US"/>
        </w:rPr>
      </w:pPr>
      <w:r w:rsidRPr="000239FD">
        <w:rPr>
          <w:sz w:val="28"/>
          <w:szCs w:val="28"/>
          <w:lang w:val="en-US"/>
        </w:rPr>
        <w:t xml:space="preserve">If some subgroups are excluded from R - cards because of the revealed special reasons, they should be excluded and from </w:t>
      </w:r>
      <w:r w:rsidRPr="000239FD">
        <w:rPr>
          <w:position w:val="-4"/>
          <w:sz w:val="28"/>
          <w:szCs w:val="28"/>
          <w:lang w:val="kk-KZ"/>
        </w:rPr>
        <w:object w:dxaOrig="279" w:dyaOrig="320">
          <v:shape id="_x0000_i1070" type="#_x0000_t75" style="width:14.55pt;height:16.6pt" o:ole="">
            <v:imagedata r:id="rId120" o:title=""/>
          </v:shape>
          <o:OLEObject Type="Embed" ProgID="Equation.3" ShapeID="_x0000_i1070" DrawAspect="Content" ObjectID="_1612251303" r:id="rId160"/>
        </w:object>
      </w:r>
      <w:r w:rsidRPr="000239FD">
        <w:rPr>
          <w:sz w:val="28"/>
          <w:szCs w:val="28"/>
          <w:lang w:val="en-US"/>
        </w:rPr>
        <w:t>- cards. The reconsidered values</w:t>
      </w:r>
      <w:r w:rsidRPr="000239FD">
        <w:rPr>
          <w:position w:val="-4"/>
          <w:sz w:val="28"/>
          <w:szCs w:val="28"/>
          <w:lang w:val="en-US"/>
        </w:rPr>
        <w:object w:dxaOrig="240" w:dyaOrig="320">
          <v:shape id="_x0000_i1071" type="#_x0000_t75" style="width:12.45pt;height:16.6pt" o:ole="">
            <v:imagedata r:id="rId132" o:title=""/>
          </v:shape>
          <o:OLEObject Type="Embed" ProgID="Equation.3" ShapeID="_x0000_i1071" DrawAspect="Content" ObjectID="_1612251304" r:id="rId161"/>
        </w:object>
      </w:r>
      <w:r w:rsidRPr="000239FD">
        <w:rPr>
          <w:sz w:val="28"/>
          <w:szCs w:val="28"/>
          <w:lang w:val="en-US"/>
        </w:rPr>
        <w:t xml:space="preserve">  and </w:t>
      </w:r>
      <w:r w:rsidRPr="000239FD">
        <w:rPr>
          <w:position w:val="-4"/>
          <w:sz w:val="28"/>
          <w:szCs w:val="28"/>
        </w:rPr>
        <w:object w:dxaOrig="279" w:dyaOrig="360">
          <v:shape id="_x0000_i1072" type="#_x0000_t75" style="width:14.55pt;height:19.4pt" o:ole="">
            <v:imagedata r:id="rId122" o:title=""/>
          </v:shape>
          <o:OLEObject Type="Embed" ProgID="Equation.3" ShapeID="_x0000_i1072" DrawAspect="Content" ObjectID="_1612251305" r:id="rId162"/>
        </w:object>
      </w:r>
      <w:r w:rsidRPr="000239FD">
        <w:rPr>
          <w:sz w:val="28"/>
          <w:szCs w:val="28"/>
          <w:lang w:val="en-US"/>
        </w:rPr>
        <w:t xml:space="preserve"> it is necessary to use for recalculation of trial control borders for averages </w:t>
      </w:r>
      <w:r w:rsidRPr="000239FD">
        <w:rPr>
          <w:position w:val="-10"/>
          <w:sz w:val="28"/>
          <w:szCs w:val="28"/>
        </w:rPr>
        <w:object w:dxaOrig="1020" w:dyaOrig="420">
          <v:shape id="_x0000_i1073" type="#_x0000_t75" style="width:50.55pt;height:21.45pt" o:ole="">
            <v:imagedata r:id="rId163" o:title=""/>
          </v:shape>
          <o:OLEObject Type="Embed" ProgID="Equation.3" ShapeID="_x0000_i1073" DrawAspect="Content" ObjectID="_1612251306" r:id="rId164"/>
        </w:object>
      </w:r>
      <w:r w:rsidRPr="000239FD">
        <w:rPr>
          <w:sz w:val="28"/>
          <w:szCs w:val="28"/>
          <w:lang w:val="en-US"/>
        </w:rPr>
        <w:t>.</w:t>
      </w:r>
    </w:p>
    <w:p w:rsidR="00E86B7F" w:rsidRPr="000239FD" w:rsidRDefault="00E86B7F" w:rsidP="00E86B7F">
      <w:pPr>
        <w:ind w:firstLine="709"/>
        <w:jc w:val="both"/>
        <w:rPr>
          <w:sz w:val="28"/>
          <w:szCs w:val="28"/>
          <w:lang w:val="en-US"/>
        </w:rPr>
      </w:pPr>
      <w:r w:rsidRPr="000239FD">
        <w:rPr>
          <w:sz w:val="28"/>
          <w:szCs w:val="28"/>
          <w:lang w:val="en-US"/>
        </w:rPr>
        <w:t xml:space="preserve">The note - the Exception of the subgroups representing the reason of an exit of process of a condition of statistical controllability, it not "an exception of bad data". It is rather, points which the known not casual reasons affected here are excluded, and we receive the best assessment of the main level of variability because of the casual reasons. It gives the most suitable basis for the control borders which application allows to find in the most effective way future manifestations of not casual reasons of variations.   </w:t>
      </w:r>
    </w:p>
    <w:p w:rsidR="00E86B7F" w:rsidRPr="004C02EF" w:rsidRDefault="00E86B7F" w:rsidP="00E86B7F">
      <w:pPr>
        <w:ind w:firstLine="709"/>
        <w:jc w:val="both"/>
        <w:rPr>
          <w:sz w:val="28"/>
          <w:szCs w:val="28"/>
          <w:lang w:val="en-US"/>
        </w:rPr>
      </w:pPr>
      <w:r w:rsidRPr="004C02EF">
        <w:rPr>
          <w:sz w:val="28"/>
          <w:szCs w:val="28"/>
          <w:lang w:val="en-US"/>
        </w:rPr>
        <w:t>When scope are in statistically operated condition, the disorder of process (in subgroups) is considered deviations stable. In this case it is possible to analyse averages to see,</w:t>
      </w:r>
      <w:r w:rsidRPr="004C02EF">
        <w:rPr>
          <w:bCs/>
          <w:sz w:val="28"/>
          <w:szCs w:val="28"/>
          <w:lang w:val="en-US"/>
        </w:rPr>
        <w:t xml:space="preserve"> whether </w:t>
      </w:r>
      <w:r w:rsidRPr="004C02EF">
        <w:rPr>
          <w:sz w:val="28"/>
          <w:szCs w:val="28"/>
          <w:lang w:val="en-US"/>
        </w:rPr>
        <w:t>the average provision of process changes  over time.</w:t>
      </w:r>
    </w:p>
    <w:p w:rsidR="00E86B7F" w:rsidRPr="000239FD" w:rsidRDefault="00E86B7F" w:rsidP="00E86B7F">
      <w:pPr>
        <w:ind w:firstLine="709"/>
        <w:jc w:val="both"/>
        <w:rPr>
          <w:sz w:val="28"/>
          <w:szCs w:val="28"/>
          <w:lang w:val="en-US"/>
        </w:rPr>
      </w:pPr>
      <w:r w:rsidRPr="004C02EF">
        <w:rPr>
          <w:sz w:val="28"/>
          <w:szCs w:val="28"/>
          <w:lang w:val="en-US"/>
        </w:rPr>
        <w:t>Now build</w:t>
      </w:r>
      <w:r w:rsidRPr="004C02EF">
        <w:rPr>
          <w:position w:val="-4"/>
          <w:sz w:val="28"/>
          <w:szCs w:val="28"/>
          <w:lang w:val="kk-KZ"/>
        </w:rPr>
        <w:object w:dxaOrig="279" w:dyaOrig="320">
          <v:shape id="_x0000_i1074" type="#_x0000_t75" style="width:14.55pt;height:16.6pt" o:ole="">
            <v:imagedata r:id="rId120" o:title=""/>
          </v:shape>
          <o:OLEObject Type="Embed" ProgID="Equation.3" ShapeID="_x0000_i1074" DrawAspect="Content" ObjectID="_1612251307" r:id="rId165"/>
        </w:object>
      </w:r>
      <w:r w:rsidRPr="004C02EF">
        <w:rPr>
          <w:sz w:val="28"/>
          <w:szCs w:val="28"/>
          <w:lang w:val="en-US"/>
        </w:rPr>
        <w:t xml:space="preserve"> -</w:t>
      </w:r>
      <w:r w:rsidRPr="000239FD">
        <w:rPr>
          <w:sz w:val="28"/>
          <w:szCs w:val="28"/>
          <w:lang w:val="en-US"/>
        </w:rPr>
        <w:t xml:space="preserve"> the card is compared also by points to control borders. Allocate points out of the borders, unusual structures of points or trends. Also as well as for R - any of conditions of statistical uncontrollability is necessary to analyze cards and </w:t>
      </w:r>
    </w:p>
    <w:p w:rsidR="00E86B7F" w:rsidRPr="000239FD" w:rsidRDefault="00E86B7F" w:rsidP="00E86B7F">
      <w:pPr>
        <w:jc w:val="both"/>
        <w:rPr>
          <w:sz w:val="28"/>
          <w:szCs w:val="28"/>
          <w:lang w:val="en-US"/>
        </w:rPr>
      </w:pPr>
      <w:r w:rsidRPr="000239FD">
        <w:rPr>
          <w:sz w:val="28"/>
          <w:szCs w:val="28"/>
          <w:lang w:val="en-US"/>
        </w:rPr>
        <w:t>to carry out correcting and preventive measures. It is necessary to exclude points which characterize this condition and for which not casual reasons were found.</w:t>
      </w:r>
    </w:p>
    <w:p w:rsidR="00E86B7F" w:rsidRPr="000239FD" w:rsidRDefault="00E86B7F" w:rsidP="00E86B7F">
      <w:pPr>
        <w:ind w:firstLine="709"/>
        <w:jc w:val="both"/>
        <w:rPr>
          <w:sz w:val="28"/>
          <w:szCs w:val="28"/>
          <w:lang w:val="en-US"/>
        </w:rPr>
      </w:pPr>
      <w:r w:rsidRPr="000239FD">
        <w:rPr>
          <w:sz w:val="28"/>
          <w:szCs w:val="28"/>
          <w:lang w:val="en-US"/>
        </w:rPr>
        <w:t>Repeatedly calculate and put on the schedule a new average of process (</w:t>
      </w:r>
      <w:r w:rsidRPr="000239FD">
        <w:rPr>
          <w:position w:val="-4"/>
          <w:sz w:val="28"/>
          <w:szCs w:val="28"/>
          <w:lang w:val="kk-KZ"/>
        </w:rPr>
        <w:object w:dxaOrig="279" w:dyaOrig="320">
          <v:shape id="_x0000_i1075" type="#_x0000_t75" style="width:14.55pt;height:16.6pt" o:ole="">
            <v:imagedata r:id="rId120" o:title=""/>
          </v:shape>
          <o:OLEObject Type="Embed" ProgID="Equation.3" ShapeID="_x0000_i1075" DrawAspect="Content" ObjectID="_1612251308" r:id="rId166"/>
        </w:object>
      </w:r>
      <w:r w:rsidRPr="000239FD">
        <w:rPr>
          <w:sz w:val="28"/>
          <w:szCs w:val="28"/>
          <w:lang w:val="en-US"/>
        </w:rPr>
        <w:t xml:space="preserve">) and control borders. Check, that, in comparison with the new borders, all points showed statistically operated condition, if necessary renewing consecutive actions: "identification - adjustment - recalculation".  </w:t>
      </w:r>
    </w:p>
    <w:p w:rsidR="00E86B7F" w:rsidRPr="000239FD" w:rsidRDefault="00E86B7F" w:rsidP="00E86B7F">
      <w:pPr>
        <w:ind w:firstLine="709"/>
        <w:jc w:val="both"/>
        <w:rPr>
          <w:sz w:val="28"/>
          <w:szCs w:val="28"/>
          <w:lang w:val="en-US"/>
        </w:rPr>
      </w:pPr>
      <w:r w:rsidRPr="000239FD">
        <w:rPr>
          <w:sz w:val="28"/>
          <w:szCs w:val="28"/>
          <w:lang w:val="en-US"/>
        </w:rPr>
        <w:t xml:space="preserve">If basic data for establishment of reference values of control borders settle down steadily in trial limits, expand borders to capture future data. Performers (the operator or (and) the master) should use these borders for the subsequent </w:t>
      </w:r>
      <w:r w:rsidRPr="000239FD">
        <w:rPr>
          <w:sz w:val="28"/>
          <w:szCs w:val="28"/>
          <w:lang w:val="en-US"/>
        </w:rPr>
        <w:lastRenderedPageBreak/>
        <w:t xml:space="preserve">management of process reacts to signals about an exit of process of an operated condition to any of </w:t>
      </w:r>
      <w:r w:rsidRPr="000239FD">
        <w:rPr>
          <w:position w:val="-4"/>
          <w:sz w:val="28"/>
          <w:szCs w:val="28"/>
          <w:lang w:val="kk-KZ"/>
        </w:rPr>
        <w:object w:dxaOrig="279" w:dyaOrig="320">
          <v:shape id="_x0000_i1076" type="#_x0000_t75" style="width:14.55pt;height:16.6pt" o:ole="">
            <v:imagedata r:id="rId120" o:title=""/>
          </v:shape>
          <o:OLEObject Type="Embed" ProgID="Equation.3" ShapeID="_x0000_i1076" DrawAspect="Content" ObjectID="_1612251309" r:id="rId167"/>
        </w:object>
      </w:r>
      <w:r w:rsidRPr="000239FD">
        <w:rPr>
          <w:sz w:val="28"/>
          <w:szCs w:val="28"/>
          <w:lang w:val="en-US"/>
        </w:rPr>
        <w:t xml:space="preserve"> and R of cards and to carry out appropriate actions. </w:t>
      </w:r>
    </w:p>
    <w:p w:rsidR="00E86B7F" w:rsidRPr="000239FD" w:rsidRDefault="00E86B7F" w:rsidP="00E86B7F">
      <w:pPr>
        <w:ind w:firstLine="709"/>
        <w:jc w:val="both"/>
        <w:rPr>
          <w:sz w:val="28"/>
          <w:szCs w:val="28"/>
          <w:lang w:val="en-US"/>
        </w:rPr>
      </w:pPr>
      <w:r w:rsidRPr="000239FD">
        <w:rPr>
          <w:sz w:val="28"/>
          <w:szCs w:val="28"/>
          <w:lang w:val="en-US"/>
        </w:rPr>
        <w:t xml:space="preserve">Check of structures on the special reasons is given in section 7 GOST P 50779.42.      </w:t>
      </w:r>
    </w:p>
    <w:p w:rsidR="00E86B7F" w:rsidRPr="000239FD" w:rsidRDefault="00E86B7F" w:rsidP="00E86B7F">
      <w:pPr>
        <w:ind w:firstLine="709"/>
        <w:jc w:val="both"/>
        <w:rPr>
          <w:sz w:val="28"/>
          <w:szCs w:val="28"/>
          <w:lang w:val="en-US"/>
        </w:rPr>
      </w:pPr>
      <w:r w:rsidRPr="000239FD">
        <w:rPr>
          <w:sz w:val="28"/>
          <w:szCs w:val="28"/>
          <w:lang w:val="en-US"/>
        </w:rPr>
        <w:t>Management of process and process possibilities.</w:t>
      </w:r>
    </w:p>
    <w:p w:rsidR="00E86B7F" w:rsidRPr="000239FD" w:rsidRDefault="00E86B7F" w:rsidP="00E86B7F">
      <w:pPr>
        <w:ind w:firstLine="709"/>
        <w:jc w:val="both"/>
        <w:rPr>
          <w:sz w:val="28"/>
          <w:szCs w:val="28"/>
          <w:lang w:val="en-US"/>
        </w:rPr>
      </w:pPr>
      <w:r w:rsidRPr="000239FD">
        <w:rPr>
          <w:sz w:val="28"/>
          <w:szCs w:val="28"/>
          <w:lang w:val="en-US"/>
        </w:rPr>
        <w:t>The system designation of management of process consists in receiving a statistical signal about existence of the special (not casual) reasons of variations. Systematic elimination of the special reasons of superfluous variability brings process into a condition of statistical controllability. If process is in statistically operated condition, quality of production is predictable, and process is suitable for satisfaction of the requirements established in normative documents.</w:t>
      </w:r>
    </w:p>
    <w:p w:rsidR="00E86B7F" w:rsidRPr="000239FD" w:rsidRDefault="00E86B7F" w:rsidP="00E86B7F">
      <w:pPr>
        <w:ind w:firstLine="709"/>
        <w:jc w:val="both"/>
        <w:rPr>
          <w:sz w:val="28"/>
          <w:szCs w:val="28"/>
          <w:lang w:val="en-US"/>
        </w:rPr>
      </w:pPr>
      <w:r w:rsidRPr="000239FD">
        <w:rPr>
          <w:sz w:val="28"/>
          <w:szCs w:val="28"/>
          <w:lang w:val="en-US"/>
        </w:rPr>
        <w:t xml:space="preserve"> Possibilities of process are defined by full variability (disorder of process), caused the usual reasons, i.e. the minimum variability which remains after elimination of all not casual reasons. Possibilities of process represent indicators of the process in statistically operated condition. Process at first bring into such condition, and then define its possibilities. Thus, definition of possibilities of process begins after</w:t>
      </w:r>
      <w:r w:rsidRPr="000239FD">
        <w:rPr>
          <w:b/>
          <w:bCs/>
          <w:sz w:val="28"/>
          <w:szCs w:val="28"/>
          <w:lang w:val="en-US"/>
        </w:rPr>
        <w:t xml:space="preserve"> </w:t>
      </w:r>
      <w:r w:rsidRPr="000239FD">
        <w:rPr>
          <w:sz w:val="28"/>
          <w:szCs w:val="28"/>
          <w:lang w:val="en-US"/>
        </w:rPr>
        <w:t>problems of management on</w:t>
      </w:r>
      <w:r w:rsidRPr="000239FD">
        <w:rPr>
          <w:position w:val="-4"/>
          <w:sz w:val="28"/>
          <w:szCs w:val="28"/>
          <w:lang w:val="kk-KZ"/>
        </w:rPr>
        <w:object w:dxaOrig="279" w:dyaOrig="320">
          <v:shape id="_x0000_i1077" type="#_x0000_t75" style="width:14.55pt;height:16.6pt" o:ole="">
            <v:imagedata r:id="rId120" o:title=""/>
          </v:shape>
          <o:OLEObject Type="Embed" ProgID="Equation.3" ShapeID="_x0000_i1077" DrawAspect="Content" ObjectID="_1612251310" r:id="rId168"/>
        </w:object>
      </w:r>
      <w:r w:rsidRPr="000239FD">
        <w:rPr>
          <w:sz w:val="28"/>
          <w:szCs w:val="28"/>
          <w:lang w:val="en-US"/>
        </w:rPr>
        <w:t xml:space="preserve"> and R - to cards are solved, i.e. the special reasons are revealed, analysed, corrected and their repetition is prevented. The current control cards should show process preservation in statistically operated condition, at least, for 25 subgroups. Further the variability of data on an exit of process is compared to technical requirements for confirmation of that these requirements can be surely executed.</w:t>
      </w:r>
    </w:p>
    <w:p w:rsidR="00E86B7F" w:rsidRPr="000239FD" w:rsidRDefault="00E86B7F" w:rsidP="00E86B7F">
      <w:pPr>
        <w:ind w:firstLine="709"/>
        <w:jc w:val="both"/>
        <w:rPr>
          <w:sz w:val="28"/>
          <w:szCs w:val="28"/>
          <w:lang w:val="en-US"/>
        </w:rPr>
      </w:pPr>
      <w:r w:rsidRPr="000239FD">
        <w:rPr>
          <w:sz w:val="28"/>
          <w:szCs w:val="28"/>
          <w:lang w:val="en-US"/>
        </w:rPr>
        <w:t>Generally possibilities of process determine by an index of possibilities of process of PCI (Cp):</w:t>
      </w:r>
    </w:p>
    <w:p w:rsidR="00E86B7F" w:rsidRPr="000239FD" w:rsidRDefault="00E86B7F" w:rsidP="00E86B7F">
      <w:pPr>
        <w:ind w:firstLine="709"/>
        <w:jc w:val="both"/>
        <w:rPr>
          <w:sz w:val="28"/>
          <w:szCs w:val="28"/>
          <w:u w:val="single"/>
          <w:lang w:val="en-US"/>
        </w:rPr>
      </w:pPr>
      <w:r w:rsidRPr="000239FD">
        <w:rPr>
          <w:sz w:val="28"/>
          <w:szCs w:val="28"/>
          <w:lang w:val="en-US"/>
        </w:rPr>
        <w:t xml:space="preserve">                                   PCI = </w:t>
      </w:r>
      <w:r w:rsidRPr="000239FD">
        <w:rPr>
          <w:sz w:val="28"/>
          <w:szCs w:val="28"/>
          <w:u w:val="single"/>
          <w:lang w:val="en-US"/>
        </w:rPr>
        <w:t>_</w:t>
      </w:r>
      <w:r w:rsidRPr="000239FD">
        <w:rPr>
          <w:sz w:val="28"/>
          <w:szCs w:val="28"/>
          <w:lang w:val="en-US"/>
        </w:rPr>
        <w:t xml:space="preserve"> ____ </w:t>
      </w:r>
      <w:r w:rsidRPr="000239FD">
        <w:rPr>
          <w:sz w:val="28"/>
          <w:szCs w:val="28"/>
          <w:u w:val="single"/>
          <w:lang w:val="en-US"/>
        </w:rPr>
        <w:t>UTL-LTL</w:t>
      </w:r>
    </w:p>
    <w:p w:rsidR="00E86B7F" w:rsidRPr="000239FD" w:rsidRDefault="00E86B7F" w:rsidP="00E86B7F">
      <w:pPr>
        <w:ind w:firstLine="709"/>
        <w:jc w:val="both"/>
        <w:rPr>
          <w:sz w:val="28"/>
          <w:szCs w:val="28"/>
          <w:lang w:val="en-US"/>
        </w:rPr>
      </w:pPr>
      <w:r w:rsidRPr="000239FD">
        <w:rPr>
          <w:sz w:val="28"/>
          <w:szCs w:val="28"/>
          <w:lang w:val="en-US"/>
        </w:rPr>
        <w:t xml:space="preserve">                                        disorder of process 6</w:t>
      </w:r>
      <w:r w:rsidRPr="000239FD">
        <w:rPr>
          <w:b/>
          <w:bCs/>
          <w:sz w:val="28"/>
          <w:szCs w:val="28"/>
          <w:lang w:val="en-US"/>
        </w:rPr>
        <w:t xml:space="preserve"> </w:t>
      </w:r>
      <w:r w:rsidRPr="000239FD">
        <w:rPr>
          <w:b/>
          <w:bCs/>
          <w:sz w:val="28"/>
          <w:szCs w:val="28"/>
        </w:rPr>
        <w:t>σ</w:t>
      </w:r>
    </w:p>
    <w:p w:rsidR="00E86B7F" w:rsidRPr="000239FD" w:rsidRDefault="00E86B7F" w:rsidP="00E86B7F">
      <w:pPr>
        <w:ind w:firstLine="709"/>
        <w:jc w:val="both"/>
        <w:rPr>
          <w:sz w:val="28"/>
          <w:szCs w:val="28"/>
          <w:lang w:val="en-US"/>
        </w:rPr>
      </w:pPr>
    </w:p>
    <w:p w:rsidR="00E86B7F" w:rsidRPr="000239FD" w:rsidRDefault="00E86B7F" w:rsidP="00E86B7F">
      <w:pPr>
        <w:ind w:firstLine="709"/>
        <w:jc w:val="both"/>
        <w:rPr>
          <w:sz w:val="28"/>
          <w:szCs w:val="28"/>
          <w:lang w:val="en-US"/>
        </w:rPr>
      </w:pPr>
      <w:r w:rsidRPr="000239FD">
        <w:rPr>
          <w:sz w:val="28"/>
          <w:szCs w:val="28"/>
          <w:lang w:val="en-US"/>
        </w:rPr>
        <w:t xml:space="preserve">where: </w:t>
      </w:r>
      <w:r w:rsidRPr="000239FD">
        <w:rPr>
          <w:sz w:val="28"/>
          <w:szCs w:val="28"/>
          <w:u w:val="single"/>
          <w:lang w:val="en-US"/>
        </w:rPr>
        <w:t>UTL-</w:t>
      </w:r>
      <w:r w:rsidRPr="000239FD">
        <w:rPr>
          <w:sz w:val="28"/>
          <w:szCs w:val="28"/>
          <w:lang w:val="en-US"/>
        </w:rPr>
        <w:t>the top maximum permissible value of controllable parameter;</w:t>
      </w:r>
    </w:p>
    <w:p w:rsidR="00E86B7F" w:rsidRPr="000239FD" w:rsidRDefault="00E86B7F" w:rsidP="00E86B7F">
      <w:pPr>
        <w:ind w:firstLine="709"/>
        <w:jc w:val="both"/>
        <w:rPr>
          <w:sz w:val="28"/>
          <w:szCs w:val="28"/>
          <w:lang w:val="en-US"/>
        </w:rPr>
      </w:pPr>
      <w:r w:rsidRPr="000239FD">
        <w:rPr>
          <w:sz w:val="28"/>
          <w:szCs w:val="28"/>
          <w:u w:val="single"/>
          <w:lang w:val="en-US"/>
        </w:rPr>
        <w:t>LTL</w:t>
      </w:r>
      <w:r w:rsidRPr="000239FD">
        <w:rPr>
          <w:sz w:val="28"/>
          <w:szCs w:val="28"/>
          <w:lang w:val="en-US"/>
        </w:rPr>
        <w:t xml:space="preserve"> - the bottom maximum permissible value of controllable parameter;     </w:t>
      </w:r>
    </w:p>
    <w:p w:rsidR="00E86B7F" w:rsidRPr="000239FD" w:rsidRDefault="00E86B7F" w:rsidP="00E86B7F">
      <w:pPr>
        <w:ind w:firstLine="709"/>
        <w:jc w:val="both"/>
        <w:rPr>
          <w:sz w:val="28"/>
          <w:szCs w:val="28"/>
          <w:lang w:val="en-US"/>
        </w:rPr>
      </w:pPr>
      <w:r w:rsidRPr="000239FD">
        <w:rPr>
          <w:b/>
          <w:bCs/>
          <w:sz w:val="28"/>
          <w:szCs w:val="28"/>
        </w:rPr>
        <w:t>σ</w:t>
      </w:r>
      <w:r w:rsidRPr="000239FD">
        <w:rPr>
          <w:sz w:val="28"/>
          <w:szCs w:val="28"/>
          <w:lang w:val="en-US"/>
        </w:rPr>
        <w:t xml:space="preserve"> - estimate on average variability in subgroups and express as or.</w:t>
      </w:r>
    </w:p>
    <w:p w:rsidR="00E86B7F" w:rsidRPr="000239FD" w:rsidRDefault="00E86B7F" w:rsidP="00E86B7F">
      <w:pPr>
        <w:ind w:firstLine="709"/>
        <w:jc w:val="both"/>
        <w:rPr>
          <w:sz w:val="28"/>
          <w:szCs w:val="28"/>
          <w:lang w:val="en-US"/>
        </w:rPr>
      </w:pPr>
      <w:r w:rsidRPr="000239FD">
        <w:rPr>
          <w:sz w:val="28"/>
          <w:szCs w:val="28"/>
          <w:lang w:val="en-US"/>
        </w:rPr>
        <w:t>At PCI less than 1 possibilities of process are unacceptable, and at PCI equal 1, process is on the verge of demanded possibilities. In practice as minimum acceptable value PCI = 1,33 as always there are some variations in samples  undertakes, and there are no processes which always are in statistically operated condition.</w:t>
      </w:r>
    </w:p>
    <w:p w:rsidR="00E86B7F" w:rsidRPr="000239FD" w:rsidRDefault="00E86B7F" w:rsidP="00E86B7F">
      <w:pPr>
        <w:ind w:firstLine="709"/>
        <w:jc w:val="both"/>
        <w:rPr>
          <w:sz w:val="28"/>
          <w:szCs w:val="28"/>
          <w:lang w:val="en-US"/>
        </w:rPr>
      </w:pPr>
      <w:r w:rsidRPr="000239FD">
        <w:rPr>
          <w:sz w:val="28"/>
          <w:szCs w:val="28"/>
          <w:lang w:val="en-US"/>
        </w:rPr>
        <w:t xml:space="preserve">It should be noted that PCI measures only the relation of disorder of process and the admission, and situation or a centering of process is not considered. At high PCI values the exit of a share of values out of the established limits after all is possible. Therefore it is important to estimate also distance between an average of process and the next maximum permissible value. Further discussion of this question is beyond this standard. </w:t>
      </w:r>
    </w:p>
    <w:p w:rsidR="00E86B7F" w:rsidRPr="000239FD" w:rsidRDefault="00E86B7F" w:rsidP="00E86B7F">
      <w:pPr>
        <w:ind w:firstLine="709"/>
        <w:jc w:val="both"/>
        <w:rPr>
          <w:sz w:val="28"/>
          <w:szCs w:val="28"/>
          <w:lang w:val="en-US"/>
        </w:rPr>
      </w:pPr>
      <w:r w:rsidRPr="000239FD">
        <w:rPr>
          <w:sz w:val="28"/>
          <w:szCs w:val="28"/>
          <w:lang w:val="en-US"/>
        </w:rPr>
        <w:t>As the guide to action it is possible to use the procedure which has been schematically presented in drawing 3 see GOST P 50779.42.</w:t>
      </w:r>
    </w:p>
    <w:p w:rsidR="00EC4E38" w:rsidRDefault="00EC4E38" w:rsidP="00E86B7F">
      <w:pPr>
        <w:ind w:firstLine="709"/>
        <w:jc w:val="both"/>
        <w:rPr>
          <w:b/>
          <w:sz w:val="28"/>
          <w:szCs w:val="28"/>
          <w:lang w:val="en-US"/>
        </w:rPr>
      </w:pPr>
    </w:p>
    <w:p w:rsidR="00E86B7F" w:rsidRPr="000239FD" w:rsidRDefault="00E86B7F" w:rsidP="00E86B7F">
      <w:pPr>
        <w:ind w:firstLine="709"/>
        <w:jc w:val="both"/>
        <w:rPr>
          <w:b/>
          <w:bCs/>
          <w:sz w:val="28"/>
          <w:szCs w:val="28"/>
          <w:lang w:val="en-US"/>
        </w:rPr>
      </w:pPr>
      <w:r w:rsidRPr="004C02EF">
        <w:rPr>
          <w:b/>
          <w:sz w:val="28"/>
          <w:szCs w:val="28"/>
          <w:lang w:val="en-US"/>
        </w:rPr>
        <w:t>6</w:t>
      </w:r>
      <w:r w:rsidRPr="004C02EF">
        <w:rPr>
          <w:b/>
          <w:bCs/>
          <w:sz w:val="28"/>
          <w:szCs w:val="28"/>
          <w:lang w:val="en-US"/>
        </w:rPr>
        <w:t xml:space="preserve"> Preliminary</w:t>
      </w:r>
      <w:r w:rsidRPr="000239FD">
        <w:rPr>
          <w:b/>
          <w:bCs/>
          <w:sz w:val="28"/>
          <w:szCs w:val="28"/>
          <w:lang w:val="en-US"/>
        </w:rPr>
        <w:t xml:space="preserve"> remarks before introduction of control cards</w:t>
      </w:r>
    </w:p>
    <w:p w:rsidR="00E86B7F" w:rsidRPr="000239FD" w:rsidRDefault="00E86B7F" w:rsidP="00E86B7F">
      <w:pPr>
        <w:ind w:firstLine="709"/>
        <w:jc w:val="both"/>
        <w:rPr>
          <w:sz w:val="28"/>
          <w:szCs w:val="28"/>
          <w:lang w:val="en-US"/>
        </w:rPr>
      </w:pPr>
      <w:r w:rsidRPr="000239FD">
        <w:rPr>
          <w:sz w:val="28"/>
          <w:szCs w:val="28"/>
          <w:lang w:val="en-US"/>
        </w:rPr>
        <w:t xml:space="preserve">Choice of indicators of quality     </w:t>
      </w:r>
    </w:p>
    <w:p w:rsidR="00E86B7F" w:rsidRPr="000239FD" w:rsidRDefault="00E86B7F" w:rsidP="00E86B7F">
      <w:pPr>
        <w:ind w:firstLine="709"/>
        <w:jc w:val="both"/>
        <w:rPr>
          <w:sz w:val="28"/>
          <w:szCs w:val="28"/>
          <w:lang w:val="en-US"/>
        </w:rPr>
      </w:pPr>
      <w:r w:rsidRPr="000239FD">
        <w:rPr>
          <w:sz w:val="28"/>
          <w:szCs w:val="28"/>
          <w:lang w:val="en-US"/>
        </w:rPr>
        <w:lastRenderedPageBreak/>
        <w:t xml:space="preserve">It is necessary to choose quality indicators for the control program. The main are the indicators influencing operational characteristics of production or service. They also can treat aspects of offered service, signs of used materials, details or product knots, no less than to a finished product delivered to the buyer. Statistical methods of management should be entered first of all where control cards will help with collection of information about process in time that will allow to correct process and to make the best production or service. Indicators of quality of production or service should be chosen so that to make solving impact on their quality and to provide stability of processes.     </w:t>
      </w:r>
    </w:p>
    <w:p w:rsidR="00E86B7F" w:rsidRPr="000239FD" w:rsidRDefault="00E86B7F" w:rsidP="00E86B7F">
      <w:pPr>
        <w:ind w:firstLine="709"/>
        <w:jc w:val="both"/>
        <w:rPr>
          <w:sz w:val="28"/>
          <w:szCs w:val="28"/>
          <w:lang w:val="en-US"/>
        </w:rPr>
      </w:pPr>
      <w:r w:rsidRPr="000239FD">
        <w:rPr>
          <w:sz w:val="28"/>
          <w:szCs w:val="28"/>
          <w:lang w:val="en-US"/>
        </w:rPr>
        <w:t>Analysis of process of production</w:t>
      </w:r>
    </w:p>
    <w:p w:rsidR="00E86B7F" w:rsidRPr="000239FD" w:rsidRDefault="00E86B7F" w:rsidP="00E86B7F">
      <w:pPr>
        <w:ind w:firstLine="709"/>
        <w:jc w:val="both"/>
        <w:rPr>
          <w:sz w:val="28"/>
          <w:szCs w:val="28"/>
          <w:lang w:val="en-US"/>
        </w:rPr>
      </w:pPr>
      <w:r w:rsidRPr="000239FD">
        <w:rPr>
          <w:sz w:val="28"/>
          <w:szCs w:val="28"/>
          <w:lang w:val="en-US"/>
        </w:rPr>
        <w:t xml:space="preserve">The detailed analysis of process of production carry out to define:  </w:t>
      </w:r>
    </w:p>
    <w:p w:rsidR="00E86B7F" w:rsidRPr="000239FD" w:rsidRDefault="00E86B7F" w:rsidP="00E86B7F">
      <w:pPr>
        <w:ind w:firstLine="709"/>
        <w:jc w:val="both"/>
        <w:rPr>
          <w:sz w:val="28"/>
          <w:szCs w:val="28"/>
          <w:lang w:val="en-US"/>
        </w:rPr>
      </w:pPr>
      <w:r w:rsidRPr="000239FD">
        <w:rPr>
          <w:sz w:val="28"/>
          <w:szCs w:val="28"/>
        </w:rPr>
        <w:t>а</w:t>
      </w:r>
      <w:r w:rsidRPr="000239FD">
        <w:rPr>
          <w:sz w:val="28"/>
          <w:szCs w:val="28"/>
          <w:lang w:val="en-US"/>
        </w:rPr>
        <w:t xml:space="preserve">) look and localization of the reasons which can irregularly arise;    </w:t>
      </w:r>
    </w:p>
    <w:p w:rsidR="00E86B7F" w:rsidRPr="000239FD" w:rsidRDefault="00E86B7F" w:rsidP="00E86B7F">
      <w:pPr>
        <w:ind w:firstLine="709"/>
        <w:jc w:val="both"/>
        <w:rPr>
          <w:sz w:val="28"/>
          <w:szCs w:val="28"/>
          <w:lang w:val="en-US"/>
        </w:rPr>
      </w:pPr>
      <w:r>
        <w:rPr>
          <w:sz w:val="28"/>
          <w:szCs w:val="28"/>
          <w:lang w:val="en-US"/>
        </w:rPr>
        <w:t>b</w:t>
      </w:r>
      <w:r w:rsidRPr="000239FD">
        <w:rPr>
          <w:sz w:val="28"/>
          <w:szCs w:val="28"/>
          <w:lang w:val="en-US"/>
        </w:rPr>
        <w:t xml:space="preserve">) influence of entered norms;   </w:t>
      </w:r>
    </w:p>
    <w:p w:rsidR="00E86B7F" w:rsidRPr="000239FD" w:rsidRDefault="00E86B7F" w:rsidP="00E86B7F">
      <w:pPr>
        <w:ind w:firstLine="709"/>
        <w:jc w:val="both"/>
        <w:rPr>
          <w:sz w:val="28"/>
          <w:szCs w:val="28"/>
          <w:lang w:val="en-US"/>
        </w:rPr>
      </w:pPr>
      <w:r>
        <w:rPr>
          <w:sz w:val="28"/>
          <w:szCs w:val="28"/>
          <w:lang w:val="en-US"/>
        </w:rPr>
        <w:t>c</w:t>
      </w:r>
      <w:r w:rsidRPr="000239FD">
        <w:rPr>
          <w:sz w:val="28"/>
          <w:szCs w:val="28"/>
          <w:lang w:val="en-US"/>
        </w:rPr>
        <w:t>) methods and control place;</w:t>
      </w:r>
    </w:p>
    <w:p w:rsidR="00E86B7F" w:rsidRPr="000239FD" w:rsidRDefault="00E86B7F" w:rsidP="00E86B7F">
      <w:pPr>
        <w:ind w:firstLine="709"/>
        <w:jc w:val="both"/>
        <w:rPr>
          <w:sz w:val="28"/>
          <w:szCs w:val="28"/>
          <w:lang w:val="en-US"/>
        </w:rPr>
      </w:pPr>
      <w:r>
        <w:rPr>
          <w:sz w:val="28"/>
          <w:szCs w:val="28"/>
          <w:lang w:val="en-US"/>
        </w:rPr>
        <w:t>d</w:t>
      </w:r>
      <w:r w:rsidRPr="000239FD">
        <w:rPr>
          <w:sz w:val="28"/>
          <w:szCs w:val="28"/>
          <w:lang w:val="en-US"/>
        </w:rPr>
        <w:t>) all other essential factors which can influence production process.</w:t>
      </w:r>
    </w:p>
    <w:p w:rsidR="00E86B7F" w:rsidRPr="000239FD" w:rsidRDefault="00E86B7F" w:rsidP="00E86B7F">
      <w:pPr>
        <w:ind w:firstLine="709"/>
        <w:jc w:val="both"/>
        <w:rPr>
          <w:sz w:val="28"/>
          <w:szCs w:val="28"/>
          <w:lang w:val="en-US"/>
        </w:rPr>
      </w:pPr>
      <w:r w:rsidRPr="000239FD">
        <w:rPr>
          <w:sz w:val="28"/>
          <w:szCs w:val="28"/>
          <w:lang w:val="en-US"/>
        </w:rPr>
        <w:t xml:space="preserve">The analysis should be carried out also for determination of stability of productions, accuracy of the production and control equipment, quality of made production or service and nature of communication between types and the reasons of discrepancies. Conditions of performance of production operations and ensuring quality should be adjusted at the same time with correction of production and the equipment, and also with development of plans of statistical management by processes. It will help to define optimum places for control placement, quickly to reveal any irregularity during production and to provide appropriate correcting actions.     </w:t>
      </w:r>
    </w:p>
    <w:p w:rsidR="00E86B7F" w:rsidRPr="000239FD" w:rsidRDefault="00E86B7F" w:rsidP="00E86B7F">
      <w:pPr>
        <w:ind w:firstLine="709"/>
        <w:jc w:val="both"/>
        <w:rPr>
          <w:sz w:val="28"/>
          <w:szCs w:val="28"/>
          <w:lang w:val="en-US"/>
        </w:rPr>
      </w:pPr>
      <w:r w:rsidRPr="000239FD">
        <w:rPr>
          <w:sz w:val="28"/>
          <w:szCs w:val="28"/>
          <w:lang w:val="en-US"/>
        </w:rPr>
        <w:t>Choice of rational subgroups</w:t>
      </w:r>
    </w:p>
    <w:p w:rsidR="00E86B7F" w:rsidRPr="004C02EF" w:rsidRDefault="00E86B7F" w:rsidP="00E86B7F">
      <w:pPr>
        <w:ind w:firstLine="709"/>
        <w:jc w:val="both"/>
        <w:rPr>
          <w:b/>
          <w:bCs/>
          <w:sz w:val="28"/>
          <w:szCs w:val="28"/>
          <w:lang w:val="kk-KZ"/>
        </w:rPr>
      </w:pPr>
      <w:r w:rsidRPr="000239FD">
        <w:rPr>
          <w:sz w:val="28"/>
          <w:szCs w:val="28"/>
          <w:lang w:val="en-US"/>
        </w:rPr>
        <w:t>At the heart of control cards Shukhart's idea about division of supervision into so-called "rational" subgroups in which there can be the variations caused by only casual reasons, while distinctions</w:t>
      </w:r>
      <w:r w:rsidRPr="000239FD">
        <w:rPr>
          <w:b/>
          <w:bCs/>
          <w:sz w:val="28"/>
          <w:szCs w:val="28"/>
          <w:lang w:val="en-US"/>
        </w:rPr>
        <w:t xml:space="preserve"> </w:t>
      </w:r>
      <w:r w:rsidRPr="000239FD">
        <w:rPr>
          <w:sz w:val="28"/>
          <w:szCs w:val="28"/>
          <w:lang w:val="en-US"/>
        </w:rPr>
        <w:t>between them lies</w:t>
      </w:r>
      <w:r>
        <w:rPr>
          <w:b/>
          <w:bCs/>
          <w:sz w:val="28"/>
          <w:szCs w:val="28"/>
          <w:lang w:val="en-US"/>
        </w:rPr>
        <w:t xml:space="preserve"> </w:t>
      </w:r>
      <w:r w:rsidRPr="000239FD">
        <w:rPr>
          <w:sz w:val="28"/>
          <w:szCs w:val="28"/>
          <w:lang w:val="en-US"/>
        </w:rPr>
        <w:t xml:space="preserve">can be caused by the special reasons, which control cards and should find.     </w:t>
      </w:r>
    </w:p>
    <w:p w:rsidR="00E86B7F" w:rsidRPr="000239FD" w:rsidRDefault="00E86B7F" w:rsidP="00E86B7F">
      <w:pPr>
        <w:ind w:firstLine="709"/>
        <w:jc w:val="both"/>
        <w:rPr>
          <w:sz w:val="28"/>
          <w:szCs w:val="28"/>
          <w:lang w:val="en-US"/>
        </w:rPr>
      </w:pPr>
      <w:r w:rsidRPr="000239FD">
        <w:rPr>
          <w:sz w:val="28"/>
          <w:szCs w:val="28"/>
          <w:lang w:val="en-US"/>
        </w:rPr>
        <w:t>A certain technical knowledge and acquaintance to conditions of production and data acquisition are for this purpose necessary. At reference of each subgroup to a certain interval of time or a source not casual reasons disturbing process, it is possible to carry out and correct more precisely if it is necessary. Data recording of control and the tests, presented in that order in which supervision were carried out, give the grounds for a choice of subgroups in time. It always is useful in production where it is important to support constantly in time system of relationships of cause and effect.</w:t>
      </w:r>
    </w:p>
    <w:p w:rsidR="00E86B7F" w:rsidRPr="000239FD" w:rsidRDefault="00E86B7F" w:rsidP="00E86B7F">
      <w:pPr>
        <w:ind w:firstLine="709"/>
        <w:jc w:val="both"/>
        <w:rPr>
          <w:sz w:val="28"/>
          <w:szCs w:val="28"/>
          <w:lang w:val="en-US"/>
        </w:rPr>
      </w:pPr>
      <w:r w:rsidRPr="000239FD">
        <w:rPr>
          <w:sz w:val="28"/>
          <w:szCs w:val="28"/>
          <w:lang w:val="en-US"/>
        </w:rPr>
        <w:t>It is necessary to remember that the analysis strongly becomes simpler, if when planning data collection to pay attention to that data from each subgroup could be considered as a separate rational subgroup. It is necessary, as far as it is possible, volume of subgroups to support to constants to avoid mistakes in recalculations and interpretation. However principles on which Shukhart's cards are based, are applicable and in cases of the variable.</w:t>
      </w:r>
    </w:p>
    <w:p w:rsidR="00E86B7F" w:rsidRPr="000239FD" w:rsidRDefault="00E86B7F" w:rsidP="00E86B7F">
      <w:pPr>
        <w:ind w:firstLine="709"/>
        <w:jc w:val="both"/>
        <w:rPr>
          <w:sz w:val="28"/>
          <w:szCs w:val="28"/>
          <w:lang w:val="en-US"/>
        </w:rPr>
      </w:pPr>
      <w:r w:rsidRPr="000239FD">
        <w:rPr>
          <w:sz w:val="28"/>
          <w:szCs w:val="28"/>
          <w:lang w:val="en-US"/>
        </w:rPr>
        <w:t>Examples of formation of rational subgroups are presented in appendix A.</w:t>
      </w:r>
    </w:p>
    <w:p w:rsidR="00E86B7F" w:rsidRPr="000239FD" w:rsidRDefault="00E86B7F" w:rsidP="00E86B7F">
      <w:pPr>
        <w:jc w:val="both"/>
        <w:rPr>
          <w:sz w:val="28"/>
          <w:szCs w:val="28"/>
          <w:lang w:val="en-US"/>
        </w:rPr>
      </w:pPr>
      <w:r w:rsidRPr="000239FD">
        <w:rPr>
          <w:sz w:val="28"/>
          <w:szCs w:val="28"/>
          <w:lang w:val="en-US"/>
        </w:rPr>
        <w:t>GOST R50779.42</w:t>
      </w:r>
    </w:p>
    <w:p w:rsidR="00E86B7F" w:rsidRPr="000239FD" w:rsidRDefault="00E86B7F" w:rsidP="00E86B7F">
      <w:pPr>
        <w:ind w:firstLine="709"/>
        <w:jc w:val="both"/>
        <w:rPr>
          <w:sz w:val="28"/>
          <w:szCs w:val="28"/>
          <w:lang w:val="en-US"/>
        </w:rPr>
      </w:pPr>
      <w:r w:rsidRPr="000239FD">
        <w:rPr>
          <w:sz w:val="28"/>
          <w:szCs w:val="28"/>
          <w:lang w:val="en-US"/>
        </w:rPr>
        <w:lastRenderedPageBreak/>
        <w:t>Frequency and volume of subgroups</w:t>
      </w:r>
    </w:p>
    <w:p w:rsidR="00E86B7F" w:rsidRPr="000239FD" w:rsidRDefault="00E86B7F" w:rsidP="00E86B7F">
      <w:pPr>
        <w:ind w:firstLine="709"/>
        <w:jc w:val="both"/>
        <w:rPr>
          <w:sz w:val="28"/>
          <w:szCs w:val="28"/>
          <w:lang w:val="en-US"/>
        </w:rPr>
      </w:pPr>
      <w:r w:rsidRPr="000239FD">
        <w:rPr>
          <w:sz w:val="28"/>
          <w:szCs w:val="28"/>
          <w:lang w:val="en-US"/>
        </w:rPr>
        <w:t>There are no general rules for a choice of frequency of selection of subgroups and their volumes. Frequency can depend on cost of procedures of a capture and the sample analysis, and volume of subgroups - from a number of practical reasons. For example, the big subgroups undertaking with smaller frequency, can find small shift of average process more precisely, but the small subgroups undertaking more often, find big shifts quicker. Often the volume of a subgroup undertakes from 4 or 5 units, and frequency of selection is usually higher at the beginning of work, than at achievement of a condition of statistical controllability. Usually 20-25 subgroups of volume 4 or 5 are considered as accepted for receiving preliminary estimates.</w:t>
      </w:r>
    </w:p>
    <w:p w:rsidR="00E86B7F" w:rsidRPr="000239FD" w:rsidRDefault="00E86B7F" w:rsidP="00E86B7F">
      <w:pPr>
        <w:ind w:firstLine="709"/>
        <w:jc w:val="both"/>
        <w:rPr>
          <w:sz w:val="28"/>
          <w:szCs w:val="28"/>
          <w:lang w:val="en-US"/>
        </w:rPr>
      </w:pPr>
      <w:r w:rsidRPr="000239FD">
        <w:rPr>
          <w:sz w:val="28"/>
          <w:szCs w:val="28"/>
          <w:lang w:val="en-US"/>
        </w:rPr>
        <w:t>Frequency a vyborok, stability and possibilities of process should be considered in common as for an assessment often use average value of scope, and the quantity of sources of variations increases with growth of a time interval between selective units in a subgroup. Therefore the increase in time between selective units in a subgroup increases also an assessment, expands control borders and by that reduces an index of possibilities of process.</w:t>
      </w:r>
    </w:p>
    <w:p w:rsidR="00E86B7F" w:rsidRPr="000239FD" w:rsidRDefault="00E86B7F" w:rsidP="00E86B7F">
      <w:pPr>
        <w:ind w:firstLine="709"/>
        <w:jc w:val="both"/>
        <w:rPr>
          <w:sz w:val="28"/>
          <w:szCs w:val="28"/>
          <w:lang w:val="en-US"/>
        </w:rPr>
      </w:pPr>
      <w:r w:rsidRPr="000239FD">
        <w:rPr>
          <w:sz w:val="28"/>
          <w:szCs w:val="28"/>
          <w:lang w:val="en-US"/>
        </w:rPr>
        <w:t>On the contrary, it is possible to increase an index of possibilities, having chosen consecutive units of production, receiving small values and estimates, but conditions of statistical controllability will need to be reached.</w:t>
      </w:r>
    </w:p>
    <w:p w:rsidR="00E86B7F" w:rsidRPr="000239FD" w:rsidRDefault="00E86B7F" w:rsidP="00E86B7F">
      <w:pPr>
        <w:ind w:firstLine="709"/>
        <w:jc w:val="both"/>
        <w:rPr>
          <w:sz w:val="28"/>
          <w:szCs w:val="28"/>
          <w:lang w:val="en-US"/>
        </w:rPr>
      </w:pPr>
      <w:r w:rsidRPr="000239FD">
        <w:rPr>
          <w:sz w:val="28"/>
          <w:szCs w:val="28"/>
          <w:lang w:val="en-US"/>
        </w:rPr>
        <w:t>Preliminary data collection</w:t>
      </w:r>
    </w:p>
    <w:p w:rsidR="00E86B7F" w:rsidRPr="000239FD" w:rsidRDefault="00E86B7F" w:rsidP="00E86B7F">
      <w:pPr>
        <w:ind w:firstLine="709"/>
        <w:jc w:val="both"/>
        <w:rPr>
          <w:sz w:val="28"/>
          <w:szCs w:val="28"/>
          <w:lang w:val="en-US"/>
        </w:rPr>
      </w:pPr>
      <w:r w:rsidRPr="000239FD">
        <w:rPr>
          <w:sz w:val="28"/>
          <w:szCs w:val="28"/>
          <w:lang w:val="en-US"/>
        </w:rPr>
        <w:t>After the decision on a choice of the characteristic (indicator) of quality</w:t>
      </w:r>
      <w:r w:rsidRPr="000239FD">
        <w:rPr>
          <w:b/>
          <w:bCs/>
          <w:sz w:val="28"/>
          <w:szCs w:val="28"/>
          <w:lang w:val="en-US"/>
        </w:rPr>
        <w:t xml:space="preserve"> </w:t>
      </w:r>
      <w:r w:rsidRPr="000239FD">
        <w:rPr>
          <w:sz w:val="28"/>
          <w:szCs w:val="28"/>
          <w:lang w:val="en-US"/>
        </w:rPr>
        <w:t>which should be supervised, frequency and volume of subgroups some initial data of control or measurements should be collected and analysed to define preliminary parameters of control cards: central line and control borders. Preliminary data can be collected consistently, 20-25 subgroups will not be received yet at a continuous course of production. At their collecting it is important to take care, that process was not exposed to special external influences, such as changes in giving of materials, operations, modes of machines, etc. In other words, process should be rather stable in collecting preliminary data.</w:t>
      </w:r>
    </w:p>
    <w:p w:rsidR="00E86B7F" w:rsidRPr="000239FD" w:rsidRDefault="00E86B7F" w:rsidP="00E86B7F">
      <w:pPr>
        <w:ind w:firstLine="709"/>
        <w:jc w:val="both"/>
        <w:rPr>
          <w:sz w:val="28"/>
          <w:szCs w:val="28"/>
          <w:lang w:val="en-US"/>
        </w:rPr>
      </w:pPr>
      <w:r w:rsidRPr="000239FD">
        <w:rPr>
          <w:sz w:val="28"/>
          <w:szCs w:val="28"/>
          <w:lang w:val="en-US"/>
        </w:rPr>
        <w:t xml:space="preserve"> The example of creation of control cards of Shukhart is given in GOST P 50779.42</w:t>
      </w:r>
    </w:p>
    <w:p w:rsidR="00E86B7F" w:rsidRPr="000239FD" w:rsidRDefault="00E86B7F" w:rsidP="00E86B7F">
      <w:pPr>
        <w:ind w:firstLine="709"/>
        <w:jc w:val="both"/>
        <w:rPr>
          <w:sz w:val="28"/>
          <w:szCs w:val="28"/>
          <w:lang w:val="en-US"/>
        </w:rPr>
      </w:pPr>
      <w:r w:rsidRPr="000239FD">
        <w:rPr>
          <w:sz w:val="28"/>
          <w:szCs w:val="28"/>
          <w:lang w:val="en-US"/>
        </w:rPr>
        <w:t xml:space="preserve">CONTROL CARD  </w:t>
      </w:r>
      <w:r w:rsidRPr="000239FD">
        <w:rPr>
          <w:sz w:val="28"/>
          <w:szCs w:val="28"/>
          <w:lang w:val="en-US"/>
        </w:rPr>
        <w:tab/>
        <w:t xml:space="preserve"> </w:t>
      </w:r>
      <w:r w:rsidRPr="000239FD">
        <w:rPr>
          <w:sz w:val="28"/>
          <w:szCs w:val="28"/>
          <w:lang w:val="en-US"/>
        </w:rPr>
        <w:tab/>
        <w:t xml:space="preserve"> </w:t>
      </w:r>
      <w:r w:rsidRPr="000239FD">
        <w:rPr>
          <w:sz w:val="28"/>
          <w:szCs w:val="28"/>
          <w:lang w:val="en-US"/>
        </w:rPr>
        <w:tab/>
        <w:t xml:space="preserve"> </w:t>
      </w:r>
      <w:r w:rsidRPr="000239FD">
        <w:rPr>
          <w:sz w:val="28"/>
          <w:szCs w:val="28"/>
          <w:lang w:val="en-US"/>
        </w:rPr>
        <w:tab/>
        <w:t xml:space="preserve"> </w:t>
      </w:r>
      <w:r w:rsidRPr="000239FD">
        <w:rPr>
          <w:sz w:val="28"/>
          <w:szCs w:val="28"/>
          <w:lang w:val="en-US"/>
        </w:rPr>
        <w:tab/>
        <w:t xml:space="preserve"> </w:t>
      </w:r>
    </w:p>
    <w:p w:rsidR="00E86B7F" w:rsidRPr="000239FD" w:rsidRDefault="00E86B7F" w:rsidP="00E86B7F">
      <w:pPr>
        <w:ind w:firstLine="709"/>
        <w:jc w:val="both"/>
        <w:rPr>
          <w:sz w:val="28"/>
          <w:szCs w:val="28"/>
          <w:lang w:val="en-US"/>
        </w:rPr>
      </w:pPr>
      <w:r w:rsidRPr="000239FD">
        <w:rPr>
          <w:sz w:val="28"/>
          <w:szCs w:val="28"/>
          <w:lang w:val="en-US"/>
        </w:rPr>
        <w:t xml:space="preserve">Creation of the control card        </w:t>
      </w:r>
    </w:p>
    <w:p w:rsidR="00E86B7F" w:rsidRPr="000239FD" w:rsidRDefault="00E86B7F" w:rsidP="00E86B7F">
      <w:pPr>
        <w:ind w:firstLine="709"/>
        <w:jc w:val="both"/>
        <w:rPr>
          <w:sz w:val="28"/>
          <w:szCs w:val="28"/>
          <w:lang w:val="en-US"/>
        </w:rPr>
      </w:pPr>
      <w:r w:rsidRPr="000239FD">
        <w:rPr>
          <w:position w:val="-4"/>
          <w:sz w:val="28"/>
          <w:szCs w:val="28"/>
          <w:lang w:val="kk-KZ"/>
        </w:rPr>
        <w:object w:dxaOrig="279" w:dyaOrig="320">
          <v:shape id="_x0000_i1078" type="#_x0000_t75" style="width:14.55pt;height:16.6pt" o:ole="">
            <v:imagedata r:id="rId120" o:title=""/>
          </v:shape>
          <o:OLEObject Type="Embed" ProgID="Equation.3" ShapeID="_x0000_i1078" DrawAspect="Content" ObjectID="_1612251311" r:id="rId169"/>
        </w:object>
      </w:r>
      <w:r w:rsidRPr="000239FD">
        <w:rPr>
          <w:sz w:val="28"/>
          <w:szCs w:val="28"/>
          <w:lang w:val="en-US"/>
        </w:rPr>
        <w:t xml:space="preserve">- and - card  R. Standard values are not set  / </w:t>
      </w:r>
    </w:p>
    <w:p w:rsidR="00E86B7F" w:rsidRDefault="00E86B7F" w:rsidP="00E86B7F">
      <w:pPr>
        <w:ind w:firstLine="709"/>
        <w:jc w:val="both"/>
        <w:rPr>
          <w:sz w:val="28"/>
          <w:szCs w:val="28"/>
          <w:lang w:val="en-US"/>
        </w:rPr>
      </w:pPr>
      <w:r w:rsidRPr="000239FD">
        <w:rPr>
          <w:sz w:val="28"/>
          <w:szCs w:val="28"/>
          <w:lang w:val="en-US"/>
        </w:rPr>
        <w:t>Results of measurements of external radius of the plug are given in table 7. Everyone half an hour became four measurements, all is taken 20 vyborok. Averages and scope of subgroups are also given in table 7. Maximum permissible values of external radius are established: 0,219 and 0,125 dm. The purpose - definition of indicators of process and management of it on control and disorder so that it corresponded to the established requirements.</w:t>
      </w:r>
    </w:p>
    <w:p w:rsidR="00E86B7F" w:rsidRDefault="00E86B7F" w:rsidP="00E86B7F">
      <w:pPr>
        <w:ind w:firstLine="709"/>
        <w:jc w:val="both"/>
        <w:rPr>
          <w:sz w:val="28"/>
          <w:szCs w:val="28"/>
          <w:lang w:val="en-US"/>
        </w:rPr>
      </w:pPr>
    </w:p>
    <w:p w:rsidR="00E86B7F" w:rsidRDefault="00E86B7F" w:rsidP="00E86B7F">
      <w:pPr>
        <w:ind w:firstLine="709"/>
        <w:jc w:val="both"/>
        <w:rPr>
          <w:sz w:val="28"/>
          <w:szCs w:val="28"/>
          <w:lang w:val="en-US"/>
        </w:rPr>
      </w:pPr>
    </w:p>
    <w:p w:rsidR="00E86B7F" w:rsidRDefault="00E86B7F" w:rsidP="00E86B7F">
      <w:pPr>
        <w:ind w:firstLine="709"/>
        <w:jc w:val="center"/>
        <w:rPr>
          <w:sz w:val="28"/>
          <w:szCs w:val="28"/>
          <w:lang w:val="en-US"/>
        </w:rPr>
      </w:pPr>
    </w:p>
    <w:p w:rsidR="00D27332" w:rsidRDefault="00D27332" w:rsidP="00E86B7F">
      <w:pPr>
        <w:ind w:firstLine="709"/>
        <w:jc w:val="center"/>
        <w:rPr>
          <w:sz w:val="28"/>
          <w:szCs w:val="28"/>
          <w:lang w:val="en-US"/>
        </w:rPr>
      </w:pPr>
    </w:p>
    <w:p w:rsidR="00D27332" w:rsidRPr="000239FD" w:rsidRDefault="00D27332" w:rsidP="00E86B7F">
      <w:pPr>
        <w:ind w:firstLine="709"/>
        <w:jc w:val="center"/>
        <w:rPr>
          <w:sz w:val="28"/>
          <w:szCs w:val="28"/>
          <w:lang w:val="en-US"/>
        </w:rPr>
      </w:pPr>
    </w:p>
    <w:p w:rsidR="00E86B7F" w:rsidRPr="000239FD" w:rsidRDefault="00EC4E38" w:rsidP="00E86B7F">
      <w:pPr>
        <w:jc w:val="center"/>
        <w:rPr>
          <w:sz w:val="28"/>
          <w:szCs w:val="28"/>
          <w:lang w:val="en-US"/>
        </w:rPr>
      </w:pPr>
      <w:r>
        <w:rPr>
          <w:sz w:val="28"/>
          <w:szCs w:val="28"/>
          <w:lang w:val="en-US"/>
        </w:rPr>
        <w:lastRenderedPageBreak/>
        <w:t>Table 12</w:t>
      </w:r>
      <w:r w:rsidR="00E86B7F" w:rsidRPr="000239FD">
        <w:rPr>
          <w:sz w:val="28"/>
          <w:szCs w:val="28"/>
          <w:lang w:val="en-US"/>
        </w:rPr>
        <w:t xml:space="preserve"> - Production data for external radius of the plug.</w:t>
      </w:r>
    </w:p>
    <w:tbl>
      <w:tblPr>
        <w:tblStyle w:val="a6"/>
        <w:tblW w:w="0" w:type="auto"/>
        <w:tblLook w:val="01E0"/>
      </w:tblPr>
      <w:tblGrid>
        <w:gridCol w:w="1423"/>
        <w:gridCol w:w="1357"/>
        <w:gridCol w:w="1357"/>
        <w:gridCol w:w="1358"/>
        <w:gridCol w:w="1358"/>
        <w:gridCol w:w="1359"/>
        <w:gridCol w:w="1359"/>
      </w:tblGrid>
      <w:tr w:rsidR="00E86B7F" w:rsidRPr="004C02EF" w:rsidTr="00E86B7F">
        <w:tc>
          <w:tcPr>
            <w:tcW w:w="1423" w:type="dxa"/>
            <w:vMerge w:val="restart"/>
          </w:tcPr>
          <w:p w:rsidR="00E86B7F" w:rsidRPr="004C02EF" w:rsidRDefault="00E86B7F" w:rsidP="00E86B7F">
            <w:pPr>
              <w:jc w:val="center"/>
              <w:rPr>
                <w:bCs/>
              </w:rPr>
            </w:pPr>
            <w:proofErr w:type="spellStart"/>
            <w:r w:rsidRPr="004C02EF">
              <w:rPr>
                <w:bCs/>
              </w:rPr>
              <w:t>Subgroup</w:t>
            </w:r>
            <w:proofErr w:type="spellEnd"/>
            <w:r w:rsidRPr="004C02EF">
              <w:rPr>
                <w:bCs/>
              </w:rPr>
              <w:t xml:space="preserve"> </w:t>
            </w:r>
            <w:proofErr w:type="spellStart"/>
            <w:r w:rsidRPr="004C02EF">
              <w:rPr>
                <w:bCs/>
              </w:rPr>
              <w:t>number</w:t>
            </w:r>
            <w:proofErr w:type="spellEnd"/>
          </w:p>
        </w:tc>
        <w:tc>
          <w:tcPr>
            <w:tcW w:w="5430" w:type="dxa"/>
            <w:gridSpan w:val="4"/>
          </w:tcPr>
          <w:p w:rsidR="00E86B7F" w:rsidRPr="004C02EF" w:rsidRDefault="00E86B7F" w:rsidP="00E86B7F">
            <w:pPr>
              <w:jc w:val="center"/>
              <w:rPr>
                <w:bCs/>
              </w:rPr>
            </w:pPr>
            <w:proofErr w:type="spellStart"/>
            <w:r w:rsidRPr="004C02EF">
              <w:rPr>
                <w:bCs/>
              </w:rPr>
              <w:t>Radius</w:t>
            </w:r>
            <w:proofErr w:type="spellEnd"/>
          </w:p>
        </w:tc>
        <w:tc>
          <w:tcPr>
            <w:tcW w:w="1359" w:type="dxa"/>
            <w:vMerge w:val="restart"/>
          </w:tcPr>
          <w:p w:rsidR="00E86B7F" w:rsidRPr="004C02EF" w:rsidRDefault="00E86B7F" w:rsidP="00E86B7F">
            <w:pPr>
              <w:jc w:val="center"/>
              <w:rPr>
                <w:bCs/>
              </w:rPr>
            </w:pPr>
            <w:proofErr w:type="spellStart"/>
            <w:r w:rsidRPr="004C02EF">
              <w:rPr>
                <w:bCs/>
              </w:rPr>
              <w:t>Average</w:t>
            </w:r>
            <w:proofErr w:type="spellEnd"/>
          </w:p>
          <w:p w:rsidR="00E86B7F" w:rsidRPr="004C02EF" w:rsidRDefault="00E86B7F" w:rsidP="00E86B7F">
            <w:pPr>
              <w:jc w:val="center"/>
              <w:rPr>
                <w:bCs/>
              </w:rPr>
            </w:pPr>
            <w:r w:rsidRPr="004C02EF">
              <w:rPr>
                <w:rFonts w:asciiTheme="minorHAnsi" w:eastAsiaTheme="minorEastAsia" w:hAnsiTheme="minorHAnsi" w:cstheme="minorBidi"/>
                <w:position w:val="-4"/>
                <w:lang w:val="kk-KZ" w:eastAsia="en-US"/>
              </w:rPr>
              <w:object w:dxaOrig="279" w:dyaOrig="320">
                <v:shape id="_x0000_i1079" type="#_x0000_t75" style="width:14.55pt;height:16.6pt" o:ole="">
                  <v:imagedata r:id="rId120" o:title=""/>
                </v:shape>
                <o:OLEObject Type="Embed" ProgID="Equation.3" ShapeID="_x0000_i1079" DrawAspect="Content" ObjectID="_1612251312" r:id="rId170"/>
              </w:object>
            </w:r>
          </w:p>
        </w:tc>
        <w:tc>
          <w:tcPr>
            <w:tcW w:w="1359" w:type="dxa"/>
            <w:vMerge w:val="restart"/>
          </w:tcPr>
          <w:p w:rsidR="00E86B7F" w:rsidRPr="004C02EF" w:rsidRDefault="00E86B7F" w:rsidP="00E86B7F">
            <w:pPr>
              <w:jc w:val="center"/>
              <w:rPr>
                <w:bCs/>
              </w:rPr>
            </w:pPr>
            <w:proofErr w:type="spellStart"/>
            <w:r w:rsidRPr="004C02EF">
              <w:rPr>
                <w:bCs/>
              </w:rPr>
              <w:t>Scope</w:t>
            </w:r>
            <w:proofErr w:type="spellEnd"/>
          </w:p>
          <w:p w:rsidR="00E86B7F" w:rsidRPr="004C02EF" w:rsidRDefault="00E86B7F" w:rsidP="00E86B7F">
            <w:pPr>
              <w:jc w:val="center"/>
              <w:rPr>
                <w:bCs/>
                <w:lang w:val="en-US"/>
              </w:rPr>
            </w:pPr>
            <w:r w:rsidRPr="004C02EF">
              <w:rPr>
                <w:bCs/>
                <w:lang w:val="en-US"/>
              </w:rPr>
              <w:t>R</w:t>
            </w:r>
          </w:p>
        </w:tc>
      </w:tr>
      <w:tr w:rsidR="00E86B7F" w:rsidRPr="004C02EF" w:rsidTr="00E86B7F">
        <w:tc>
          <w:tcPr>
            <w:tcW w:w="1423" w:type="dxa"/>
            <w:vMerge/>
          </w:tcPr>
          <w:p w:rsidR="00E86B7F" w:rsidRPr="004C02EF" w:rsidRDefault="00E86B7F" w:rsidP="00E86B7F">
            <w:pPr>
              <w:jc w:val="center"/>
              <w:rPr>
                <w:bCs/>
              </w:rPr>
            </w:pPr>
          </w:p>
        </w:tc>
        <w:tc>
          <w:tcPr>
            <w:tcW w:w="1357" w:type="dxa"/>
          </w:tcPr>
          <w:p w:rsidR="00E86B7F" w:rsidRPr="004C02EF" w:rsidRDefault="00E86B7F" w:rsidP="00E86B7F">
            <w:pPr>
              <w:jc w:val="center"/>
              <w:rPr>
                <w:bCs/>
              </w:rPr>
            </w:pPr>
          </w:p>
        </w:tc>
        <w:tc>
          <w:tcPr>
            <w:tcW w:w="1357" w:type="dxa"/>
          </w:tcPr>
          <w:p w:rsidR="00E86B7F" w:rsidRPr="004C02EF" w:rsidRDefault="00E86B7F" w:rsidP="00E86B7F">
            <w:pPr>
              <w:jc w:val="center"/>
              <w:rPr>
                <w:bCs/>
              </w:rPr>
            </w:pPr>
          </w:p>
        </w:tc>
        <w:tc>
          <w:tcPr>
            <w:tcW w:w="1358" w:type="dxa"/>
          </w:tcPr>
          <w:p w:rsidR="00E86B7F" w:rsidRPr="004C02EF" w:rsidRDefault="00E86B7F" w:rsidP="00E86B7F">
            <w:pPr>
              <w:jc w:val="center"/>
              <w:rPr>
                <w:bCs/>
              </w:rPr>
            </w:pPr>
          </w:p>
        </w:tc>
        <w:tc>
          <w:tcPr>
            <w:tcW w:w="1358" w:type="dxa"/>
          </w:tcPr>
          <w:p w:rsidR="00E86B7F" w:rsidRPr="004C02EF" w:rsidRDefault="00E86B7F" w:rsidP="00E86B7F">
            <w:pPr>
              <w:jc w:val="center"/>
              <w:rPr>
                <w:bCs/>
              </w:rPr>
            </w:pPr>
          </w:p>
        </w:tc>
        <w:tc>
          <w:tcPr>
            <w:tcW w:w="1359" w:type="dxa"/>
            <w:vMerge/>
          </w:tcPr>
          <w:p w:rsidR="00E86B7F" w:rsidRPr="004C02EF" w:rsidRDefault="00E86B7F" w:rsidP="00E86B7F">
            <w:pPr>
              <w:jc w:val="center"/>
              <w:rPr>
                <w:bCs/>
              </w:rPr>
            </w:pPr>
          </w:p>
        </w:tc>
        <w:tc>
          <w:tcPr>
            <w:tcW w:w="1359" w:type="dxa"/>
            <w:vMerge/>
          </w:tcPr>
          <w:p w:rsidR="00E86B7F" w:rsidRPr="004C02EF" w:rsidRDefault="00E86B7F" w:rsidP="00E86B7F">
            <w:pPr>
              <w:jc w:val="center"/>
              <w:rPr>
                <w:bCs/>
              </w:rPr>
            </w:pPr>
          </w:p>
        </w:tc>
      </w:tr>
      <w:tr w:rsidR="00E86B7F" w:rsidRPr="004C02EF" w:rsidTr="00E86B7F">
        <w:trPr>
          <w:trHeight w:val="389"/>
        </w:trPr>
        <w:tc>
          <w:tcPr>
            <w:tcW w:w="1423" w:type="dxa"/>
          </w:tcPr>
          <w:p w:rsidR="00E86B7F" w:rsidRPr="004C02EF" w:rsidRDefault="00E86B7F" w:rsidP="00E86B7F">
            <w:pPr>
              <w:jc w:val="center"/>
              <w:rPr>
                <w:bCs/>
                <w:lang w:val="en-US"/>
              </w:rPr>
            </w:pPr>
            <w:r w:rsidRPr="004C02EF">
              <w:rPr>
                <w:bCs/>
                <w:lang w:val="en-US"/>
              </w:rPr>
              <w:t>1</w:t>
            </w:r>
          </w:p>
        </w:tc>
        <w:tc>
          <w:tcPr>
            <w:tcW w:w="1357" w:type="dxa"/>
          </w:tcPr>
          <w:p w:rsidR="00E86B7F" w:rsidRPr="004C02EF" w:rsidRDefault="00E86B7F" w:rsidP="00E86B7F">
            <w:pPr>
              <w:jc w:val="center"/>
              <w:rPr>
                <w:bCs/>
              </w:rPr>
            </w:pPr>
            <w:r w:rsidRPr="004C02EF">
              <w:rPr>
                <w:bCs/>
              </w:rPr>
              <w:t>0,1898</w:t>
            </w:r>
          </w:p>
        </w:tc>
        <w:tc>
          <w:tcPr>
            <w:tcW w:w="1357" w:type="dxa"/>
          </w:tcPr>
          <w:p w:rsidR="00E86B7F" w:rsidRPr="004C02EF" w:rsidRDefault="00E86B7F" w:rsidP="00E86B7F">
            <w:pPr>
              <w:jc w:val="center"/>
              <w:rPr>
                <w:bCs/>
              </w:rPr>
            </w:pPr>
            <w:r w:rsidRPr="004C02EF">
              <w:rPr>
                <w:bCs/>
              </w:rPr>
              <w:t>0,1729</w:t>
            </w:r>
          </w:p>
        </w:tc>
        <w:tc>
          <w:tcPr>
            <w:tcW w:w="1358" w:type="dxa"/>
          </w:tcPr>
          <w:p w:rsidR="00E86B7F" w:rsidRPr="004C02EF" w:rsidRDefault="00E86B7F" w:rsidP="00E86B7F">
            <w:pPr>
              <w:jc w:val="center"/>
              <w:rPr>
                <w:bCs/>
              </w:rPr>
            </w:pPr>
            <w:r w:rsidRPr="004C02EF">
              <w:rPr>
                <w:bCs/>
              </w:rPr>
              <w:t>0,2067</w:t>
            </w:r>
          </w:p>
        </w:tc>
        <w:tc>
          <w:tcPr>
            <w:tcW w:w="1358" w:type="dxa"/>
          </w:tcPr>
          <w:p w:rsidR="00E86B7F" w:rsidRPr="004C02EF" w:rsidRDefault="00E86B7F" w:rsidP="00E86B7F">
            <w:pPr>
              <w:jc w:val="center"/>
              <w:rPr>
                <w:bCs/>
              </w:rPr>
            </w:pPr>
            <w:r w:rsidRPr="004C02EF">
              <w:rPr>
                <w:bCs/>
              </w:rPr>
              <w:t>0,1898</w:t>
            </w:r>
          </w:p>
        </w:tc>
        <w:tc>
          <w:tcPr>
            <w:tcW w:w="1359" w:type="dxa"/>
          </w:tcPr>
          <w:p w:rsidR="00E86B7F" w:rsidRPr="004C02EF" w:rsidRDefault="00E86B7F" w:rsidP="00E86B7F">
            <w:pPr>
              <w:jc w:val="center"/>
              <w:rPr>
                <w:bCs/>
              </w:rPr>
            </w:pPr>
            <w:r w:rsidRPr="004C02EF">
              <w:rPr>
                <w:bCs/>
              </w:rPr>
              <w:t>0,1898</w:t>
            </w:r>
          </w:p>
        </w:tc>
        <w:tc>
          <w:tcPr>
            <w:tcW w:w="1359" w:type="dxa"/>
          </w:tcPr>
          <w:p w:rsidR="00E86B7F" w:rsidRPr="004C02EF" w:rsidRDefault="00E86B7F" w:rsidP="00E86B7F">
            <w:pPr>
              <w:jc w:val="center"/>
              <w:rPr>
                <w:bCs/>
                <w:lang w:val="en-US"/>
              </w:rPr>
            </w:pPr>
            <w:r w:rsidRPr="004C02EF">
              <w:rPr>
                <w:bCs/>
              </w:rPr>
              <w:t>0,0338</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2</w:t>
            </w:r>
          </w:p>
        </w:tc>
        <w:tc>
          <w:tcPr>
            <w:tcW w:w="1357" w:type="dxa"/>
          </w:tcPr>
          <w:p w:rsidR="00E86B7F" w:rsidRPr="004C02EF" w:rsidRDefault="00E86B7F" w:rsidP="00E86B7F">
            <w:pPr>
              <w:jc w:val="center"/>
              <w:rPr>
                <w:bCs/>
              </w:rPr>
            </w:pPr>
            <w:r w:rsidRPr="004C02EF">
              <w:rPr>
                <w:bCs/>
              </w:rPr>
              <w:t>0,2012</w:t>
            </w:r>
          </w:p>
        </w:tc>
        <w:tc>
          <w:tcPr>
            <w:tcW w:w="1357" w:type="dxa"/>
          </w:tcPr>
          <w:p w:rsidR="00E86B7F" w:rsidRPr="004C02EF" w:rsidRDefault="00E86B7F" w:rsidP="00E86B7F">
            <w:pPr>
              <w:jc w:val="center"/>
              <w:rPr>
                <w:bCs/>
              </w:rPr>
            </w:pPr>
            <w:r w:rsidRPr="004C02EF">
              <w:rPr>
                <w:bCs/>
              </w:rPr>
              <w:t>0,1913</w:t>
            </w:r>
          </w:p>
        </w:tc>
        <w:tc>
          <w:tcPr>
            <w:tcW w:w="1358" w:type="dxa"/>
          </w:tcPr>
          <w:p w:rsidR="00E86B7F" w:rsidRPr="004C02EF" w:rsidRDefault="00E86B7F" w:rsidP="00E86B7F">
            <w:pPr>
              <w:jc w:val="center"/>
              <w:rPr>
                <w:bCs/>
              </w:rPr>
            </w:pPr>
            <w:r w:rsidRPr="004C02EF">
              <w:rPr>
                <w:bCs/>
              </w:rPr>
              <w:t>0,1878</w:t>
            </w:r>
          </w:p>
        </w:tc>
        <w:tc>
          <w:tcPr>
            <w:tcW w:w="1358" w:type="dxa"/>
          </w:tcPr>
          <w:p w:rsidR="00E86B7F" w:rsidRPr="004C02EF" w:rsidRDefault="00E86B7F" w:rsidP="00E86B7F">
            <w:pPr>
              <w:jc w:val="center"/>
              <w:rPr>
                <w:bCs/>
              </w:rPr>
            </w:pPr>
            <w:r w:rsidRPr="004C02EF">
              <w:rPr>
                <w:bCs/>
              </w:rPr>
              <w:t>0,1921</w:t>
            </w:r>
          </w:p>
        </w:tc>
        <w:tc>
          <w:tcPr>
            <w:tcW w:w="1359" w:type="dxa"/>
          </w:tcPr>
          <w:p w:rsidR="00E86B7F" w:rsidRPr="004C02EF" w:rsidRDefault="00E86B7F" w:rsidP="00E86B7F">
            <w:pPr>
              <w:jc w:val="center"/>
              <w:rPr>
                <w:bCs/>
              </w:rPr>
            </w:pPr>
            <w:r w:rsidRPr="004C02EF">
              <w:rPr>
                <w:bCs/>
              </w:rPr>
              <w:t>0,1931</w:t>
            </w:r>
          </w:p>
        </w:tc>
        <w:tc>
          <w:tcPr>
            <w:tcW w:w="1359" w:type="dxa"/>
          </w:tcPr>
          <w:p w:rsidR="00E86B7F" w:rsidRPr="004C02EF" w:rsidRDefault="00E86B7F" w:rsidP="00E86B7F">
            <w:pPr>
              <w:jc w:val="center"/>
              <w:rPr>
                <w:bCs/>
              </w:rPr>
            </w:pPr>
            <w:r w:rsidRPr="004C02EF">
              <w:rPr>
                <w:bCs/>
              </w:rPr>
              <w:t>0,0134</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3</w:t>
            </w:r>
          </w:p>
        </w:tc>
        <w:tc>
          <w:tcPr>
            <w:tcW w:w="1357" w:type="dxa"/>
          </w:tcPr>
          <w:p w:rsidR="00E86B7F" w:rsidRPr="004C02EF" w:rsidRDefault="00E86B7F" w:rsidP="00E86B7F">
            <w:pPr>
              <w:jc w:val="center"/>
              <w:rPr>
                <w:bCs/>
              </w:rPr>
            </w:pPr>
            <w:r w:rsidRPr="004C02EF">
              <w:rPr>
                <w:bCs/>
              </w:rPr>
              <w:t>0,2217</w:t>
            </w:r>
          </w:p>
        </w:tc>
        <w:tc>
          <w:tcPr>
            <w:tcW w:w="1357" w:type="dxa"/>
          </w:tcPr>
          <w:p w:rsidR="00E86B7F" w:rsidRPr="004C02EF" w:rsidRDefault="00E86B7F" w:rsidP="00E86B7F">
            <w:pPr>
              <w:jc w:val="center"/>
              <w:rPr>
                <w:bCs/>
              </w:rPr>
            </w:pPr>
            <w:r w:rsidRPr="004C02EF">
              <w:rPr>
                <w:bCs/>
              </w:rPr>
              <w:t>0,2192</w:t>
            </w:r>
          </w:p>
        </w:tc>
        <w:tc>
          <w:tcPr>
            <w:tcW w:w="1358" w:type="dxa"/>
          </w:tcPr>
          <w:p w:rsidR="00E86B7F" w:rsidRPr="004C02EF" w:rsidRDefault="00E86B7F" w:rsidP="00E86B7F">
            <w:pPr>
              <w:jc w:val="center"/>
              <w:rPr>
                <w:bCs/>
              </w:rPr>
            </w:pPr>
            <w:r w:rsidRPr="004C02EF">
              <w:rPr>
                <w:bCs/>
              </w:rPr>
              <w:t>0,2078</w:t>
            </w:r>
          </w:p>
        </w:tc>
        <w:tc>
          <w:tcPr>
            <w:tcW w:w="1358" w:type="dxa"/>
          </w:tcPr>
          <w:p w:rsidR="00E86B7F" w:rsidRPr="004C02EF" w:rsidRDefault="00E86B7F" w:rsidP="00E86B7F">
            <w:pPr>
              <w:jc w:val="center"/>
              <w:rPr>
                <w:bCs/>
              </w:rPr>
            </w:pPr>
            <w:r w:rsidRPr="004C02EF">
              <w:rPr>
                <w:bCs/>
              </w:rPr>
              <w:t>0,1980</w:t>
            </w:r>
          </w:p>
        </w:tc>
        <w:tc>
          <w:tcPr>
            <w:tcW w:w="1359" w:type="dxa"/>
          </w:tcPr>
          <w:p w:rsidR="00E86B7F" w:rsidRPr="004C02EF" w:rsidRDefault="00E86B7F" w:rsidP="00E86B7F">
            <w:pPr>
              <w:jc w:val="center"/>
              <w:rPr>
                <w:bCs/>
              </w:rPr>
            </w:pPr>
            <w:r w:rsidRPr="004C02EF">
              <w:rPr>
                <w:bCs/>
              </w:rPr>
              <w:t>0,2117</w:t>
            </w:r>
          </w:p>
        </w:tc>
        <w:tc>
          <w:tcPr>
            <w:tcW w:w="1359" w:type="dxa"/>
          </w:tcPr>
          <w:p w:rsidR="00E86B7F" w:rsidRPr="004C02EF" w:rsidRDefault="00E86B7F" w:rsidP="00E86B7F">
            <w:pPr>
              <w:jc w:val="center"/>
              <w:rPr>
                <w:bCs/>
              </w:rPr>
            </w:pPr>
            <w:r w:rsidRPr="004C02EF">
              <w:rPr>
                <w:bCs/>
              </w:rPr>
              <w:t>0,0237</w:t>
            </w:r>
          </w:p>
        </w:tc>
      </w:tr>
      <w:tr w:rsidR="00E86B7F" w:rsidRPr="004C02EF" w:rsidTr="00E86B7F">
        <w:trPr>
          <w:trHeight w:val="248"/>
        </w:trPr>
        <w:tc>
          <w:tcPr>
            <w:tcW w:w="1423" w:type="dxa"/>
          </w:tcPr>
          <w:p w:rsidR="00E86B7F" w:rsidRPr="004C02EF" w:rsidRDefault="00E86B7F" w:rsidP="00E86B7F">
            <w:pPr>
              <w:jc w:val="center"/>
              <w:rPr>
                <w:bCs/>
                <w:lang w:val="en-US"/>
              </w:rPr>
            </w:pPr>
            <w:r w:rsidRPr="004C02EF">
              <w:rPr>
                <w:bCs/>
                <w:lang w:val="en-US"/>
              </w:rPr>
              <w:t>4</w:t>
            </w:r>
          </w:p>
        </w:tc>
        <w:tc>
          <w:tcPr>
            <w:tcW w:w="1357" w:type="dxa"/>
          </w:tcPr>
          <w:p w:rsidR="00E86B7F" w:rsidRPr="004C02EF" w:rsidRDefault="00E86B7F" w:rsidP="00E86B7F">
            <w:pPr>
              <w:jc w:val="center"/>
              <w:rPr>
                <w:bCs/>
              </w:rPr>
            </w:pPr>
            <w:r w:rsidRPr="004C02EF">
              <w:rPr>
                <w:bCs/>
              </w:rPr>
              <w:t>0,1832</w:t>
            </w:r>
          </w:p>
        </w:tc>
        <w:tc>
          <w:tcPr>
            <w:tcW w:w="1357" w:type="dxa"/>
          </w:tcPr>
          <w:p w:rsidR="00E86B7F" w:rsidRPr="004C02EF" w:rsidRDefault="00E86B7F" w:rsidP="00E86B7F">
            <w:pPr>
              <w:jc w:val="center"/>
              <w:rPr>
                <w:bCs/>
              </w:rPr>
            </w:pPr>
            <w:r w:rsidRPr="004C02EF">
              <w:rPr>
                <w:bCs/>
              </w:rPr>
              <w:t>0,1812</w:t>
            </w:r>
          </w:p>
        </w:tc>
        <w:tc>
          <w:tcPr>
            <w:tcW w:w="1358" w:type="dxa"/>
          </w:tcPr>
          <w:p w:rsidR="00E86B7F" w:rsidRPr="004C02EF" w:rsidRDefault="00E86B7F" w:rsidP="00E86B7F">
            <w:pPr>
              <w:jc w:val="center"/>
              <w:rPr>
                <w:bCs/>
              </w:rPr>
            </w:pPr>
            <w:r w:rsidRPr="004C02EF">
              <w:rPr>
                <w:bCs/>
              </w:rPr>
              <w:t>0,1963</w:t>
            </w:r>
          </w:p>
        </w:tc>
        <w:tc>
          <w:tcPr>
            <w:tcW w:w="1358" w:type="dxa"/>
          </w:tcPr>
          <w:p w:rsidR="00E86B7F" w:rsidRPr="004C02EF" w:rsidRDefault="00E86B7F" w:rsidP="00E86B7F">
            <w:pPr>
              <w:jc w:val="center"/>
              <w:rPr>
                <w:bCs/>
              </w:rPr>
            </w:pPr>
            <w:r w:rsidRPr="004C02EF">
              <w:rPr>
                <w:bCs/>
              </w:rPr>
              <w:t>0,1800</w:t>
            </w:r>
          </w:p>
        </w:tc>
        <w:tc>
          <w:tcPr>
            <w:tcW w:w="1359" w:type="dxa"/>
          </w:tcPr>
          <w:p w:rsidR="00E86B7F" w:rsidRPr="004C02EF" w:rsidRDefault="00E86B7F" w:rsidP="00E86B7F">
            <w:pPr>
              <w:jc w:val="center"/>
              <w:rPr>
                <w:bCs/>
              </w:rPr>
            </w:pPr>
            <w:r w:rsidRPr="004C02EF">
              <w:rPr>
                <w:bCs/>
              </w:rPr>
              <w:t>0,1852</w:t>
            </w:r>
          </w:p>
        </w:tc>
        <w:tc>
          <w:tcPr>
            <w:tcW w:w="1359" w:type="dxa"/>
          </w:tcPr>
          <w:p w:rsidR="00E86B7F" w:rsidRPr="004C02EF" w:rsidRDefault="00E86B7F" w:rsidP="00E86B7F">
            <w:pPr>
              <w:jc w:val="center"/>
              <w:rPr>
                <w:bCs/>
                <w:lang w:val="en-US"/>
              </w:rPr>
            </w:pPr>
            <w:r w:rsidRPr="004C02EF">
              <w:rPr>
                <w:bCs/>
              </w:rPr>
              <w:t>0,0163</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5</w:t>
            </w:r>
          </w:p>
        </w:tc>
        <w:tc>
          <w:tcPr>
            <w:tcW w:w="1357" w:type="dxa"/>
          </w:tcPr>
          <w:p w:rsidR="00E86B7F" w:rsidRPr="004C02EF" w:rsidRDefault="00E86B7F" w:rsidP="00E86B7F">
            <w:pPr>
              <w:jc w:val="center"/>
              <w:rPr>
                <w:bCs/>
              </w:rPr>
            </w:pPr>
            <w:r w:rsidRPr="004C02EF">
              <w:rPr>
                <w:bCs/>
              </w:rPr>
              <w:t>0,1692</w:t>
            </w:r>
          </w:p>
        </w:tc>
        <w:tc>
          <w:tcPr>
            <w:tcW w:w="1357" w:type="dxa"/>
          </w:tcPr>
          <w:p w:rsidR="00E86B7F" w:rsidRPr="004C02EF" w:rsidRDefault="00E86B7F" w:rsidP="00E86B7F">
            <w:pPr>
              <w:jc w:val="center"/>
              <w:rPr>
                <w:bCs/>
              </w:rPr>
            </w:pPr>
            <w:r w:rsidRPr="004C02EF">
              <w:rPr>
                <w:bCs/>
              </w:rPr>
              <w:t>0,2263</w:t>
            </w:r>
          </w:p>
        </w:tc>
        <w:tc>
          <w:tcPr>
            <w:tcW w:w="1358" w:type="dxa"/>
          </w:tcPr>
          <w:p w:rsidR="00E86B7F" w:rsidRPr="004C02EF" w:rsidRDefault="00E86B7F" w:rsidP="00E86B7F">
            <w:pPr>
              <w:jc w:val="center"/>
              <w:rPr>
                <w:bCs/>
              </w:rPr>
            </w:pPr>
            <w:r w:rsidRPr="004C02EF">
              <w:rPr>
                <w:bCs/>
              </w:rPr>
              <w:t>0,2066</w:t>
            </w:r>
          </w:p>
        </w:tc>
        <w:tc>
          <w:tcPr>
            <w:tcW w:w="1358" w:type="dxa"/>
          </w:tcPr>
          <w:p w:rsidR="00E86B7F" w:rsidRPr="004C02EF" w:rsidRDefault="00E86B7F" w:rsidP="00E86B7F">
            <w:pPr>
              <w:jc w:val="center"/>
              <w:rPr>
                <w:bCs/>
              </w:rPr>
            </w:pPr>
            <w:r w:rsidRPr="004C02EF">
              <w:rPr>
                <w:bCs/>
              </w:rPr>
              <w:t>0,2091</w:t>
            </w:r>
          </w:p>
        </w:tc>
        <w:tc>
          <w:tcPr>
            <w:tcW w:w="1359" w:type="dxa"/>
          </w:tcPr>
          <w:p w:rsidR="00E86B7F" w:rsidRPr="004C02EF" w:rsidRDefault="00E86B7F" w:rsidP="00E86B7F">
            <w:pPr>
              <w:jc w:val="center"/>
              <w:rPr>
                <w:bCs/>
              </w:rPr>
            </w:pPr>
            <w:r w:rsidRPr="004C02EF">
              <w:rPr>
                <w:bCs/>
              </w:rPr>
              <w:t>0,2033</w:t>
            </w:r>
          </w:p>
        </w:tc>
        <w:tc>
          <w:tcPr>
            <w:tcW w:w="1359" w:type="dxa"/>
          </w:tcPr>
          <w:p w:rsidR="00E86B7F" w:rsidRPr="004C02EF" w:rsidRDefault="00E86B7F" w:rsidP="00E86B7F">
            <w:pPr>
              <w:jc w:val="center"/>
              <w:rPr>
                <w:bCs/>
              </w:rPr>
            </w:pPr>
            <w:r w:rsidRPr="004C02EF">
              <w:rPr>
                <w:bCs/>
              </w:rPr>
              <w:t>0,0571</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6</w:t>
            </w:r>
          </w:p>
        </w:tc>
        <w:tc>
          <w:tcPr>
            <w:tcW w:w="1357" w:type="dxa"/>
          </w:tcPr>
          <w:p w:rsidR="00E86B7F" w:rsidRPr="004C02EF" w:rsidRDefault="00E86B7F" w:rsidP="00E86B7F">
            <w:pPr>
              <w:jc w:val="center"/>
              <w:rPr>
                <w:bCs/>
              </w:rPr>
            </w:pPr>
            <w:r w:rsidRPr="004C02EF">
              <w:rPr>
                <w:bCs/>
              </w:rPr>
              <w:t>0,1621</w:t>
            </w:r>
          </w:p>
        </w:tc>
        <w:tc>
          <w:tcPr>
            <w:tcW w:w="1357" w:type="dxa"/>
          </w:tcPr>
          <w:p w:rsidR="00E86B7F" w:rsidRPr="004C02EF" w:rsidRDefault="00E86B7F" w:rsidP="00E86B7F">
            <w:pPr>
              <w:jc w:val="center"/>
              <w:rPr>
                <w:bCs/>
              </w:rPr>
            </w:pPr>
            <w:r w:rsidRPr="004C02EF">
              <w:rPr>
                <w:bCs/>
              </w:rPr>
              <w:t>0,1832</w:t>
            </w:r>
          </w:p>
        </w:tc>
        <w:tc>
          <w:tcPr>
            <w:tcW w:w="1358" w:type="dxa"/>
          </w:tcPr>
          <w:p w:rsidR="00E86B7F" w:rsidRPr="004C02EF" w:rsidRDefault="00E86B7F" w:rsidP="00E86B7F">
            <w:pPr>
              <w:jc w:val="center"/>
              <w:rPr>
                <w:bCs/>
              </w:rPr>
            </w:pPr>
            <w:r w:rsidRPr="004C02EF">
              <w:rPr>
                <w:bCs/>
              </w:rPr>
              <w:t>0,1914</w:t>
            </w:r>
          </w:p>
        </w:tc>
        <w:tc>
          <w:tcPr>
            <w:tcW w:w="1358" w:type="dxa"/>
          </w:tcPr>
          <w:p w:rsidR="00E86B7F" w:rsidRPr="004C02EF" w:rsidRDefault="00E86B7F" w:rsidP="00E86B7F">
            <w:pPr>
              <w:jc w:val="center"/>
              <w:rPr>
                <w:bCs/>
              </w:rPr>
            </w:pPr>
            <w:r w:rsidRPr="004C02EF">
              <w:rPr>
                <w:bCs/>
              </w:rPr>
              <w:t>0,1783</w:t>
            </w:r>
          </w:p>
        </w:tc>
        <w:tc>
          <w:tcPr>
            <w:tcW w:w="1359" w:type="dxa"/>
          </w:tcPr>
          <w:p w:rsidR="00E86B7F" w:rsidRPr="004C02EF" w:rsidRDefault="00E86B7F" w:rsidP="00E86B7F">
            <w:pPr>
              <w:jc w:val="center"/>
              <w:rPr>
                <w:bCs/>
              </w:rPr>
            </w:pPr>
            <w:r w:rsidRPr="004C02EF">
              <w:rPr>
                <w:bCs/>
              </w:rPr>
              <w:t>0,1788</w:t>
            </w:r>
          </w:p>
        </w:tc>
        <w:tc>
          <w:tcPr>
            <w:tcW w:w="1359" w:type="dxa"/>
          </w:tcPr>
          <w:p w:rsidR="00E86B7F" w:rsidRPr="004C02EF" w:rsidRDefault="00E86B7F" w:rsidP="00E86B7F">
            <w:pPr>
              <w:jc w:val="center"/>
              <w:rPr>
                <w:bCs/>
              </w:rPr>
            </w:pPr>
            <w:r w:rsidRPr="004C02EF">
              <w:rPr>
                <w:bCs/>
              </w:rPr>
              <w:t>0,0293</w:t>
            </w:r>
          </w:p>
        </w:tc>
      </w:tr>
      <w:tr w:rsidR="00E86B7F" w:rsidRPr="004C02EF" w:rsidTr="00E86B7F">
        <w:trPr>
          <w:trHeight w:val="246"/>
        </w:trPr>
        <w:tc>
          <w:tcPr>
            <w:tcW w:w="1423" w:type="dxa"/>
          </w:tcPr>
          <w:p w:rsidR="00E86B7F" w:rsidRPr="004C02EF" w:rsidRDefault="00E86B7F" w:rsidP="00E86B7F">
            <w:pPr>
              <w:jc w:val="center"/>
              <w:rPr>
                <w:bCs/>
                <w:lang w:val="en-US"/>
              </w:rPr>
            </w:pPr>
            <w:r w:rsidRPr="004C02EF">
              <w:rPr>
                <w:bCs/>
                <w:lang w:val="en-US"/>
              </w:rPr>
              <w:t>7</w:t>
            </w:r>
          </w:p>
        </w:tc>
        <w:tc>
          <w:tcPr>
            <w:tcW w:w="1357" w:type="dxa"/>
          </w:tcPr>
          <w:p w:rsidR="00E86B7F" w:rsidRPr="004C02EF" w:rsidRDefault="00E86B7F" w:rsidP="00E86B7F">
            <w:pPr>
              <w:jc w:val="center"/>
              <w:rPr>
                <w:bCs/>
              </w:rPr>
            </w:pPr>
            <w:r w:rsidRPr="004C02EF">
              <w:rPr>
                <w:bCs/>
              </w:rPr>
              <w:t>0,2001</w:t>
            </w:r>
          </w:p>
        </w:tc>
        <w:tc>
          <w:tcPr>
            <w:tcW w:w="1357" w:type="dxa"/>
          </w:tcPr>
          <w:p w:rsidR="00E86B7F" w:rsidRPr="004C02EF" w:rsidRDefault="00E86B7F" w:rsidP="00E86B7F">
            <w:pPr>
              <w:jc w:val="center"/>
              <w:rPr>
                <w:bCs/>
              </w:rPr>
            </w:pPr>
            <w:r w:rsidRPr="004C02EF">
              <w:rPr>
                <w:bCs/>
              </w:rPr>
              <w:t>0,1937</w:t>
            </w:r>
          </w:p>
        </w:tc>
        <w:tc>
          <w:tcPr>
            <w:tcW w:w="1358" w:type="dxa"/>
          </w:tcPr>
          <w:p w:rsidR="00E86B7F" w:rsidRPr="004C02EF" w:rsidRDefault="00E86B7F" w:rsidP="00E86B7F">
            <w:pPr>
              <w:jc w:val="center"/>
              <w:rPr>
                <w:bCs/>
              </w:rPr>
            </w:pPr>
            <w:r w:rsidRPr="004C02EF">
              <w:rPr>
                <w:bCs/>
              </w:rPr>
              <w:t>0,2169</w:t>
            </w:r>
          </w:p>
        </w:tc>
        <w:tc>
          <w:tcPr>
            <w:tcW w:w="1358" w:type="dxa"/>
          </w:tcPr>
          <w:p w:rsidR="00E86B7F" w:rsidRPr="004C02EF" w:rsidRDefault="00E86B7F" w:rsidP="00E86B7F">
            <w:pPr>
              <w:jc w:val="center"/>
              <w:rPr>
                <w:bCs/>
              </w:rPr>
            </w:pPr>
            <w:r w:rsidRPr="004C02EF">
              <w:rPr>
                <w:bCs/>
              </w:rPr>
              <w:t>0,2082</w:t>
            </w:r>
          </w:p>
        </w:tc>
        <w:tc>
          <w:tcPr>
            <w:tcW w:w="1359" w:type="dxa"/>
          </w:tcPr>
          <w:p w:rsidR="00E86B7F" w:rsidRPr="004C02EF" w:rsidRDefault="00E86B7F" w:rsidP="00E86B7F">
            <w:pPr>
              <w:jc w:val="center"/>
              <w:rPr>
                <w:bCs/>
              </w:rPr>
            </w:pPr>
            <w:r w:rsidRPr="004C02EF">
              <w:rPr>
                <w:bCs/>
              </w:rPr>
              <w:t>0,2045</w:t>
            </w:r>
          </w:p>
        </w:tc>
        <w:tc>
          <w:tcPr>
            <w:tcW w:w="1359" w:type="dxa"/>
          </w:tcPr>
          <w:p w:rsidR="00E86B7F" w:rsidRPr="004C02EF" w:rsidRDefault="00E86B7F" w:rsidP="00E86B7F">
            <w:pPr>
              <w:jc w:val="center"/>
              <w:rPr>
                <w:bCs/>
                <w:lang w:val="en-US"/>
              </w:rPr>
            </w:pPr>
            <w:r w:rsidRPr="004C02EF">
              <w:rPr>
                <w:bCs/>
              </w:rPr>
              <w:t>0,0242</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8</w:t>
            </w:r>
          </w:p>
        </w:tc>
        <w:tc>
          <w:tcPr>
            <w:tcW w:w="1357" w:type="dxa"/>
          </w:tcPr>
          <w:p w:rsidR="00E86B7F" w:rsidRPr="004C02EF" w:rsidRDefault="00E86B7F" w:rsidP="00E86B7F">
            <w:pPr>
              <w:jc w:val="center"/>
              <w:rPr>
                <w:bCs/>
              </w:rPr>
            </w:pPr>
            <w:r w:rsidRPr="004C02EF">
              <w:rPr>
                <w:bCs/>
              </w:rPr>
              <w:t>0,2401</w:t>
            </w:r>
          </w:p>
        </w:tc>
        <w:tc>
          <w:tcPr>
            <w:tcW w:w="1357" w:type="dxa"/>
          </w:tcPr>
          <w:p w:rsidR="00E86B7F" w:rsidRPr="004C02EF" w:rsidRDefault="00E86B7F" w:rsidP="00E86B7F">
            <w:pPr>
              <w:jc w:val="center"/>
              <w:rPr>
                <w:bCs/>
              </w:rPr>
            </w:pPr>
            <w:r w:rsidRPr="004C02EF">
              <w:rPr>
                <w:bCs/>
              </w:rPr>
              <w:t>0,1825</w:t>
            </w:r>
          </w:p>
        </w:tc>
        <w:tc>
          <w:tcPr>
            <w:tcW w:w="1358" w:type="dxa"/>
          </w:tcPr>
          <w:p w:rsidR="00E86B7F" w:rsidRPr="004C02EF" w:rsidRDefault="00E86B7F" w:rsidP="00E86B7F">
            <w:pPr>
              <w:jc w:val="center"/>
              <w:rPr>
                <w:bCs/>
              </w:rPr>
            </w:pPr>
            <w:r w:rsidRPr="004C02EF">
              <w:rPr>
                <w:bCs/>
              </w:rPr>
              <w:t>0,1910</w:t>
            </w:r>
          </w:p>
        </w:tc>
        <w:tc>
          <w:tcPr>
            <w:tcW w:w="1358" w:type="dxa"/>
          </w:tcPr>
          <w:p w:rsidR="00E86B7F" w:rsidRPr="004C02EF" w:rsidRDefault="00E86B7F" w:rsidP="00E86B7F">
            <w:pPr>
              <w:jc w:val="center"/>
              <w:rPr>
                <w:bCs/>
              </w:rPr>
            </w:pPr>
            <w:r w:rsidRPr="004C02EF">
              <w:rPr>
                <w:bCs/>
              </w:rPr>
              <w:t>0,2264</w:t>
            </w:r>
          </w:p>
        </w:tc>
        <w:tc>
          <w:tcPr>
            <w:tcW w:w="1359" w:type="dxa"/>
          </w:tcPr>
          <w:p w:rsidR="00E86B7F" w:rsidRPr="004C02EF" w:rsidRDefault="00E86B7F" w:rsidP="00E86B7F">
            <w:pPr>
              <w:jc w:val="center"/>
              <w:rPr>
                <w:bCs/>
              </w:rPr>
            </w:pPr>
            <w:r w:rsidRPr="004C02EF">
              <w:rPr>
                <w:bCs/>
              </w:rPr>
              <w:t>0,2100</w:t>
            </w:r>
          </w:p>
        </w:tc>
        <w:tc>
          <w:tcPr>
            <w:tcW w:w="1359" w:type="dxa"/>
          </w:tcPr>
          <w:p w:rsidR="00E86B7F" w:rsidRPr="004C02EF" w:rsidRDefault="00E86B7F" w:rsidP="00E86B7F">
            <w:pPr>
              <w:jc w:val="center"/>
              <w:rPr>
                <w:bCs/>
                <w:lang w:val="en-US"/>
              </w:rPr>
            </w:pPr>
            <w:r w:rsidRPr="004C02EF">
              <w:rPr>
                <w:bCs/>
                <w:lang w:val="en-US"/>
              </w:rPr>
              <w:t>0.576</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9</w:t>
            </w:r>
          </w:p>
        </w:tc>
        <w:tc>
          <w:tcPr>
            <w:tcW w:w="1357" w:type="dxa"/>
          </w:tcPr>
          <w:p w:rsidR="00E86B7F" w:rsidRPr="004C02EF" w:rsidRDefault="00E86B7F" w:rsidP="00E86B7F">
            <w:pPr>
              <w:jc w:val="center"/>
              <w:rPr>
                <w:bCs/>
              </w:rPr>
            </w:pPr>
            <w:r w:rsidRPr="004C02EF">
              <w:rPr>
                <w:bCs/>
              </w:rPr>
              <w:t>0,1996</w:t>
            </w:r>
          </w:p>
        </w:tc>
        <w:tc>
          <w:tcPr>
            <w:tcW w:w="1357" w:type="dxa"/>
          </w:tcPr>
          <w:p w:rsidR="00E86B7F" w:rsidRPr="004C02EF" w:rsidRDefault="00E86B7F" w:rsidP="00E86B7F">
            <w:pPr>
              <w:jc w:val="center"/>
              <w:rPr>
                <w:bCs/>
              </w:rPr>
            </w:pPr>
            <w:r w:rsidRPr="004C02EF">
              <w:rPr>
                <w:bCs/>
              </w:rPr>
              <w:t>0,1980</w:t>
            </w:r>
          </w:p>
        </w:tc>
        <w:tc>
          <w:tcPr>
            <w:tcW w:w="1358" w:type="dxa"/>
          </w:tcPr>
          <w:p w:rsidR="00E86B7F" w:rsidRPr="004C02EF" w:rsidRDefault="00E86B7F" w:rsidP="00E86B7F">
            <w:pPr>
              <w:jc w:val="center"/>
              <w:rPr>
                <w:bCs/>
              </w:rPr>
            </w:pPr>
            <w:r w:rsidRPr="004C02EF">
              <w:rPr>
                <w:bCs/>
              </w:rPr>
              <w:t>0,2076</w:t>
            </w:r>
          </w:p>
        </w:tc>
        <w:tc>
          <w:tcPr>
            <w:tcW w:w="1358" w:type="dxa"/>
          </w:tcPr>
          <w:p w:rsidR="00E86B7F" w:rsidRPr="004C02EF" w:rsidRDefault="00E86B7F" w:rsidP="00E86B7F">
            <w:pPr>
              <w:jc w:val="center"/>
              <w:rPr>
                <w:bCs/>
              </w:rPr>
            </w:pPr>
            <w:r w:rsidRPr="004C02EF">
              <w:rPr>
                <w:bCs/>
              </w:rPr>
              <w:t>0,2023</w:t>
            </w:r>
          </w:p>
        </w:tc>
        <w:tc>
          <w:tcPr>
            <w:tcW w:w="1359" w:type="dxa"/>
          </w:tcPr>
          <w:p w:rsidR="00E86B7F" w:rsidRPr="004C02EF" w:rsidRDefault="00E86B7F" w:rsidP="00E86B7F">
            <w:pPr>
              <w:jc w:val="center"/>
              <w:rPr>
                <w:bCs/>
              </w:rPr>
            </w:pPr>
            <w:r w:rsidRPr="004C02EF">
              <w:rPr>
                <w:bCs/>
              </w:rPr>
              <w:t>0,2019</w:t>
            </w:r>
          </w:p>
        </w:tc>
        <w:tc>
          <w:tcPr>
            <w:tcW w:w="1359" w:type="dxa"/>
          </w:tcPr>
          <w:p w:rsidR="00E86B7F" w:rsidRPr="004C02EF" w:rsidRDefault="00E86B7F" w:rsidP="00E86B7F">
            <w:pPr>
              <w:jc w:val="center"/>
              <w:rPr>
                <w:bCs/>
              </w:rPr>
            </w:pPr>
            <w:r w:rsidRPr="004C02EF">
              <w:rPr>
                <w:bCs/>
              </w:rPr>
              <w:t>0,0096</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10</w:t>
            </w:r>
          </w:p>
        </w:tc>
        <w:tc>
          <w:tcPr>
            <w:tcW w:w="1357" w:type="dxa"/>
          </w:tcPr>
          <w:p w:rsidR="00E86B7F" w:rsidRPr="004C02EF" w:rsidRDefault="00E86B7F" w:rsidP="00E86B7F">
            <w:pPr>
              <w:jc w:val="center"/>
              <w:rPr>
                <w:bCs/>
              </w:rPr>
            </w:pPr>
            <w:r w:rsidRPr="004C02EF">
              <w:rPr>
                <w:bCs/>
              </w:rPr>
              <w:t>0,1783</w:t>
            </w:r>
          </w:p>
        </w:tc>
        <w:tc>
          <w:tcPr>
            <w:tcW w:w="1357" w:type="dxa"/>
          </w:tcPr>
          <w:p w:rsidR="00E86B7F" w:rsidRPr="004C02EF" w:rsidRDefault="00E86B7F" w:rsidP="00E86B7F">
            <w:pPr>
              <w:jc w:val="center"/>
              <w:rPr>
                <w:bCs/>
              </w:rPr>
            </w:pPr>
            <w:r w:rsidRPr="004C02EF">
              <w:rPr>
                <w:bCs/>
              </w:rPr>
              <w:t>0,1715</w:t>
            </w:r>
          </w:p>
        </w:tc>
        <w:tc>
          <w:tcPr>
            <w:tcW w:w="1358" w:type="dxa"/>
          </w:tcPr>
          <w:p w:rsidR="00E86B7F" w:rsidRPr="004C02EF" w:rsidRDefault="00E86B7F" w:rsidP="00E86B7F">
            <w:pPr>
              <w:jc w:val="center"/>
              <w:rPr>
                <w:bCs/>
              </w:rPr>
            </w:pPr>
            <w:r w:rsidRPr="004C02EF">
              <w:rPr>
                <w:bCs/>
              </w:rPr>
              <w:t>0,1829</w:t>
            </w:r>
          </w:p>
        </w:tc>
        <w:tc>
          <w:tcPr>
            <w:tcW w:w="1358" w:type="dxa"/>
          </w:tcPr>
          <w:p w:rsidR="00E86B7F" w:rsidRPr="004C02EF" w:rsidRDefault="00E86B7F" w:rsidP="00E86B7F">
            <w:pPr>
              <w:jc w:val="center"/>
              <w:rPr>
                <w:bCs/>
              </w:rPr>
            </w:pPr>
            <w:r w:rsidRPr="004C02EF">
              <w:rPr>
                <w:bCs/>
              </w:rPr>
              <w:t>0,1961</w:t>
            </w:r>
          </w:p>
        </w:tc>
        <w:tc>
          <w:tcPr>
            <w:tcW w:w="1359" w:type="dxa"/>
          </w:tcPr>
          <w:p w:rsidR="00E86B7F" w:rsidRPr="004C02EF" w:rsidRDefault="00E86B7F" w:rsidP="00E86B7F">
            <w:pPr>
              <w:jc w:val="center"/>
              <w:rPr>
                <w:bCs/>
              </w:rPr>
            </w:pPr>
            <w:r w:rsidRPr="004C02EF">
              <w:rPr>
                <w:bCs/>
              </w:rPr>
              <w:t>0,1822</w:t>
            </w:r>
          </w:p>
        </w:tc>
        <w:tc>
          <w:tcPr>
            <w:tcW w:w="1359" w:type="dxa"/>
          </w:tcPr>
          <w:p w:rsidR="00E86B7F" w:rsidRPr="004C02EF" w:rsidRDefault="00E86B7F" w:rsidP="00E86B7F">
            <w:pPr>
              <w:jc w:val="center"/>
              <w:rPr>
                <w:bCs/>
              </w:rPr>
            </w:pPr>
            <w:r w:rsidRPr="004C02EF">
              <w:rPr>
                <w:bCs/>
              </w:rPr>
              <w:t>0,0246</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11</w:t>
            </w:r>
          </w:p>
        </w:tc>
        <w:tc>
          <w:tcPr>
            <w:tcW w:w="1357" w:type="dxa"/>
          </w:tcPr>
          <w:p w:rsidR="00E86B7F" w:rsidRPr="004C02EF" w:rsidRDefault="00E86B7F" w:rsidP="00E86B7F">
            <w:pPr>
              <w:jc w:val="center"/>
              <w:rPr>
                <w:bCs/>
              </w:rPr>
            </w:pPr>
            <w:r w:rsidRPr="004C02EF">
              <w:rPr>
                <w:bCs/>
              </w:rPr>
              <w:t>0,2166</w:t>
            </w:r>
          </w:p>
        </w:tc>
        <w:tc>
          <w:tcPr>
            <w:tcW w:w="1357" w:type="dxa"/>
          </w:tcPr>
          <w:p w:rsidR="00E86B7F" w:rsidRPr="004C02EF" w:rsidRDefault="00E86B7F" w:rsidP="00E86B7F">
            <w:pPr>
              <w:jc w:val="center"/>
              <w:rPr>
                <w:bCs/>
              </w:rPr>
            </w:pPr>
            <w:r w:rsidRPr="004C02EF">
              <w:rPr>
                <w:bCs/>
              </w:rPr>
              <w:t>0,1748</w:t>
            </w:r>
          </w:p>
        </w:tc>
        <w:tc>
          <w:tcPr>
            <w:tcW w:w="1358" w:type="dxa"/>
          </w:tcPr>
          <w:p w:rsidR="00E86B7F" w:rsidRPr="004C02EF" w:rsidRDefault="00E86B7F" w:rsidP="00E86B7F">
            <w:pPr>
              <w:jc w:val="center"/>
              <w:rPr>
                <w:bCs/>
              </w:rPr>
            </w:pPr>
            <w:r w:rsidRPr="004C02EF">
              <w:rPr>
                <w:bCs/>
              </w:rPr>
              <w:t>0,1960</w:t>
            </w:r>
          </w:p>
        </w:tc>
        <w:tc>
          <w:tcPr>
            <w:tcW w:w="1358" w:type="dxa"/>
          </w:tcPr>
          <w:p w:rsidR="00E86B7F" w:rsidRPr="004C02EF" w:rsidRDefault="00E86B7F" w:rsidP="00E86B7F">
            <w:pPr>
              <w:jc w:val="center"/>
              <w:rPr>
                <w:bCs/>
              </w:rPr>
            </w:pPr>
            <w:r w:rsidRPr="004C02EF">
              <w:rPr>
                <w:bCs/>
              </w:rPr>
              <w:t>0,1923</w:t>
            </w:r>
          </w:p>
        </w:tc>
        <w:tc>
          <w:tcPr>
            <w:tcW w:w="1359" w:type="dxa"/>
          </w:tcPr>
          <w:p w:rsidR="00E86B7F" w:rsidRPr="004C02EF" w:rsidRDefault="00E86B7F" w:rsidP="00E86B7F">
            <w:pPr>
              <w:jc w:val="center"/>
              <w:rPr>
                <w:bCs/>
              </w:rPr>
            </w:pPr>
            <w:r w:rsidRPr="004C02EF">
              <w:rPr>
                <w:bCs/>
              </w:rPr>
              <w:t>0,1949</w:t>
            </w:r>
          </w:p>
        </w:tc>
        <w:tc>
          <w:tcPr>
            <w:tcW w:w="1359" w:type="dxa"/>
          </w:tcPr>
          <w:p w:rsidR="00E86B7F" w:rsidRPr="004C02EF" w:rsidRDefault="00E86B7F" w:rsidP="00E86B7F">
            <w:pPr>
              <w:jc w:val="center"/>
              <w:rPr>
                <w:bCs/>
              </w:rPr>
            </w:pPr>
            <w:r w:rsidRPr="004C02EF">
              <w:rPr>
                <w:bCs/>
              </w:rPr>
              <w:t>0,0418</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12</w:t>
            </w:r>
          </w:p>
        </w:tc>
        <w:tc>
          <w:tcPr>
            <w:tcW w:w="1357" w:type="dxa"/>
          </w:tcPr>
          <w:p w:rsidR="00E86B7F" w:rsidRPr="004C02EF" w:rsidRDefault="00E86B7F" w:rsidP="00E86B7F">
            <w:pPr>
              <w:jc w:val="center"/>
              <w:rPr>
                <w:bCs/>
              </w:rPr>
            </w:pPr>
            <w:r w:rsidRPr="004C02EF">
              <w:rPr>
                <w:bCs/>
              </w:rPr>
              <w:t>0,1924</w:t>
            </w:r>
          </w:p>
        </w:tc>
        <w:tc>
          <w:tcPr>
            <w:tcW w:w="1357" w:type="dxa"/>
          </w:tcPr>
          <w:p w:rsidR="00E86B7F" w:rsidRPr="004C02EF" w:rsidRDefault="00E86B7F" w:rsidP="00E86B7F">
            <w:pPr>
              <w:jc w:val="center"/>
              <w:rPr>
                <w:bCs/>
              </w:rPr>
            </w:pPr>
            <w:r w:rsidRPr="004C02EF">
              <w:rPr>
                <w:bCs/>
              </w:rPr>
              <w:t>0,1984</w:t>
            </w:r>
          </w:p>
        </w:tc>
        <w:tc>
          <w:tcPr>
            <w:tcW w:w="1358" w:type="dxa"/>
          </w:tcPr>
          <w:p w:rsidR="00E86B7F" w:rsidRPr="004C02EF" w:rsidRDefault="00E86B7F" w:rsidP="00E86B7F">
            <w:pPr>
              <w:jc w:val="center"/>
              <w:rPr>
                <w:bCs/>
              </w:rPr>
            </w:pPr>
            <w:r w:rsidRPr="004C02EF">
              <w:rPr>
                <w:bCs/>
              </w:rPr>
              <w:t>0,2377</w:t>
            </w:r>
          </w:p>
        </w:tc>
        <w:tc>
          <w:tcPr>
            <w:tcW w:w="1358" w:type="dxa"/>
          </w:tcPr>
          <w:p w:rsidR="00E86B7F" w:rsidRPr="004C02EF" w:rsidRDefault="00E86B7F" w:rsidP="00E86B7F">
            <w:pPr>
              <w:jc w:val="center"/>
              <w:rPr>
                <w:bCs/>
              </w:rPr>
            </w:pPr>
            <w:r w:rsidRPr="004C02EF">
              <w:rPr>
                <w:bCs/>
              </w:rPr>
              <w:t>0,2003</w:t>
            </w:r>
          </w:p>
        </w:tc>
        <w:tc>
          <w:tcPr>
            <w:tcW w:w="1359" w:type="dxa"/>
          </w:tcPr>
          <w:p w:rsidR="00E86B7F" w:rsidRPr="004C02EF" w:rsidRDefault="00E86B7F" w:rsidP="00E86B7F">
            <w:pPr>
              <w:jc w:val="center"/>
              <w:rPr>
                <w:bCs/>
              </w:rPr>
            </w:pPr>
            <w:r w:rsidRPr="004C02EF">
              <w:rPr>
                <w:bCs/>
              </w:rPr>
              <w:t>0,2072</w:t>
            </w:r>
          </w:p>
        </w:tc>
        <w:tc>
          <w:tcPr>
            <w:tcW w:w="1359" w:type="dxa"/>
          </w:tcPr>
          <w:p w:rsidR="00E86B7F" w:rsidRPr="004C02EF" w:rsidRDefault="00E86B7F" w:rsidP="00E86B7F">
            <w:pPr>
              <w:jc w:val="center"/>
              <w:rPr>
                <w:bCs/>
              </w:rPr>
            </w:pPr>
            <w:r w:rsidRPr="004C02EF">
              <w:rPr>
                <w:bCs/>
              </w:rPr>
              <w:t>0,0453</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13</w:t>
            </w:r>
          </w:p>
        </w:tc>
        <w:tc>
          <w:tcPr>
            <w:tcW w:w="1357" w:type="dxa"/>
          </w:tcPr>
          <w:p w:rsidR="00E86B7F" w:rsidRPr="004C02EF" w:rsidRDefault="00E86B7F" w:rsidP="00E86B7F">
            <w:pPr>
              <w:jc w:val="center"/>
              <w:rPr>
                <w:bCs/>
              </w:rPr>
            </w:pPr>
            <w:r w:rsidRPr="004C02EF">
              <w:rPr>
                <w:bCs/>
              </w:rPr>
              <w:t>0,1768</w:t>
            </w:r>
          </w:p>
        </w:tc>
        <w:tc>
          <w:tcPr>
            <w:tcW w:w="1357" w:type="dxa"/>
          </w:tcPr>
          <w:p w:rsidR="00E86B7F" w:rsidRPr="004C02EF" w:rsidRDefault="00E86B7F" w:rsidP="00E86B7F">
            <w:pPr>
              <w:jc w:val="center"/>
              <w:rPr>
                <w:bCs/>
              </w:rPr>
            </w:pPr>
            <w:r w:rsidRPr="004C02EF">
              <w:rPr>
                <w:bCs/>
              </w:rPr>
              <w:t>0,1986</w:t>
            </w:r>
          </w:p>
        </w:tc>
        <w:tc>
          <w:tcPr>
            <w:tcW w:w="1358" w:type="dxa"/>
          </w:tcPr>
          <w:p w:rsidR="00E86B7F" w:rsidRPr="004C02EF" w:rsidRDefault="00E86B7F" w:rsidP="00E86B7F">
            <w:pPr>
              <w:jc w:val="center"/>
              <w:rPr>
                <w:bCs/>
              </w:rPr>
            </w:pPr>
            <w:r w:rsidRPr="004C02EF">
              <w:rPr>
                <w:bCs/>
              </w:rPr>
              <w:t>0,2241</w:t>
            </w:r>
          </w:p>
        </w:tc>
        <w:tc>
          <w:tcPr>
            <w:tcW w:w="1358" w:type="dxa"/>
          </w:tcPr>
          <w:p w:rsidR="00E86B7F" w:rsidRPr="004C02EF" w:rsidRDefault="00E86B7F" w:rsidP="00E86B7F">
            <w:pPr>
              <w:jc w:val="center"/>
              <w:rPr>
                <w:bCs/>
              </w:rPr>
            </w:pPr>
            <w:r w:rsidRPr="004C02EF">
              <w:rPr>
                <w:bCs/>
              </w:rPr>
              <w:t>0,2022</w:t>
            </w:r>
          </w:p>
        </w:tc>
        <w:tc>
          <w:tcPr>
            <w:tcW w:w="1359" w:type="dxa"/>
          </w:tcPr>
          <w:p w:rsidR="00E86B7F" w:rsidRPr="004C02EF" w:rsidRDefault="00E86B7F" w:rsidP="00E86B7F">
            <w:pPr>
              <w:jc w:val="center"/>
              <w:rPr>
                <w:bCs/>
              </w:rPr>
            </w:pPr>
            <w:r w:rsidRPr="004C02EF">
              <w:rPr>
                <w:bCs/>
              </w:rPr>
              <w:t>0,2004</w:t>
            </w:r>
          </w:p>
        </w:tc>
        <w:tc>
          <w:tcPr>
            <w:tcW w:w="1359" w:type="dxa"/>
          </w:tcPr>
          <w:p w:rsidR="00E86B7F" w:rsidRPr="004C02EF" w:rsidRDefault="00E86B7F" w:rsidP="00E86B7F">
            <w:pPr>
              <w:jc w:val="center"/>
              <w:rPr>
                <w:bCs/>
              </w:rPr>
            </w:pPr>
            <w:r w:rsidRPr="004C02EF">
              <w:rPr>
                <w:bCs/>
              </w:rPr>
              <w:t>0,0473</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14</w:t>
            </w:r>
          </w:p>
        </w:tc>
        <w:tc>
          <w:tcPr>
            <w:tcW w:w="1357" w:type="dxa"/>
          </w:tcPr>
          <w:p w:rsidR="00E86B7F" w:rsidRPr="004C02EF" w:rsidRDefault="00E86B7F" w:rsidP="00E86B7F">
            <w:pPr>
              <w:jc w:val="center"/>
              <w:rPr>
                <w:bCs/>
              </w:rPr>
            </w:pPr>
            <w:r w:rsidRPr="004C02EF">
              <w:rPr>
                <w:bCs/>
              </w:rPr>
              <w:t>0,1923</w:t>
            </w:r>
          </w:p>
        </w:tc>
        <w:tc>
          <w:tcPr>
            <w:tcW w:w="1357" w:type="dxa"/>
          </w:tcPr>
          <w:p w:rsidR="00E86B7F" w:rsidRPr="004C02EF" w:rsidRDefault="00E86B7F" w:rsidP="00E86B7F">
            <w:pPr>
              <w:jc w:val="center"/>
              <w:rPr>
                <w:bCs/>
              </w:rPr>
            </w:pPr>
            <w:r w:rsidRPr="004C02EF">
              <w:rPr>
                <w:bCs/>
              </w:rPr>
              <w:t>0,1876</w:t>
            </w:r>
          </w:p>
        </w:tc>
        <w:tc>
          <w:tcPr>
            <w:tcW w:w="1358" w:type="dxa"/>
          </w:tcPr>
          <w:p w:rsidR="00E86B7F" w:rsidRPr="004C02EF" w:rsidRDefault="00E86B7F" w:rsidP="00E86B7F">
            <w:pPr>
              <w:jc w:val="center"/>
              <w:rPr>
                <w:bCs/>
              </w:rPr>
            </w:pPr>
            <w:r w:rsidRPr="004C02EF">
              <w:rPr>
                <w:bCs/>
              </w:rPr>
              <w:t>0,1903</w:t>
            </w:r>
          </w:p>
        </w:tc>
        <w:tc>
          <w:tcPr>
            <w:tcW w:w="1358" w:type="dxa"/>
          </w:tcPr>
          <w:p w:rsidR="00E86B7F" w:rsidRPr="004C02EF" w:rsidRDefault="00E86B7F" w:rsidP="00E86B7F">
            <w:pPr>
              <w:jc w:val="center"/>
              <w:rPr>
                <w:bCs/>
              </w:rPr>
            </w:pPr>
            <w:r w:rsidRPr="004C02EF">
              <w:rPr>
                <w:bCs/>
              </w:rPr>
              <w:t>0,1986</w:t>
            </w:r>
          </w:p>
        </w:tc>
        <w:tc>
          <w:tcPr>
            <w:tcW w:w="1359" w:type="dxa"/>
          </w:tcPr>
          <w:p w:rsidR="00E86B7F" w:rsidRPr="004C02EF" w:rsidRDefault="00E86B7F" w:rsidP="00E86B7F">
            <w:pPr>
              <w:jc w:val="center"/>
              <w:rPr>
                <w:bCs/>
              </w:rPr>
            </w:pPr>
            <w:r w:rsidRPr="004C02EF">
              <w:rPr>
                <w:bCs/>
              </w:rPr>
              <w:t>0,1922</w:t>
            </w:r>
          </w:p>
        </w:tc>
        <w:tc>
          <w:tcPr>
            <w:tcW w:w="1359" w:type="dxa"/>
          </w:tcPr>
          <w:p w:rsidR="00E86B7F" w:rsidRPr="004C02EF" w:rsidRDefault="00E86B7F" w:rsidP="00E86B7F">
            <w:pPr>
              <w:jc w:val="center"/>
              <w:rPr>
                <w:bCs/>
              </w:rPr>
            </w:pPr>
            <w:r w:rsidRPr="004C02EF">
              <w:rPr>
                <w:bCs/>
              </w:rPr>
              <w:t>0,0110</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15</w:t>
            </w:r>
          </w:p>
        </w:tc>
        <w:tc>
          <w:tcPr>
            <w:tcW w:w="1357" w:type="dxa"/>
          </w:tcPr>
          <w:p w:rsidR="00E86B7F" w:rsidRPr="004C02EF" w:rsidRDefault="00E86B7F" w:rsidP="00E86B7F">
            <w:pPr>
              <w:jc w:val="center"/>
              <w:rPr>
                <w:bCs/>
              </w:rPr>
            </w:pPr>
            <w:r w:rsidRPr="004C02EF">
              <w:rPr>
                <w:bCs/>
              </w:rPr>
              <w:t>0,1924</w:t>
            </w:r>
          </w:p>
        </w:tc>
        <w:tc>
          <w:tcPr>
            <w:tcW w:w="1357" w:type="dxa"/>
          </w:tcPr>
          <w:p w:rsidR="00E86B7F" w:rsidRPr="004C02EF" w:rsidRDefault="00E86B7F" w:rsidP="00E86B7F">
            <w:pPr>
              <w:jc w:val="center"/>
              <w:rPr>
                <w:bCs/>
              </w:rPr>
            </w:pPr>
            <w:r w:rsidRPr="004C02EF">
              <w:rPr>
                <w:bCs/>
              </w:rPr>
              <w:t>0,1996</w:t>
            </w:r>
          </w:p>
        </w:tc>
        <w:tc>
          <w:tcPr>
            <w:tcW w:w="1358" w:type="dxa"/>
          </w:tcPr>
          <w:p w:rsidR="00E86B7F" w:rsidRPr="004C02EF" w:rsidRDefault="00E86B7F" w:rsidP="00E86B7F">
            <w:pPr>
              <w:jc w:val="center"/>
              <w:rPr>
                <w:bCs/>
              </w:rPr>
            </w:pPr>
            <w:r w:rsidRPr="004C02EF">
              <w:rPr>
                <w:bCs/>
              </w:rPr>
              <w:t>0,2120</w:t>
            </w:r>
          </w:p>
        </w:tc>
        <w:tc>
          <w:tcPr>
            <w:tcW w:w="1358" w:type="dxa"/>
          </w:tcPr>
          <w:p w:rsidR="00E86B7F" w:rsidRPr="004C02EF" w:rsidRDefault="00E86B7F" w:rsidP="00E86B7F">
            <w:pPr>
              <w:jc w:val="center"/>
              <w:rPr>
                <w:bCs/>
              </w:rPr>
            </w:pPr>
            <w:r w:rsidRPr="004C02EF">
              <w:rPr>
                <w:bCs/>
              </w:rPr>
              <w:t>0,2160</w:t>
            </w:r>
          </w:p>
        </w:tc>
        <w:tc>
          <w:tcPr>
            <w:tcW w:w="1359" w:type="dxa"/>
          </w:tcPr>
          <w:p w:rsidR="00E86B7F" w:rsidRPr="004C02EF" w:rsidRDefault="00E86B7F" w:rsidP="00E86B7F">
            <w:pPr>
              <w:jc w:val="center"/>
              <w:rPr>
                <w:bCs/>
              </w:rPr>
            </w:pPr>
            <w:r w:rsidRPr="004C02EF">
              <w:rPr>
                <w:bCs/>
              </w:rPr>
              <w:t>0,2050</w:t>
            </w:r>
          </w:p>
        </w:tc>
        <w:tc>
          <w:tcPr>
            <w:tcW w:w="1359" w:type="dxa"/>
          </w:tcPr>
          <w:p w:rsidR="00E86B7F" w:rsidRPr="004C02EF" w:rsidRDefault="00E86B7F" w:rsidP="00E86B7F">
            <w:pPr>
              <w:jc w:val="center"/>
              <w:rPr>
                <w:bCs/>
              </w:rPr>
            </w:pPr>
            <w:r w:rsidRPr="004C02EF">
              <w:rPr>
                <w:bCs/>
              </w:rPr>
              <w:t>0,0236</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16</w:t>
            </w:r>
          </w:p>
        </w:tc>
        <w:tc>
          <w:tcPr>
            <w:tcW w:w="1357" w:type="dxa"/>
          </w:tcPr>
          <w:p w:rsidR="00E86B7F" w:rsidRPr="004C02EF" w:rsidRDefault="00E86B7F" w:rsidP="00E86B7F">
            <w:pPr>
              <w:jc w:val="center"/>
              <w:rPr>
                <w:bCs/>
              </w:rPr>
            </w:pPr>
            <w:r w:rsidRPr="004C02EF">
              <w:rPr>
                <w:bCs/>
              </w:rPr>
              <w:t>0,1720</w:t>
            </w:r>
          </w:p>
        </w:tc>
        <w:tc>
          <w:tcPr>
            <w:tcW w:w="1357" w:type="dxa"/>
          </w:tcPr>
          <w:p w:rsidR="00E86B7F" w:rsidRPr="004C02EF" w:rsidRDefault="00E86B7F" w:rsidP="00E86B7F">
            <w:pPr>
              <w:jc w:val="center"/>
              <w:rPr>
                <w:bCs/>
              </w:rPr>
            </w:pPr>
            <w:r w:rsidRPr="004C02EF">
              <w:rPr>
                <w:bCs/>
              </w:rPr>
              <w:t>0,1940</w:t>
            </w:r>
          </w:p>
        </w:tc>
        <w:tc>
          <w:tcPr>
            <w:tcW w:w="1358" w:type="dxa"/>
          </w:tcPr>
          <w:p w:rsidR="00E86B7F" w:rsidRPr="004C02EF" w:rsidRDefault="00E86B7F" w:rsidP="00E86B7F">
            <w:pPr>
              <w:jc w:val="center"/>
              <w:rPr>
                <w:bCs/>
              </w:rPr>
            </w:pPr>
            <w:r w:rsidRPr="004C02EF">
              <w:rPr>
                <w:bCs/>
              </w:rPr>
              <w:t>0,2116</w:t>
            </w:r>
          </w:p>
        </w:tc>
        <w:tc>
          <w:tcPr>
            <w:tcW w:w="1358" w:type="dxa"/>
          </w:tcPr>
          <w:p w:rsidR="00E86B7F" w:rsidRPr="004C02EF" w:rsidRDefault="00E86B7F" w:rsidP="00E86B7F">
            <w:pPr>
              <w:jc w:val="center"/>
              <w:rPr>
                <w:bCs/>
              </w:rPr>
            </w:pPr>
            <w:r w:rsidRPr="004C02EF">
              <w:rPr>
                <w:bCs/>
              </w:rPr>
              <w:t>0,2320</w:t>
            </w:r>
          </w:p>
        </w:tc>
        <w:tc>
          <w:tcPr>
            <w:tcW w:w="1359" w:type="dxa"/>
          </w:tcPr>
          <w:p w:rsidR="00E86B7F" w:rsidRPr="004C02EF" w:rsidRDefault="00E86B7F" w:rsidP="00E86B7F">
            <w:pPr>
              <w:jc w:val="center"/>
              <w:rPr>
                <w:bCs/>
              </w:rPr>
            </w:pPr>
            <w:r w:rsidRPr="004C02EF">
              <w:rPr>
                <w:bCs/>
              </w:rPr>
              <w:t>0,2049</w:t>
            </w:r>
          </w:p>
        </w:tc>
        <w:tc>
          <w:tcPr>
            <w:tcW w:w="1359" w:type="dxa"/>
          </w:tcPr>
          <w:p w:rsidR="00E86B7F" w:rsidRPr="004C02EF" w:rsidRDefault="00E86B7F" w:rsidP="00E86B7F">
            <w:pPr>
              <w:jc w:val="center"/>
              <w:rPr>
                <w:bCs/>
              </w:rPr>
            </w:pPr>
            <w:r w:rsidRPr="004C02EF">
              <w:rPr>
                <w:bCs/>
              </w:rPr>
              <w:t>0,0600</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17</w:t>
            </w:r>
          </w:p>
        </w:tc>
        <w:tc>
          <w:tcPr>
            <w:tcW w:w="1357" w:type="dxa"/>
          </w:tcPr>
          <w:p w:rsidR="00E86B7F" w:rsidRPr="004C02EF" w:rsidRDefault="00E86B7F" w:rsidP="00E86B7F">
            <w:pPr>
              <w:jc w:val="center"/>
              <w:rPr>
                <w:bCs/>
              </w:rPr>
            </w:pPr>
            <w:r w:rsidRPr="004C02EF">
              <w:rPr>
                <w:bCs/>
              </w:rPr>
              <w:t>0,1824</w:t>
            </w:r>
          </w:p>
        </w:tc>
        <w:tc>
          <w:tcPr>
            <w:tcW w:w="1357" w:type="dxa"/>
          </w:tcPr>
          <w:p w:rsidR="00E86B7F" w:rsidRPr="004C02EF" w:rsidRDefault="00E86B7F" w:rsidP="00E86B7F">
            <w:pPr>
              <w:jc w:val="center"/>
              <w:rPr>
                <w:bCs/>
              </w:rPr>
            </w:pPr>
            <w:r w:rsidRPr="004C02EF">
              <w:rPr>
                <w:bCs/>
              </w:rPr>
              <w:t>0,1790</w:t>
            </w:r>
          </w:p>
        </w:tc>
        <w:tc>
          <w:tcPr>
            <w:tcW w:w="1358" w:type="dxa"/>
          </w:tcPr>
          <w:p w:rsidR="00E86B7F" w:rsidRPr="004C02EF" w:rsidRDefault="00E86B7F" w:rsidP="00E86B7F">
            <w:pPr>
              <w:jc w:val="center"/>
              <w:rPr>
                <w:bCs/>
              </w:rPr>
            </w:pPr>
            <w:r w:rsidRPr="004C02EF">
              <w:rPr>
                <w:bCs/>
              </w:rPr>
              <w:t>0,1876</w:t>
            </w:r>
          </w:p>
        </w:tc>
        <w:tc>
          <w:tcPr>
            <w:tcW w:w="1358" w:type="dxa"/>
          </w:tcPr>
          <w:p w:rsidR="00E86B7F" w:rsidRPr="004C02EF" w:rsidRDefault="00E86B7F" w:rsidP="00E86B7F">
            <w:pPr>
              <w:jc w:val="center"/>
              <w:rPr>
                <w:bCs/>
              </w:rPr>
            </w:pPr>
            <w:r w:rsidRPr="004C02EF">
              <w:rPr>
                <w:bCs/>
              </w:rPr>
              <w:t>0,1821</w:t>
            </w:r>
          </w:p>
        </w:tc>
        <w:tc>
          <w:tcPr>
            <w:tcW w:w="1359" w:type="dxa"/>
          </w:tcPr>
          <w:p w:rsidR="00E86B7F" w:rsidRPr="004C02EF" w:rsidRDefault="00E86B7F" w:rsidP="00E86B7F">
            <w:pPr>
              <w:jc w:val="center"/>
              <w:rPr>
                <w:bCs/>
              </w:rPr>
            </w:pPr>
            <w:r w:rsidRPr="004C02EF">
              <w:rPr>
                <w:bCs/>
              </w:rPr>
              <w:t>0,1828</w:t>
            </w:r>
          </w:p>
        </w:tc>
        <w:tc>
          <w:tcPr>
            <w:tcW w:w="1359" w:type="dxa"/>
          </w:tcPr>
          <w:p w:rsidR="00E86B7F" w:rsidRPr="004C02EF" w:rsidRDefault="00E86B7F" w:rsidP="00E86B7F">
            <w:pPr>
              <w:jc w:val="center"/>
              <w:rPr>
                <w:bCs/>
              </w:rPr>
            </w:pPr>
            <w:r w:rsidRPr="004C02EF">
              <w:rPr>
                <w:bCs/>
              </w:rPr>
              <w:t>0,0086</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18</w:t>
            </w:r>
          </w:p>
        </w:tc>
        <w:tc>
          <w:tcPr>
            <w:tcW w:w="1357" w:type="dxa"/>
          </w:tcPr>
          <w:p w:rsidR="00E86B7F" w:rsidRPr="004C02EF" w:rsidRDefault="00E86B7F" w:rsidP="00E86B7F">
            <w:pPr>
              <w:jc w:val="center"/>
              <w:rPr>
                <w:bCs/>
              </w:rPr>
            </w:pPr>
            <w:r w:rsidRPr="004C02EF">
              <w:rPr>
                <w:bCs/>
              </w:rPr>
              <w:t>0,1812</w:t>
            </w:r>
          </w:p>
        </w:tc>
        <w:tc>
          <w:tcPr>
            <w:tcW w:w="1357" w:type="dxa"/>
          </w:tcPr>
          <w:p w:rsidR="00E86B7F" w:rsidRPr="004C02EF" w:rsidRDefault="00E86B7F" w:rsidP="00E86B7F">
            <w:pPr>
              <w:jc w:val="center"/>
              <w:rPr>
                <w:bCs/>
              </w:rPr>
            </w:pPr>
            <w:r w:rsidRPr="004C02EF">
              <w:rPr>
                <w:bCs/>
              </w:rPr>
              <w:t>0,1585</w:t>
            </w:r>
          </w:p>
        </w:tc>
        <w:tc>
          <w:tcPr>
            <w:tcW w:w="1358" w:type="dxa"/>
          </w:tcPr>
          <w:p w:rsidR="00E86B7F" w:rsidRPr="004C02EF" w:rsidRDefault="00E86B7F" w:rsidP="00E86B7F">
            <w:pPr>
              <w:jc w:val="center"/>
              <w:rPr>
                <w:bCs/>
              </w:rPr>
            </w:pPr>
            <w:r w:rsidRPr="004C02EF">
              <w:rPr>
                <w:bCs/>
              </w:rPr>
              <w:t>0,1699</w:t>
            </w:r>
          </w:p>
        </w:tc>
        <w:tc>
          <w:tcPr>
            <w:tcW w:w="1358" w:type="dxa"/>
          </w:tcPr>
          <w:p w:rsidR="00E86B7F" w:rsidRPr="004C02EF" w:rsidRDefault="00E86B7F" w:rsidP="00E86B7F">
            <w:pPr>
              <w:jc w:val="center"/>
              <w:rPr>
                <w:bCs/>
              </w:rPr>
            </w:pPr>
            <w:r w:rsidRPr="004C02EF">
              <w:rPr>
                <w:bCs/>
              </w:rPr>
              <w:t>0,1680</w:t>
            </w:r>
          </w:p>
        </w:tc>
        <w:tc>
          <w:tcPr>
            <w:tcW w:w="1359" w:type="dxa"/>
          </w:tcPr>
          <w:p w:rsidR="00E86B7F" w:rsidRPr="004C02EF" w:rsidRDefault="00E86B7F" w:rsidP="00E86B7F">
            <w:pPr>
              <w:jc w:val="center"/>
              <w:rPr>
                <w:bCs/>
              </w:rPr>
            </w:pPr>
            <w:r w:rsidRPr="004C02EF">
              <w:rPr>
                <w:bCs/>
              </w:rPr>
              <w:t>0,1694</w:t>
            </w:r>
          </w:p>
        </w:tc>
        <w:tc>
          <w:tcPr>
            <w:tcW w:w="1359" w:type="dxa"/>
          </w:tcPr>
          <w:p w:rsidR="00E86B7F" w:rsidRPr="004C02EF" w:rsidRDefault="00E86B7F" w:rsidP="00E86B7F">
            <w:pPr>
              <w:jc w:val="center"/>
              <w:rPr>
                <w:bCs/>
              </w:rPr>
            </w:pPr>
            <w:r w:rsidRPr="004C02EF">
              <w:rPr>
                <w:bCs/>
              </w:rPr>
              <w:t>0,0227</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19</w:t>
            </w:r>
          </w:p>
        </w:tc>
        <w:tc>
          <w:tcPr>
            <w:tcW w:w="1357" w:type="dxa"/>
          </w:tcPr>
          <w:p w:rsidR="00E86B7F" w:rsidRPr="004C02EF" w:rsidRDefault="00E86B7F" w:rsidP="00E86B7F">
            <w:pPr>
              <w:jc w:val="center"/>
              <w:rPr>
                <w:bCs/>
              </w:rPr>
            </w:pPr>
            <w:r w:rsidRPr="004C02EF">
              <w:rPr>
                <w:bCs/>
              </w:rPr>
              <w:t>0,1700</w:t>
            </w:r>
          </w:p>
        </w:tc>
        <w:tc>
          <w:tcPr>
            <w:tcW w:w="1357" w:type="dxa"/>
          </w:tcPr>
          <w:p w:rsidR="00E86B7F" w:rsidRPr="004C02EF" w:rsidRDefault="00E86B7F" w:rsidP="00E86B7F">
            <w:pPr>
              <w:jc w:val="center"/>
              <w:rPr>
                <w:bCs/>
              </w:rPr>
            </w:pPr>
            <w:r w:rsidRPr="004C02EF">
              <w:rPr>
                <w:bCs/>
              </w:rPr>
              <w:t>0,1567</w:t>
            </w:r>
          </w:p>
        </w:tc>
        <w:tc>
          <w:tcPr>
            <w:tcW w:w="1358" w:type="dxa"/>
          </w:tcPr>
          <w:p w:rsidR="00E86B7F" w:rsidRPr="004C02EF" w:rsidRDefault="00E86B7F" w:rsidP="00E86B7F">
            <w:pPr>
              <w:jc w:val="center"/>
              <w:rPr>
                <w:bCs/>
              </w:rPr>
            </w:pPr>
            <w:r w:rsidRPr="004C02EF">
              <w:rPr>
                <w:bCs/>
              </w:rPr>
              <w:t>0,1694</w:t>
            </w:r>
          </w:p>
        </w:tc>
        <w:tc>
          <w:tcPr>
            <w:tcW w:w="1358" w:type="dxa"/>
          </w:tcPr>
          <w:p w:rsidR="00E86B7F" w:rsidRPr="004C02EF" w:rsidRDefault="00E86B7F" w:rsidP="00E86B7F">
            <w:pPr>
              <w:jc w:val="center"/>
              <w:rPr>
                <w:bCs/>
              </w:rPr>
            </w:pPr>
            <w:r w:rsidRPr="004C02EF">
              <w:rPr>
                <w:bCs/>
              </w:rPr>
              <w:t>0,1702</w:t>
            </w:r>
          </w:p>
        </w:tc>
        <w:tc>
          <w:tcPr>
            <w:tcW w:w="1359" w:type="dxa"/>
          </w:tcPr>
          <w:p w:rsidR="00E86B7F" w:rsidRPr="004C02EF" w:rsidRDefault="00E86B7F" w:rsidP="00E86B7F">
            <w:pPr>
              <w:jc w:val="center"/>
              <w:rPr>
                <w:bCs/>
              </w:rPr>
            </w:pPr>
            <w:r w:rsidRPr="004C02EF">
              <w:rPr>
                <w:bCs/>
              </w:rPr>
              <w:t>0,1666</w:t>
            </w:r>
          </w:p>
        </w:tc>
        <w:tc>
          <w:tcPr>
            <w:tcW w:w="1359" w:type="dxa"/>
          </w:tcPr>
          <w:p w:rsidR="00E86B7F" w:rsidRPr="004C02EF" w:rsidRDefault="00E86B7F" w:rsidP="00E86B7F">
            <w:pPr>
              <w:jc w:val="center"/>
              <w:rPr>
                <w:bCs/>
              </w:rPr>
            </w:pPr>
            <w:r w:rsidRPr="004C02EF">
              <w:rPr>
                <w:bCs/>
              </w:rPr>
              <w:t>0,0135</w:t>
            </w:r>
          </w:p>
        </w:tc>
      </w:tr>
      <w:tr w:rsidR="00E86B7F" w:rsidRPr="004C02EF" w:rsidTr="00E86B7F">
        <w:tc>
          <w:tcPr>
            <w:tcW w:w="1423" w:type="dxa"/>
          </w:tcPr>
          <w:p w:rsidR="00E86B7F" w:rsidRPr="004C02EF" w:rsidRDefault="00E86B7F" w:rsidP="00E86B7F">
            <w:pPr>
              <w:jc w:val="center"/>
              <w:rPr>
                <w:bCs/>
                <w:lang w:val="en-US"/>
              </w:rPr>
            </w:pPr>
            <w:r w:rsidRPr="004C02EF">
              <w:rPr>
                <w:bCs/>
                <w:lang w:val="en-US"/>
              </w:rPr>
              <w:t>20</w:t>
            </w:r>
          </w:p>
        </w:tc>
        <w:tc>
          <w:tcPr>
            <w:tcW w:w="1357" w:type="dxa"/>
          </w:tcPr>
          <w:p w:rsidR="00E86B7F" w:rsidRPr="004C02EF" w:rsidRDefault="00E86B7F" w:rsidP="00E86B7F">
            <w:pPr>
              <w:jc w:val="center"/>
              <w:rPr>
                <w:bCs/>
              </w:rPr>
            </w:pPr>
            <w:r w:rsidRPr="004C02EF">
              <w:rPr>
                <w:bCs/>
              </w:rPr>
              <w:t>0,1698</w:t>
            </w:r>
          </w:p>
        </w:tc>
        <w:tc>
          <w:tcPr>
            <w:tcW w:w="1357" w:type="dxa"/>
          </w:tcPr>
          <w:p w:rsidR="00E86B7F" w:rsidRPr="004C02EF" w:rsidRDefault="00E86B7F" w:rsidP="00E86B7F">
            <w:pPr>
              <w:jc w:val="center"/>
              <w:rPr>
                <w:bCs/>
              </w:rPr>
            </w:pPr>
            <w:r w:rsidRPr="004C02EF">
              <w:rPr>
                <w:bCs/>
              </w:rPr>
              <w:t>0,1664</w:t>
            </w:r>
          </w:p>
        </w:tc>
        <w:tc>
          <w:tcPr>
            <w:tcW w:w="1358" w:type="dxa"/>
          </w:tcPr>
          <w:p w:rsidR="00E86B7F" w:rsidRPr="004C02EF" w:rsidRDefault="00E86B7F" w:rsidP="00E86B7F">
            <w:pPr>
              <w:jc w:val="center"/>
              <w:rPr>
                <w:bCs/>
              </w:rPr>
            </w:pPr>
            <w:r w:rsidRPr="004C02EF">
              <w:rPr>
                <w:bCs/>
              </w:rPr>
              <w:t>0,1700</w:t>
            </w:r>
          </w:p>
        </w:tc>
        <w:tc>
          <w:tcPr>
            <w:tcW w:w="1358" w:type="dxa"/>
          </w:tcPr>
          <w:p w:rsidR="00E86B7F" w:rsidRPr="004C02EF" w:rsidRDefault="00E86B7F" w:rsidP="00E86B7F">
            <w:pPr>
              <w:jc w:val="center"/>
              <w:rPr>
                <w:bCs/>
              </w:rPr>
            </w:pPr>
            <w:r w:rsidRPr="004C02EF">
              <w:rPr>
                <w:bCs/>
              </w:rPr>
              <w:t>0,1600</w:t>
            </w:r>
          </w:p>
        </w:tc>
        <w:tc>
          <w:tcPr>
            <w:tcW w:w="1359" w:type="dxa"/>
          </w:tcPr>
          <w:p w:rsidR="00E86B7F" w:rsidRPr="004C02EF" w:rsidRDefault="00E86B7F" w:rsidP="00E86B7F">
            <w:pPr>
              <w:jc w:val="center"/>
              <w:rPr>
                <w:bCs/>
              </w:rPr>
            </w:pPr>
            <w:r w:rsidRPr="004C02EF">
              <w:rPr>
                <w:bCs/>
              </w:rPr>
              <w:t>0,1655</w:t>
            </w:r>
          </w:p>
        </w:tc>
        <w:tc>
          <w:tcPr>
            <w:tcW w:w="1359" w:type="dxa"/>
          </w:tcPr>
          <w:p w:rsidR="00E86B7F" w:rsidRPr="004C02EF" w:rsidRDefault="00E86B7F" w:rsidP="00E86B7F">
            <w:pPr>
              <w:jc w:val="center"/>
              <w:rPr>
                <w:bCs/>
              </w:rPr>
            </w:pPr>
            <w:r w:rsidRPr="004C02EF">
              <w:rPr>
                <w:bCs/>
              </w:rPr>
              <w:t>0,0100</w:t>
            </w:r>
          </w:p>
        </w:tc>
      </w:tr>
    </w:tbl>
    <w:p w:rsidR="00E86B7F" w:rsidRPr="000239FD" w:rsidRDefault="00E86B7F" w:rsidP="00E86B7F">
      <w:pPr>
        <w:jc w:val="center"/>
        <w:rPr>
          <w:b/>
          <w:bCs/>
          <w:sz w:val="28"/>
          <w:szCs w:val="28"/>
        </w:rPr>
      </w:pPr>
    </w:p>
    <w:p w:rsidR="00E86B7F" w:rsidRPr="002C2024" w:rsidRDefault="00E86B7F" w:rsidP="00E86B7F">
      <w:pPr>
        <w:ind w:firstLine="709"/>
        <w:jc w:val="both"/>
        <w:rPr>
          <w:sz w:val="28"/>
          <w:szCs w:val="28"/>
          <w:lang w:val="en-US"/>
        </w:rPr>
      </w:pPr>
      <w:r w:rsidRPr="000239FD">
        <w:rPr>
          <w:b/>
          <w:bCs/>
          <w:position w:val="-24"/>
          <w:sz w:val="28"/>
          <w:szCs w:val="28"/>
        </w:rPr>
        <w:object w:dxaOrig="2880" w:dyaOrig="700">
          <v:shape id="_x0000_i1080" type="#_x0000_t75" style="width:2in;height:36pt" o:ole="">
            <v:imagedata r:id="rId171" o:title=""/>
          </v:shape>
          <o:OLEObject Type="Embed" ProgID="Equation.3" ShapeID="_x0000_i1080" DrawAspect="Content" ObjectID="_1612251313" r:id="rId172"/>
        </w:object>
      </w:r>
      <w:r w:rsidRPr="002C2024">
        <w:rPr>
          <w:sz w:val="28"/>
          <w:szCs w:val="28"/>
          <w:lang w:val="en-US"/>
        </w:rPr>
        <w:t xml:space="preserve">          </w:t>
      </w:r>
      <w:r w:rsidRPr="000239FD">
        <w:rPr>
          <w:position w:val="-24"/>
          <w:sz w:val="28"/>
          <w:szCs w:val="28"/>
        </w:rPr>
        <w:object w:dxaOrig="2840" w:dyaOrig="680">
          <v:shape id="_x0000_i1081" type="#_x0000_t75" style="width:141.9pt;height:34.6pt" o:ole="">
            <v:imagedata r:id="rId173" o:title=""/>
          </v:shape>
          <o:OLEObject Type="Embed" ProgID="Equation.3" ShapeID="_x0000_i1081" DrawAspect="Content" ObjectID="_1612251314" r:id="rId174"/>
        </w:object>
      </w:r>
    </w:p>
    <w:p w:rsidR="00E86B7F" w:rsidRPr="002C2024" w:rsidRDefault="00E86B7F" w:rsidP="00E86B7F">
      <w:pPr>
        <w:ind w:firstLine="709"/>
        <w:jc w:val="both"/>
        <w:rPr>
          <w:sz w:val="28"/>
          <w:szCs w:val="28"/>
          <w:lang w:val="en-US"/>
        </w:rPr>
      </w:pPr>
    </w:p>
    <w:p w:rsidR="00E86B7F" w:rsidRPr="000239FD" w:rsidRDefault="00E86B7F" w:rsidP="00E86B7F">
      <w:pPr>
        <w:ind w:firstLine="709"/>
        <w:jc w:val="both"/>
        <w:rPr>
          <w:sz w:val="28"/>
          <w:szCs w:val="28"/>
          <w:lang w:val="en-US"/>
        </w:rPr>
      </w:pPr>
      <w:r w:rsidRPr="000239FD">
        <w:rPr>
          <w:sz w:val="28"/>
          <w:szCs w:val="28"/>
          <w:lang w:val="en-US"/>
        </w:rPr>
        <w:t>where - k number of subgroups, k = 20.</w:t>
      </w:r>
    </w:p>
    <w:p w:rsidR="00E86B7F" w:rsidRPr="000239FD" w:rsidRDefault="00E86B7F" w:rsidP="00E86B7F">
      <w:pPr>
        <w:ind w:firstLine="709"/>
        <w:jc w:val="both"/>
        <w:rPr>
          <w:sz w:val="28"/>
          <w:szCs w:val="28"/>
          <w:lang w:val="en-US"/>
        </w:rPr>
      </w:pPr>
      <w:r w:rsidRPr="000239FD">
        <w:rPr>
          <w:sz w:val="28"/>
          <w:szCs w:val="28"/>
          <w:lang w:val="en-US"/>
        </w:rPr>
        <w:t>First step: creation of R - cards and definition of a condition of process on it.</w:t>
      </w:r>
    </w:p>
    <w:p w:rsidR="00E86B7F" w:rsidRPr="002C2024" w:rsidRDefault="00E86B7F" w:rsidP="00E86B7F">
      <w:pPr>
        <w:ind w:firstLine="709"/>
        <w:jc w:val="both"/>
        <w:rPr>
          <w:sz w:val="28"/>
          <w:szCs w:val="28"/>
          <w:lang w:val="en-US"/>
        </w:rPr>
      </w:pPr>
      <w:r w:rsidRPr="002C2024">
        <w:rPr>
          <w:bCs/>
          <w:sz w:val="28"/>
          <w:szCs w:val="28"/>
          <w:lang w:val="en-US"/>
        </w:rPr>
        <w:t>R-CARD</w:t>
      </w:r>
    </w:p>
    <w:p w:rsidR="00E86B7F" w:rsidRPr="002C2024" w:rsidRDefault="00E86B7F" w:rsidP="00E86B7F">
      <w:pPr>
        <w:ind w:firstLine="709"/>
        <w:jc w:val="both"/>
        <w:rPr>
          <w:sz w:val="28"/>
          <w:szCs w:val="28"/>
          <w:lang w:val="en-US"/>
        </w:rPr>
      </w:pPr>
      <w:r w:rsidRPr="002C2024">
        <w:rPr>
          <w:sz w:val="28"/>
          <w:szCs w:val="28"/>
          <w:lang w:val="en-US"/>
        </w:rPr>
        <w:t xml:space="preserve">central line: </w:t>
      </w:r>
      <w:r w:rsidRPr="002C2024">
        <w:rPr>
          <w:position w:val="-4"/>
          <w:sz w:val="28"/>
          <w:szCs w:val="28"/>
          <w:lang w:val="en-US"/>
        </w:rPr>
        <w:object w:dxaOrig="240" w:dyaOrig="320">
          <v:shape id="_x0000_i1082" type="#_x0000_t75" style="width:12.45pt;height:16.6pt" o:ole="">
            <v:imagedata r:id="rId132" o:title=""/>
          </v:shape>
          <o:OLEObject Type="Embed" ProgID="Equation.3" ShapeID="_x0000_i1082" DrawAspect="Content" ObjectID="_1612251315" r:id="rId175"/>
        </w:object>
      </w:r>
      <w:r w:rsidRPr="002C2024">
        <w:rPr>
          <w:sz w:val="28"/>
          <w:szCs w:val="28"/>
          <w:lang w:val="en-US"/>
        </w:rPr>
        <w:t xml:space="preserve"> = 0,0287;</w:t>
      </w:r>
    </w:p>
    <w:p w:rsidR="00E86B7F" w:rsidRPr="002C2024" w:rsidRDefault="00E86B7F" w:rsidP="00E86B7F">
      <w:pPr>
        <w:ind w:firstLine="709"/>
        <w:jc w:val="both"/>
        <w:rPr>
          <w:sz w:val="28"/>
          <w:szCs w:val="28"/>
          <w:lang w:val="en-US"/>
        </w:rPr>
      </w:pPr>
      <w:r w:rsidRPr="002C2024">
        <w:rPr>
          <w:sz w:val="28"/>
          <w:szCs w:val="28"/>
          <w:lang w:val="en-US"/>
        </w:rPr>
        <w:t>UCL =D4</w:t>
      </w:r>
      <w:r w:rsidRPr="002C2024">
        <w:rPr>
          <w:position w:val="-4"/>
          <w:sz w:val="28"/>
          <w:szCs w:val="28"/>
          <w:lang w:val="en-US"/>
        </w:rPr>
        <w:object w:dxaOrig="240" w:dyaOrig="320">
          <v:shape id="_x0000_i1083" type="#_x0000_t75" style="width:12.45pt;height:16.6pt" o:ole="">
            <v:imagedata r:id="rId132" o:title=""/>
          </v:shape>
          <o:OLEObject Type="Embed" ProgID="Equation.3" ShapeID="_x0000_i1083" DrawAspect="Content" ObjectID="_1612251316" r:id="rId176"/>
        </w:object>
      </w:r>
      <w:r w:rsidRPr="002C2024">
        <w:rPr>
          <w:sz w:val="28"/>
          <w:szCs w:val="28"/>
          <w:lang w:val="en-US"/>
        </w:rPr>
        <w:t xml:space="preserve"> = 2,282 x 0,0287 = 0,0655;</w:t>
      </w:r>
    </w:p>
    <w:p w:rsidR="00E86B7F" w:rsidRPr="002C2024" w:rsidRDefault="00E86B7F" w:rsidP="00E86B7F">
      <w:pPr>
        <w:ind w:firstLine="709"/>
        <w:jc w:val="both"/>
        <w:rPr>
          <w:sz w:val="28"/>
          <w:szCs w:val="28"/>
          <w:lang w:val="en-US"/>
        </w:rPr>
      </w:pPr>
      <w:r w:rsidRPr="002C2024">
        <w:rPr>
          <w:sz w:val="28"/>
          <w:szCs w:val="28"/>
          <w:lang w:val="en-US"/>
        </w:rPr>
        <w:t>LCL = D3</w:t>
      </w:r>
      <w:r w:rsidRPr="002C2024">
        <w:rPr>
          <w:position w:val="-4"/>
          <w:sz w:val="28"/>
          <w:szCs w:val="28"/>
          <w:lang w:val="en-US"/>
        </w:rPr>
        <w:object w:dxaOrig="240" w:dyaOrig="320">
          <v:shape id="_x0000_i1084" type="#_x0000_t75" style="width:12.45pt;height:16.6pt" o:ole="">
            <v:imagedata r:id="rId132" o:title=""/>
          </v:shape>
          <o:OLEObject Type="Embed" ProgID="Equation.3" ShapeID="_x0000_i1084" DrawAspect="Content" ObjectID="_1612251317" r:id="rId177"/>
        </w:object>
      </w:r>
      <w:r w:rsidRPr="002C2024">
        <w:rPr>
          <w:sz w:val="28"/>
          <w:szCs w:val="28"/>
          <w:lang w:val="en-US"/>
        </w:rPr>
        <w:t>= 0 x 0,0287 = 0 (since &lt;7, LCL is absent).</w:t>
      </w:r>
    </w:p>
    <w:p w:rsidR="00E86B7F" w:rsidRPr="002C2024" w:rsidRDefault="00E86B7F" w:rsidP="00E86B7F">
      <w:pPr>
        <w:ind w:firstLine="709"/>
        <w:jc w:val="both"/>
        <w:rPr>
          <w:sz w:val="28"/>
          <w:szCs w:val="28"/>
          <w:lang w:val="en-US"/>
        </w:rPr>
      </w:pPr>
      <w:r w:rsidRPr="002C2024">
        <w:rPr>
          <w:sz w:val="28"/>
          <w:szCs w:val="28"/>
          <w:lang w:val="en-US"/>
        </w:rPr>
        <w:t>Values of multipliers of D3 and D4 are taken from table 2 GOST P 50779.42 for</w:t>
      </w:r>
      <w:r w:rsidRPr="002C2024">
        <w:rPr>
          <w:position w:val="-4"/>
          <w:sz w:val="28"/>
          <w:szCs w:val="28"/>
          <w:lang w:val="en-US"/>
        </w:rPr>
        <w:object w:dxaOrig="240" w:dyaOrig="320">
          <v:shape id="_x0000_i1085" type="#_x0000_t75" style="width:12.45pt;height:16.6pt" o:ole="">
            <v:imagedata r:id="rId132" o:title=""/>
          </v:shape>
          <o:OLEObject Type="Embed" ProgID="Equation.3" ShapeID="_x0000_i1085" DrawAspect="Content" ObjectID="_1612251318" r:id="rId178"/>
        </w:object>
      </w:r>
      <w:r w:rsidRPr="002C2024">
        <w:rPr>
          <w:sz w:val="28"/>
          <w:szCs w:val="28"/>
          <w:lang w:val="en-US"/>
        </w:rPr>
        <w:t xml:space="preserve">  = 4. As values </w:t>
      </w:r>
      <w:r w:rsidRPr="002C2024">
        <w:rPr>
          <w:position w:val="-4"/>
          <w:sz w:val="28"/>
          <w:szCs w:val="28"/>
          <w:lang w:val="en-US"/>
        </w:rPr>
        <w:object w:dxaOrig="240" w:dyaOrig="320">
          <v:shape id="_x0000_i1086" type="#_x0000_t75" style="width:12.45pt;height:16.6pt" o:ole="">
            <v:imagedata r:id="rId132" o:title=""/>
          </v:shape>
          <o:OLEObject Type="Embed" ProgID="Equation.3" ShapeID="_x0000_i1086" DrawAspect="Content" ObjectID="_1612251319" r:id="rId179"/>
        </w:object>
      </w:r>
      <w:r w:rsidRPr="002C2024">
        <w:rPr>
          <w:sz w:val="28"/>
          <w:szCs w:val="28"/>
          <w:lang w:val="en-US"/>
        </w:rPr>
        <w:t xml:space="preserve">  in table 7 are in control borders, </w:t>
      </w:r>
      <w:r w:rsidRPr="002C2024">
        <w:rPr>
          <w:position w:val="-4"/>
          <w:sz w:val="28"/>
          <w:szCs w:val="28"/>
          <w:lang w:val="en-US"/>
        </w:rPr>
        <w:object w:dxaOrig="240" w:dyaOrig="320">
          <v:shape id="_x0000_i1087" type="#_x0000_t75" style="width:12.45pt;height:16.6pt" o:ole="">
            <v:imagedata r:id="rId132" o:title=""/>
          </v:shape>
          <o:OLEObject Type="Embed" ProgID="Equation.3" ShapeID="_x0000_i1087" DrawAspect="Content" ObjectID="_1612251320" r:id="rId180"/>
        </w:object>
      </w:r>
      <w:r w:rsidRPr="002C2024">
        <w:rPr>
          <w:sz w:val="28"/>
          <w:szCs w:val="28"/>
          <w:lang w:val="en-US"/>
        </w:rPr>
        <w:t xml:space="preserve"> - the card indicates statistically operated condition. Value </w:t>
      </w:r>
      <w:r w:rsidRPr="002C2024">
        <w:rPr>
          <w:position w:val="-4"/>
          <w:sz w:val="28"/>
          <w:szCs w:val="28"/>
          <w:lang w:val="en-US"/>
        </w:rPr>
        <w:object w:dxaOrig="240" w:dyaOrig="320">
          <v:shape id="_x0000_i1088" type="#_x0000_t75" style="width:12.45pt;height:16.6pt" o:ole="">
            <v:imagedata r:id="rId132" o:title=""/>
          </v:shape>
          <o:OLEObject Type="Embed" ProgID="Equation.3" ShapeID="_x0000_i1088" DrawAspect="Content" ObjectID="_1612251321" r:id="rId181"/>
        </w:object>
      </w:r>
      <w:r w:rsidRPr="002C2024">
        <w:rPr>
          <w:sz w:val="28"/>
          <w:szCs w:val="28"/>
          <w:lang w:val="en-US"/>
        </w:rPr>
        <w:t xml:space="preserve"> now it can be used for calculation of control borders</w:t>
      </w:r>
      <w:r w:rsidRPr="002C2024">
        <w:rPr>
          <w:bCs/>
          <w:position w:val="-4"/>
          <w:sz w:val="28"/>
          <w:szCs w:val="28"/>
          <w:lang w:val="kk-KZ"/>
        </w:rPr>
        <w:object w:dxaOrig="279" w:dyaOrig="320">
          <v:shape id="_x0000_i1089" type="#_x0000_t75" style="width:14.55pt;height:16.6pt" o:ole="">
            <v:imagedata r:id="rId120" o:title=""/>
          </v:shape>
          <o:OLEObject Type="Embed" ProgID="Equation.3" ShapeID="_x0000_i1089" DrawAspect="Content" ObjectID="_1612251322" r:id="rId182"/>
        </w:object>
      </w:r>
      <w:r w:rsidRPr="002C2024">
        <w:rPr>
          <w:bCs/>
          <w:sz w:val="28"/>
          <w:szCs w:val="28"/>
          <w:lang w:val="en-US"/>
        </w:rPr>
        <w:t>-</w:t>
      </w:r>
      <w:r w:rsidRPr="002C2024">
        <w:rPr>
          <w:sz w:val="28"/>
          <w:szCs w:val="28"/>
          <w:lang w:val="en-US"/>
        </w:rPr>
        <w:t xml:space="preserve"> - cards.</w:t>
      </w:r>
    </w:p>
    <w:p w:rsidR="00E86B7F" w:rsidRPr="000239FD" w:rsidRDefault="00E86B7F" w:rsidP="00E86B7F">
      <w:pPr>
        <w:ind w:firstLine="709"/>
        <w:jc w:val="both"/>
        <w:rPr>
          <w:b/>
          <w:bCs/>
          <w:sz w:val="28"/>
          <w:szCs w:val="28"/>
          <w:lang w:val="en-US"/>
        </w:rPr>
      </w:pPr>
      <w:r w:rsidRPr="002C2024">
        <w:rPr>
          <w:bCs/>
          <w:position w:val="-4"/>
          <w:sz w:val="28"/>
          <w:szCs w:val="28"/>
          <w:lang w:val="kk-KZ"/>
        </w:rPr>
        <w:object w:dxaOrig="279" w:dyaOrig="320">
          <v:shape id="_x0000_i1090" type="#_x0000_t75" style="width:14.55pt;height:16.6pt" o:ole="">
            <v:imagedata r:id="rId120" o:title=""/>
          </v:shape>
          <o:OLEObject Type="Embed" ProgID="Equation.3" ShapeID="_x0000_i1090" DrawAspect="Content" ObjectID="_1612251323" r:id="rId183"/>
        </w:object>
      </w:r>
      <w:r w:rsidRPr="002C2024">
        <w:rPr>
          <w:bCs/>
          <w:sz w:val="28"/>
          <w:szCs w:val="28"/>
          <w:lang w:val="en-US"/>
        </w:rPr>
        <w:t>- CARD.</w:t>
      </w:r>
    </w:p>
    <w:p w:rsidR="00E86B7F" w:rsidRPr="000239FD" w:rsidRDefault="00E86B7F" w:rsidP="00E86B7F">
      <w:pPr>
        <w:ind w:firstLine="709"/>
        <w:jc w:val="both"/>
        <w:rPr>
          <w:sz w:val="28"/>
          <w:szCs w:val="28"/>
          <w:lang w:val="en-US"/>
        </w:rPr>
      </w:pPr>
      <w:r w:rsidRPr="000239FD">
        <w:rPr>
          <w:sz w:val="28"/>
          <w:szCs w:val="28"/>
          <w:lang w:val="en-US"/>
        </w:rPr>
        <w:t>Central line: =</w:t>
      </w:r>
      <w:r w:rsidRPr="000239FD">
        <w:rPr>
          <w:position w:val="-4"/>
          <w:sz w:val="28"/>
          <w:szCs w:val="28"/>
        </w:rPr>
        <w:object w:dxaOrig="279" w:dyaOrig="360">
          <v:shape id="_x0000_i1091" type="#_x0000_t75" style="width:14.55pt;height:19.4pt" o:ole="">
            <v:imagedata r:id="rId122" o:title=""/>
          </v:shape>
          <o:OLEObject Type="Embed" ProgID="Equation.3" ShapeID="_x0000_i1091" DrawAspect="Content" ObjectID="_1612251324" r:id="rId184"/>
        </w:object>
      </w:r>
      <w:r w:rsidRPr="000239FD">
        <w:rPr>
          <w:sz w:val="28"/>
          <w:szCs w:val="28"/>
          <w:lang w:val="en-US"/>
        </w:rPr>
        <w:t xml:space="preserve">= 0,1924;                                          </w:t>
      </w:r>
    </w:p>
    <w:p w:rsidR="00E86B7F" w:rsidRPr="000239FD" w:rsidRDefault="00E86B7F" w:rsidP="00E86B7F">
      <w:pPr>
        <w:ind w:firstLine="709"/>
        <w:jc w:val="both"/>
        <w:rPr>
          <w:sz w:val="28"/>
          <w:szCs w:val="28"/>
          <w:lang w:val="en-US"/>
        </w:rPr>
      </w:pPr>
      <w:r w:rsidRPr="000239FD">
        <w:rPr>
          <w:sz w:val="28"/>
          <w:szCs w:val="28"/>
          <w:lang w:val="en-US"/>
        </w:rPr>
        <w:t>UCL =</w:t>
      </w:r>
      <w:r w:rsidRPr="000239FD">
        <w:rPr>
          <w:position w:val="-10"/>
          <w:sz w:val="28"/>
          <w:szCs w:val="28"/>
        </w:rPr>
        <w:object w:dxaOrig="1020" w:dyaOrig="420">
          <v:shape id="_x0000_i1092" type="#_x0000_t75" style="width:50.55pt;height:21.45pt" o:ole="">
            <v:imagedata r:id="rId185" o:title=""/>
          </v:shape>
          <o:OLEObject Type="Embed" ProgID="Equation.3" ShapeID="_x0000_i1092" DrawAspect="Content" ObjectID="_1612251325" r:id="rId186"/>
        </w:object>
      </w:r>
      <w:r w:rsidRPr="000239FD">
        <w:rPr>
          <w:sz w:val="28"/>
          <w:szCs w:val="28"/>
          <w:lang w:val="en-US"/>
        </w:rPr>
        <w:t>= 0,1924 + (0,729 x 0,0287) = 0,2133;</w:t>
      </w:r>
    </w:p>
    <w:p w:rsidR="00E86B7F" w:rsidRPr="000239FD" w:rsidRDefault="00E86B7F" w:rsidP="00E86B7F">
      <w:pPr>
        <w:ind w:firstLine="709"/>
        <w:jc w:val="both"/>
        <w:rPr>
          <w:sz w:val="28"/>
          <w:szCs w:val="28"/>
          <w:lang w:val="en-US"/>
        </w:rPr>
      </w:pPr>
      <w:r w:rsidRPr="000239FD">
        <w:rPr>
          <w:sz w:val="28"/>
          <w:szCs w:val="28"/>
          <w:lang w:val="en-US"/>
        </w:rPr>
        <w:t>LCL =</w:t>
      </w:r>
      <w:r w:rsidRPr="000239FD">
        <w:rPr>
          <w:position w:val="-10"/>
          <w:sz w:val="28"/>
          <w:szCs w:val="28"/>
        </w:rPr>
        <w:object w:dxaOrig="999" w:dyaOrig="420">
          <v:shape id="_x0000_i1093" type="#_x0000_t75" style="width:49.15pt;height:21.45pt" o:ole="">
            <v:imagedata r:id="rId187" o:title=""/>
          </v:shape>
          <o:OLEObject Type="Embed" ProgID="Equation.3" ShapeID="_x0000_i1093" DrawAspect="Content" ObjectID="_1612251326" r:id="rId188"/>
        </w:object>
      </w:r>
      <w:r w:rsidRPr="000239FD">
        <w:rPr>
          <w:sz w:val="28"/>
          <w:szCs w:val="28"/>
          <w:lang w:val="en-US"/>
        </w:rPr>
        <w:t xml:space="preserve">= 0,1924 - (0,729 x 0,0287) = 0,1715. </w:t>
      </w:r>
    </w:p>
    <w:p w:rsidR="00E86B7F" w:rsidRPr="000239FD" w:rsidRDefault="00E86B7F" w:rsidP="00E86B7F">
      <w:pPr>
        <w:ind w:firstLine="709"/>
        <w:jc w:val="both"/>
        <w:rPr>
          <w:sz w:val="28"/>
          <w:szCs w:val="28"/>
          <w:lang w:val="en-US"/>
        </w:rPr>
      </w:pPr>
      <w:r w:rsidRPr="000239FD">
        <w:rPr>
          <w:sz w:val="28"/>
          <w:szCs w:val="28"/>
          <w:lang w:val="en-US"/>
        </w:rPr>
        <w:t>A2 value of a multiplier undertakes from table 2 GOST P 50779.42 for n = 4.</w:t>
      </w:r>
    </w:p>
    <w:p w:rsidR="00E86B7F" w:rsidRPr="000239FD" w:rsidRDefault="00E86B7F" w:rsidP="00E86B7F">
      <w:pPr>
        <w:ind w:firstLine="709"/>
        <w:jc w:val="both"/>
        <w:rPr>
          <w:sz w:val="28"/>
          <w:szCs w:val="28"/>
          <w:lang w:val="en-US"/>
        </w:rPr>
      </w:pPr>
      <w:r w:rsidRPr="000239FD">
        <w:rPr>
          <w:position w:val="-4"/>
          <w:sz w:val="28"/>
          <w:szCs w:val="28"/>
          <w:lang w:val="kk-KZ"/>
        </w:rPr>
        <w:object w:dxaOrig="279" w:dyaOrig="320">
          <v:shape id="_x0000_i1094" type="#_x0000_t75" style="width:14.55pt;height:16.6pt" o:ole="">
            <v:imagedata r:id="rId120" o:title=""/>
          </v:shape>
          <o:OLEObject Type="Embed" ProgID="Equation.3" ShapeID="_x0000_i1094" DrawAspect="Content" ObjectID="_1612251327" r:id="rId189"/>
        </w:object>
      </w:r>
      <w:r w:rsidRPr="000239FD">
        <w:rPr>
          <w:sz w:val="28"/>
          <w:szCs w:val="28"/>
          <w:lang w:val="en-US"/>
        </w:rPr>
        <w:t xml:space="preserve">- and - R of the card are presented in drawing 6. Analysis </w:t>
      </w:r>
      <w:r w:rsidRPr="000239FD">
        <w:rPr>
          <w:position w:val="-4"/>
          <w:sz w:val="28"/>
          <w:szCs w:val="28"/>
          <w:lang w:val="kk-KZ"/>
        </w:rPr>
        <w:object w:dxaOrig="279" w:dyaOrig="320">
          <v:shape id="_x0000_i1095" type="#_x0000_t75" style="width:14.55pt;height:16.6pt" o:ole="">
            <v:imagedata r:id="rId120" o:title=""/>
          </v:shape>
          <o:OLEObject Type="Embed" ProgID="Equation.3" ShapeID="_x0000_i1095" DrawAspect="Content" ObjectID="_1612251328" r:id="rId190"/>
        </w:object>
      </w:r>
      <w:r w:rsidRPr="000239FD">
        <w:rPr>
          <w:sz w:val="28"/>
          <w:szCs w:val="28"/>
          <w:lang w:val="en-US"/>
        </w:rPr>
        <w:t xml:space="preserve">- cards shows that the last three points overstepped the bounds. It indicates possibility of action of some special reasons of variations. If limits were calculated on the basis of the </w:t>
      </w:r>
      <w:r w:rsidRPr="000239FD">
        <w:rPr>
          <w:sz w:val="28"/>
          <w:szCs w:val="28"/>
          <w:lang w:val="en-US"/>
        </w:rPr>
        <w:lastRenderedPageBreak/>
        <w:t>previous data, action in a point corresponding to the 18th subgroup  should be undertaken.</w:t>
      </w:r>
    </w:p>
    <w:p w:rsidR="00E86B7F" w:rsidRPr="000239FD" w:rsidRDefault="00E86B7F" w:rsidP="00E86B7F">
      <w:pPr>
        <w:ind w:firstLine="709"/>
        <w:jc w:val="both"/>
        <w:rPr>
          <w:sz w:val="28"/>
          <w:szCs w:val="28"/>
          <w:lang w:val="en-US"/>
        </w:rPr>
      </w:pPr>
      <w:r w:rsidRPr="000239FD">
        <w:rPr>
          <w:sz w:val="28"/>
          <w:szCs w:val="28"/>
          <w:lang w:val="en-US"/>
        </w:rPr>
        <w:t xml:space="preserve">          </w:t>
      </w:r>
    </w:p>
    <w:p w:rsidR="00E86B7F" w:rsidRPr="000239FD" w:rsidRDefault="00E86B7F" w:rsidP="00E86B7F">
      <w:pPr>
        <w:ind w:firstLine="709"/>
        <w:jc w:val="both"/>
        <w:rPr>
          <w:b/>
          <w:bCs/>
          <w:sz w:val="28"/>
          <w:szCs w:val="28"/>
        </w:rPr>
      </w:pPr>
      <w:r w:rsidRPr="000239FD">
        <w:rPr>
          <w:b/>
          <w:bCs/>
          <w:sz w:val="28"/>
          <w:szCs w:val="28"/>
          <w:lang w:val="en-US"/>
        </w:rPr>
        <w:t xml:space="preserve">                   </w:t>
      </w:r>
      <w:r w:rsidRPr="000239FD">
        <w:rPr>
          <w:b/>
          <w:bCs/>
          <w:noProof/>
          <w:sz w:val="28"/>
          <w:szCs w:val="28"/>
        </w:rPr>
        <w:drawing>
          <wp:inline distT="0" distB="0" distL="0" distR="0">
            <wp:extent cx="5953125" cy="3901440"/>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1" cstate="print"/>
                    <a:srcRect/>
                    <a:stretch>
                      <a:fillRect/>
                    </a:stretch>
                  </pic:blipFill>
                  <pic:spPr bwMode="auto">
                    <a:xfrm>
                      <a:off x="0" y="0"/>
                      <a:ext cx="5957956" cy="3904606"/>
                    </a:xfrm>
                    <a:prstGeom prst="rect">
                      <a:avLst/>
                    </a:prstGeom>
                    <a:noFill/>
                    <a:ln w="9525">
                      <a:noFill/>
                      <a:miter lim="800000"/>
                      <a:headEnd/>
                      <a:tailEnd/>
                    </a:ln>
                  </pic:spPr>
                </pic:pic>
              </a:graphicData>
            </a:graphic>
          </wp:inline>
        </w:drawing>
      </w:r>
    </w:p>
    <w:p w:rsidR="00E86B7F" w:rsidRPr="000239FD" w:rsidRDefault="00E86B7F" w:rsidP="00E86B7F">
      <w:pPr>
        <w:ind w:firstLine="709"/>
        <w:jc w:val="both"/>
        <w:rPr>
          <w:b/>
          <w:bCs/>
          <w:sz w:val="28"/>
          <w:szCs w:val="28"/>
        </w:rPr>
      </w:pPr>
    </w:p>
    <w:p w:rsidR="00E86B7F" w:rsidRPr="002C2024" w:rsidRDefault="00EC4E38" w:rsidP="00E86B7F">
      <w:pPr>
        <w:ind w:firstLine="709"/>
        <w:jc w:val="both"/>
        <w:rPr>
          <w:bCs/>
          <w:sz w:val="28"/>
          <w:szCs w:val="28"/>
          <w:lang w:val="en-US"/>
        </w:rPr>
      </w:pPr>
      <w:r>
        <w:rPr>
          <w:bCs/>
          <w:sz w:val="28"/>
          <w:szCs w:val="28"/>
          <w:lang w:val="en-US"/>
        </w:rPr>
        <w:t>Figura</w:t>
      </w:r>
      <w:r w:rsidR="00E86B7F" w:rsidRPr="002C2024">
        <w:rPr>
          <w:bCs/>
          <w:sz w:val="28"/>
          <w:szCs w:val="28"/>
          <w:lang w:val="en-US"/>
        </w:rPr>
        <w:t xml:space="preserve"> </w:t>
      </w:r>
      <w:r w:rsidR="005F7328">
        <w:rPr>
          <w:bCs/>
          <w:sz w:val="28"/>
          <w:szCs w:val="28"/>
          <w:lang w:val="en-US"/>
        </w:rPr>
        <w:t>1</w:t>
      </w:r>
      <w:r>
        <w:rPr>
          <w:bCs/>
          <w:sz w:val="28"/>
          <w:szCs w:val="28"/>
          <w:lang w:val="en-US"/>
        </w:rPr>
        <w:t>7</w:t>
      </w:r>
      <w:r w:rsidR="00E86B7F" w:rsidRPr="002C2024">
        <w:rPr>
          <w:bCs/>
          <w:sz w:val="28"/>
          <w:szCs w:val="28"/>
          <w:lang w:val="en-US"/>
        </w:rPr>
        <w:t xml:space="preserve"> - Cards of averages and </w:t>
      </w:r>
      <w:r w:rsidR="00E86B7F" w:rsidRPr="002C2024">
        <w:rPr>
          <w:bCs/>
          <w:sz w:val="28"/>
          <w:szCs w:val="28"/>
        </w:rPr>
        <w:t>размахов</w:t>
      </w:r>
      <w:r w:rsidR="00E86B7F" w:rsidRPr="002C2024">
        <w:rPr>
          <w:bCs/>
          <w:sz w:val="28"/>
          <w:szCs w:val="28"/>
          <w:lang w:val="en-US"/>
        </w:rPr>
        <w:t xml:space="preserve"> according to table 7     </w:t>
      </w:r>
    </w:p>
    <w:p w:rsidR="00E86B7F" w:rsidRPr="000239FD" w:rsidRDefault="00E86B7F" w:rsidP="00E86B7F">
      <w:pPr>
        <w:ind w:firstLine="709"/>
        <w:jc w:val="both"/>
        <w:rPr>
          <w:b/>
          <w:bCs/>
          <w:sz w:val="28"/>
          <w:szCs w:val="28"/>
          <w:lang w:val="en-US"/>
        </w:rPr>
      </w:pPr>
      <w:r w:rsidRPr="000239FD">
        <w:rPr>
          <w:b/>
          <w:bCs/>
          <w:sz w:val="28"/>
          <w:szCs w:val="28"/>
          <w:lang w:val="en-US"/>
        </w:rPr>
        <w:t xml:space="preserve">     </w:t>
      </w:r>
    </w:p>
    <w:p w:rsidR="00E86B7F" w:rsidRPr="000239FD" w:rsidRDefault="00E86B7F" w:rsidP="00E86B7F">
      <w:pPr>
        <w:ind w:firstLine="709"/>
        <w:jc w:val="both"/>
        <w:rPr>
          <w:sz w:val="28"/>
          <w:szCs w:val="28"/>
          <w:lang w:val="en-US"/>
        </w:rPr>
      </w:pPr>
      <w:r w:rsidRPr="000239FD">
        <w:rPr>
          <w:sz w:val="28"/>
          <w:szCs w:val="28"/>
          <w:lang w:val="en-US"/>
        </w:rPr>
        <w:t>In this point of process it is necessary to make the corresponding correcting action to eliminate the special reasons and to prevent their repetition. Work with cards proceeds after establishment of the reconsidered control borders without the excluded points which left for old borders, i.e. values for N 18, 19 and 20 vyborok. Values, and lines of the control card recalculate as follows:</w:t>
      </w:r>
    </w:p>
    <w:p w:rsidR="00E86B7F" w:rsidRPr="000239FD" w:rsidRDefault="00E86B7F" w:rsidP="00E86B7F">
      <w:pPr>
        <w:ind w:firstLine="709"/>
        <w:jc w:val="both"/>
        <w:rPr>
          <w:sz w:val="28"/>
          <w:szCs w:val="28"/>
          <w:lang w:val="en-US"/>
        </w:rPr>
      </w:pPr>
      <w:r w:rsidRPr="000239FD">
        <w:rPr>
          <w:sz w:val="28"/>
          <w:szCs w:val="28"/>
          <w:lang w:val="en-US"/>
        </w:rPr>
        <w:t xml:space="preserve">the reconsidered value      </w:t>
      </w:r>
      <w:r w:rsidRPr="000239FD">
        <w:rPr>
          <w:b/>
          <w:bCs/>
          <w:position w:val="-24"/>
          <w:sz w:val="28"/>
          <w:szCs w:val="28"/>
        </w:rPr>
        <w:object w:dxaOrig="2880" w:dyaOrig="700">
          <v:shape id="_x0000_i1096" type="#_x0000_t75" style="width:2in;height:36pt" o:ole="">
            <v:imagedata r:id="rId192" o:title=""/>
          </v:shape>
          <o:OLEObject Type="Embed" ProgID="Equation.3" ShapeID="_x0000_i1096" DrawAspect="Content" ObjectID="_1612251329" r:id="rId193"/>
        </w:object>
      </w:r>
    </w:p>
    <w:p w:rsidR="00E86B7F" w:rsidRPr="000239FD" w:rsidRDefault="00E86B7F" w:rsidP="00E86B7F">
      <w:pPr>
        <w:ind w:firstLine="709"/>
        <w:jc w:val="both"/>
        <w:rPr>
          <w:sz w:val="28"/>
          <w:szCs w:val="28"/>
          <w:lang w:val="en-US"/>
        </w:rPr>
      </w:pPr>
      <w:r w:rsidRPr="000239FD">
        <w:rPr>
          <w:sz w:val="28"/>
          <w:szCs w:val="28"/>
          <w:lang w:val="en-US"/>
        </w:rPr>
        <w:t xml:space="preserve">the reconsidered value   </w:t>
      </w:r>
      <w:r w:rsidRPr="000239FD">
        <w:rPr>
          <w:position w:val="-24"/>
          <w:sz w:val="28"/>
          <w:szCs w:val="28"/>
        </w:rPr>
        <w:object w:dxaOrig="2840" w:dyaOrig="680">
          <v:shape id="_x0000_i1097" type="#_x0000_t75" style="width:141.9pt;height:34.6pt" o:ole="">
            <v:imagedata r:id="rId194" o:title=""/>
          </v:shape>
          <o:OLEObject Type="Embed" ProgID="Equation.3" ShapeID="_x0000_i1097" DrawAspect="Content" ObjectID="_1612251330" r:id="rId195"/>
        </w:object>
      </w:r>
      <w:r w:rsidRPr="000239FD">
        <w:rPr>
          <w:sz w:val="28"/>
          <w:szCs w:val="28"/>
          <w:lang w:val="en-US"/>
        </w:rPr>
        <w:t xml:space="preserve">   </w:t>
      </w:r>
    </w:p>
    <w:p w:rsidR="00E86B7F" w:rsidRPr="000239FD" w:rsidRDefault="00E86B7F" w:rsidP="00E86B7F">
      <w:pPr>
        <w:ind w:firstLine="709"/>
        <w:jc w:val="both"/>
        <w:rPr>
          <w:sz w:val="28"/>
          <w:szCs w:val="28"/>
          <w:lang w:val="en-US"/>
        </w:rPr>
      </w:pPr>
      <w:r w:rsidRPr="000239FD">
        <w:rPr>
          <w:sz w:val="28"/>
          <w:szCs w:val="28"/>
          <w:lang w:val="en-US"/>
        </w:rPr>
        <w:t xml:space="preserve">the reconsidered  </w:t>
      </w:r>
      <w:r w:rsidRPr="000239FD">
        <w:rPr>
          <w:b/>
          <w:bCs/>
          <w:position w:val="-4"/>
          <w:sz w:val="28"/>
          <w:szCs w:val="28"/>
          <w:lang w:val="kk-KZ"/>
        </w:rPr>
        <w:object w:dxaOrig="279" w:dyaOrig="320">
          <v:shape id="_x0000_i1098" type="#_x0000_t75" style="width:14.55pt;height:16.6pt" o:ole="">
            <v:imagedata r:id="rId120" o:title=""/>
          </v:shape>
          <o:OLEObject Type="Embed" ProgID="Equation.3" ShapeID="_x0000_i1098" DrawAspect="Content" ObjectID="_1612251331" r:id="rId196"/>
        </w:object>
      </w:r>
      <w:r w:rsidRPr="000239FD">
        <w:rPr>
          <w:b/>
          <w:bCs/>
          <w:sz w:val="28"/>
          <w:szCs w:val="28"/>
          <w:lang w:val="en-US"/>
        </w:rPr>
        <w:t>-</w:t>
      </w:r>
      <w:r w:rsidRPr="000239FD">
        <w:rPr>
          <w:sz w:val="28"/>
          <w:szCs w:val="28"/>
          <w:lang w:val="en-US"/>
        </w:rPr>
        <w:t xml:space="preserve"> the card has the following parameters:     </w:t>
      </w:r>
    </w:p>
    <w:p w:rsidR="00E86B7F" w:rsidRPr="000239FD" w:rsidRDefault="00E86B7F" w:rsidP="00E86B7F">
      <w:pPr>
        <w:ind w:firstLine="709"/>
        <w:jc w:val="both"/>
        <w:rPr>
          <w:sz w:val="28"/>
          <w:szCs w:val="28"/>
          <w:lang w:val="en-US"/>
        </w:rPr>
      </w:pPr>
      <w:r w:rsidRPr="000239FD">
        <w:rPr>
          <w:sz w:val="28"/>
          <w:szCs w:val="28"/>
          <w:lang w:val="en-US"/>
        </w:rPr>
        <w:t xml:space="preserve">central line: </w:t>
      </w:r>
      <w:r w:rsidRPr="000239FD">
        <w:rPr>
          <w:position w:val="-4"/>
          <w:sz w:val="28"/>
          <w:szCs w:val="28"/>
        </w:rPr>
        <w:object w:dxaOrig="279" w:dyaOrig="360">
          <v:shape id="_x0000_i1099" type="#_x0000_t75" style="width:14.55pt;height:19.4pt" o:ole="">
            <v:imagedata r:id="rId122" o:title=""/>
          </v:shape>
          <o:OLEObject Type="Embed" ProgID="Equation.3" ShapeID="_x0000_i1099" DrawAspect="Content" ObjectID="_1612251332" r:id="rId197"/>
        </w:object>
      </w:r>
      <w:r w:rsidRPr="000239FD">
        <w:rPr>
          <w:sz w:val="28"/>
          <w:szCs w:val="28"/>
          <w:lang w:val="en-US"/>
        </w:rPr>
        <w:t xml:space="preserve">  = 0,1968;</w:t>
      </w:r>
    </w:p>
    <w:p w:rsidR="00E86B7F" w:rsidRPr="000239FD" w:rsidRDefault="00E86B7F" w:rsidP="00E86B7F">
      <w:pPr>
        <w:ind w:firstLine="709"/>
        <w:jc w:val="both"/>
        <w:rPr>
          <w:sz w:val="28"/>
          <w:szCs w:val="28"/>
          <w:lang w:val="en-US"/>
        </w:rPr>
      </w:pPr>
      <w:r w:rsidRPr="000239FD">
        <w:rPr>
          <w:sz w:val="28"/>
          <w:szCs w:val="28"/>
          <w:lang w:val="en-US"/>
        </w:rPr>
        <w:t>UCL =</w:t>
      </w:r>
      <w:r w:rsidRPr="000239FD">
        <w:rPr>
          <w:position w:val="-10"/>
          <w:sz w:val="28"/>
          <w:szCs w:val="28"/>
        </w:rPr>
        <w:object w:dxaOrig="1020" w:dyaOrig="420">
          <v:shape id="_x0000_i1100" type="#_x0000_t75" style="width:50.55pt;height:21.45pt" o:ole="">
            <v:imagedata r:id="rId185" o:title=""/>
          </v:shape>
          <o:OLEObject Type="Embed" ProgID="Equation.3" ShapeID="_x0000_i1100" DrawAspect="Content" ObjectID="_1612251333" r:id="rId198"/>
        </w:object>
      </w:r>
      <w:r w:rsidRPr="000239FD">
        <w:rPr>
          <w:sz w:val="28"/>
          <w:szCs w:val="28"/>
          <w:lang w:val="en-US"/>
        </w:rPr>
        <w:t>= 0,1968 + (0,729 x 0,0310) = 0,2194;</w:t>
      </w:r>
    </w:p>
    <w:p w:rsidR="00E86B7F" w:rsidRPr="000239FD" w:rsidRDefault="00E86B7F" w:rsidP="00E86B7F">
      <w:pPr>
        <w:ind w:firstLine="709"/>
        <w:jc w:val="both"/>
        <w:rPr>
          <w:sz w:val="28"/>
          <w:szCs w:val="28"/>
          <w:lang w:val="en-US"/>
        </w:rPr>
      </w:pPr>
      <w:r w:rsidRPr="000239FD">
        <w:rPr>
          <w:sz w:val="28"/>
          <w:szCs w:val="28"/>
          <w:lang w:val="en-US"/>
        </w:rPr>
        <w:t>LCL =</w:t>
      </w:r>
      <w:r w:rsidRPr="000239FD">
        <w:rPr>
          <w:position w:val="-10"/>
          <w:sz w:val="28"/>
          <w:szCs w:val="28"/>
        </w:rPr>
        <w:object w:dxaOrig="999" w:dyaOrig="420">
          <v:shape id="_x0000_i1101" type="#_x0000_t75" style="width:49.15pt;height:21.45pt" o:ole="">
            <v:imagedata r:id="rId187" o:title=""/>
          </v:shape>
          <o:OLEObject Type="Embed" ProgID="Equation.3" ShapeID="_x0000_i1101" DrawAspect="Content" ObjectID="_1612251334" r:id="rId199"/>
        </w:object>
      </w:r>
      <w:r w:rsidRPr="000239FD">
        <w:rPr>
          <w:sz w:val="28"/>
          <w:szCs w:val="28"/>
          <w:lang w:val="en-US"/>
        </w:rPr>
        <w:t xml:space="preserve">= 0,1966 - (0,729 x 0,0310) = 0,1742. </w:t>
      </w:r>
    </w:p>
    <w:p w:rsidR="00E86B7F" w:rsidRPr="000239FD" w:rsidRDefault="00E86B7F" w:rsidP="00E86B7F">
      <w:pPr>
        <w:ind w:firstLine="709"/>
        <w:jc w:val="both"/>
        <w:rPr>
          <w:sz w:val="28"/>
          <w:szCs w:val="28"/>
          <w:lang w:val="en-US"/>
        </w:rPr>
      </w:pPr>
      <w:r w:rsidRPr="000239FD">
        <w:rPr>
          <w:sz w:val="28"/>
          <w:szCs w:val="28"/>
          <w:lang w:val="en-US"/>
        </w:rPr>
        <w:t xml:space="preserve">reconsidered R the card:     </w:t>
      </w:r>
    </w:p>
    <w:p w:rsidR="00E86B7F" w:rsidRPr="000239FD" w:rsidRDefault="00E86B7F" w:rsidP="00E86B7F">
      <w:pPr>
        <w:ind w:firstLine="709"/>
        <w:jc w:val="both"/>
        <w:rPr>
          <w:sz w:val="28"/>
          <w:szCs w:val="28"/>
          <w:lang w:val="en-US"/>
        </w:rPr>
      </w:pPr>
      <w:r w:rsidRPr="000239FD">
        <w:rPr>
          <w:sz w:val="28"/>
          <w:szCs w:val="28"/>
          <w:lang w:val="en-US"/>
        </w:rPr>
        <w:t xml:space="preserve">central line: </w:t>
      </w:r>
      <w:r w:rsidRPr="000239FD">
        <w:rPr>
          <w:position w:val="-4"/>
          <w:sz w:val="28"/>
          <w:szCs w:val="28"/>
          <w:lang w:val="en-US"/>
        </w:rPr>
        <w:object w:dxaOrig="240" w:dyaOrig="320">
          <v:shape id="_x0000_i1102" type="#_x0000_t75" style="width:12.45pt;height:16.6pt" o:ole="">
            <v:imagedata r:id="rId132" o:title=""/>
          </v:shape>
          <o:OLEObject Type="Embed" ProgID="Equation.3" ShapeID="_x0000_i1102" DrawAspect="Content" ObjectID="_1612251335" r:id="rId200"/>
        </w:object>
      </w:r>
      <w:r w:rsidRPr="000239FD">
        <w:rPr>
          <w:sz w:val="28"/>
          <w:szCs w:val="28"/>
          <w:lang w:val="en-US"/>
        </w:rPr>
        <w:t xml:space="preserve"> = 0,0310;</w:t>
      </w:r>
    </w:p>
    <w:p w:rsidR="00E86B7F" w:rsidRPr="000239FD" w:rsidRDefault="00E86B7F" w:rsidP="00E86B7F">
      <w:pPr>
        <w:ind w:firstLine="709"/>
        <w:jc w:val="both"/>
        <w:rPr>
          <w:sz w:val="28"/>
          <w:szCs w:val="28"/>
          <w:lang w:val="en-US"/>
        </w:rPr>
      </w:pPr>
      <w:r w:rsidRPr="000239FD">
        <w:rPr>
          <w:sz w:val="28"/>
          <w:szCs w:val="28"/>
          <w:lang w:val="en-US"/>
        </w:rPr>
        <w:t>UCL = D4</w:t>
      </w:r>
      <w:r w:rsidRPr="000239FD">
        <w:rPr>
          <w:position w:val="-4"/>
          <w:sz w:val="28"/>
          <w:szCs w:val="28"/>
          <w:lang w:val="en-US"/>
        </w:rPr>
        <w:object w:dxaOrig="240" w:dyaOrig="320">
          <v:shape id="_x0000_i1103" type="#_x0000_t75" style="width:12.45pt;height:16.6pt" o:ole="">
            <v:imagedata r:id="rId132" o:title=""/>
          </v:shape>
          <o:OLEObject Type="Embed" ProgID="Equation.3" ShapeID="_x0000_i1103" DrawAspect="Content" ObjectID="_1612251336" r:id="rId201"/>
        </w:object>
      </w:r>
      <w:r w:rsidRPr="000239FD">
        <w:rPr>
          <w:sz w:val="28"/>
          <w:szCs w:val="28"/>
          <w:lang w:val="en-US"/>
        </w:rPr>
        <w:t>= 2,282 x 0,0310 = 0,0707;</w:t>
      </w:r>
    </w:p>
    <w:p w:rsidR="00E86B7F" w:rsidRPr="000239FD" w:rsidRDefault="00E86B7F" w:rsidP="00E86B7F">
      <w:pPr>
        <w:ind w:firstLine="709"/>
        <w:jc w:val="both"/>
        <w:rPr>
          <w:sz w:val="28"/>
          <w:szCs w:val="28"/>
          <w:lang w:val="en-US"/>
        </w:rPr>
      </w:pPr>
      <w:r w:rsidRPr="000239FD">
        <w:rPr>
          <w:sz w:val="28"/>
          <w:szCs w:val="28"/>
          <w:lang w:val="en-US"/>
        </w:rPr>
        <w:t>LCL</w:t>
      </w:r>
      <w:r w:rsidRPr="000239FD">
        <w:rPr>
          <w:b/>
          <w:bCs/>
          <w:sz w:val="28"/>
          <w:szCs w:val="28"/>
          <w:lang w:val="en-US"/>
        </w:rPr>
        <w:t xml:space="preserve"> </w:t>
      </w:r>
      <w:r w:rsidRPr="000239FD">
        <w:rPr>
          <w:sz w:val="28"/>
          <w:szCs w:val="28"/>
          <w:lang w:val="en-US"/>
        </w:rPr>
        <w:t>= D3</w:t>
      </w:r>
      <w:r w:rsidRPr="000239FD">
        <w:rPr>
          <w:position w:val="-4"/>
          <w:sz w:val="28"/>
          <w:szCs w:val="28"/>
          <w:lang w:val="en-US"/>
        </w:rPr>
        <w:object w:dxaOrig="240" w:dyaOrig="320">
          <v:shape id="_x0000_i1104" type="#_x0000_t75" style="width:12.45pt;height:16.6pt" o:ole="">
            <v:imagedata r:id="rId132" o:title=""/>
          </v:shape>
          <o:OLEObject Type="Embed" ProgID="Equation.3" ShapeID="_x0000_i1104" DrawAspect="Content" ObjectID="_1612251337" r:id="rId202"/>
        </w:object>
      </w:r>
      <w:r w:rsidRPr="000239FD">
        <w:rPr>
          <w:sz w:val="28"/>
          <w:szCs w:val="28"/>
          <w:lang w:val="en-US"/>
        </w:rPr>
        <w:t>=0 x 0,0310 = (since &lt;7, LCL is absent).</w:t>
      </w:r>
    </w:p>
    <w:p w:rsidR="00E86B7F" w:rsidRPr="000239FD" w:rsidRDefault="00E86B7F" w:rsidP="00E86B7F">
      <w:pPr>
        <w:ind w:firstLine="709"/>
        <w:jc w:val="both"/>
        <w:rPr>
          <w:b/>
          <w:bCs/>
          <w:sz w:val="28"/>
          <w:szCs w:val="28"/>
          <w:lang w:val="en-US"/>
        </w:rPr>
      </w:pPr>
      <w:r w:rsidRPr="000239FD">
        <w:rPr>
          <w:b/>
          <w:bCs/>
          <w:sz w:val="28"/>
          <w:szCs w:val="28"/>
          <w:lang w:val="en-US"/>
        </w:rPr>
        <w:lastRenderedPageBreak/>
        <w:t xml:space="preserve">          </w:t>
      </w:r>
    </w:p>
    <w:p w:rsidR="00E86B7F" w:rsidRPr="000239FD" w:rsidRDefault="00E86B7F" w:rsidP="00E86B7F">
      <w:pPr>
        <w:ind w:firstLine="709"/>
        <w:jc w:val="both"/>
        <w:rPr>
          <w:b/>
          <w:bCs/>
          <w:sz w:val="28"/>
          <w:szCs w:val="28"/>
          <w:lang w:val="en-US"/>
        </w:rPr>
      </w:pPr>
    </w:p>
    <w:p w:rsidR="00E86B7F" w:rsidRPr="000239FD" w:rsidRDefault="00E86B7F" w:rsidP="00E86B7F">
      <w:pPr>
        <w:jc w:val="both"/>
        <w:rPr>
          <w:b/>
          <w:bCs/>
          <w:sz w:val="28"/>
          <w:szCs w:val="28"/>
          <w:lang w:val="en-US"/>
        </w:rPr>
      </w:pPr>
      <w:r w:rsidRPr="000239FD">
        <w:rPr>
          <w:b/>
          <w:bCs/>
          <w:sz w:val="28"/>
          <w:szCs w:val="28"/>
          <w:lang w:val="en-US"/>
        </w:rPr>
        <w:t xml:space="preserve">          </w:t>
      </w:r>
      <w:r w:rsidRPr="000239FD">
        <w:rPr>
          <w:b/>
          <w:bCs/>
          <w:noProof/>
          <w:sz w:val="28"/>
          <w:szCs w:val="28"/>
        </w:rPr>
        <w:drawing>
          <wp:inline distT="0" distB="0" distL="0" distR="0">
            <wp:extent cx="4784725" cy="4997450"/>
            <wp:effectExtent l="19050" t="0" r="0" b="0"/>
            <wp:docPr id="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03" cstate="print"/>
                    <a:srcRect/>
                    <a:stretch>
                      <a:fillRect/>
                    </a:stretch>
                  </pic:blipFill>
                  <pic:spPr bwMode="auto">
                    <a:xfrm>
                      <a:off x="0" y="0"/>
                      <a:ext cx="4784725" cy="4997450"/>
                    </a:xfrm>
                    <a:prstGeom prst="rect">
                      <a:avLst/>
                    </a:prstGeom>
                    <a:noFill/>
                    <a:ln w="9525">
                      <a:noFill/>
                      <a:miter lim="800000"/>
                      <a:headEnd/>
                      <a:tailEnd/>
                    </a:ln>
                  </pic:spPr>
                </pic:pic>
              </a:graphicData>
            </a:graphic>
          </wp:inline>
        </w:drawing>
      </w:r>
      <w:r w:rsidRPr="000239FD">
        <w:rPr>
          <w:b/>
          <w:bCs/>
          <w:sz w:val="28"/>
          <w:szCs w:val="28"/>
          <w:lang w:val="en-US"/>
        </w:rPr>
        <w:t xml:space="preserve">     </w:t>
      </w:r>
    </w:p>
    <w:p w:rsidR="00E86B7F" w:rsidRPr="000239FD" w:rsidRDefault="00E86B7F" w:rsidP="00E86B7F">
      <w:pPr>
        <w:ind w:firstLine="709"/>
        <w:jc w:val="both"/>
        <w:rPr>
          <w:b/>
          <w:bCs/>
          <w:sz w:val="28"/>
          <w:szCs w:val="28"/>
          <w:lang w:val="en-US"/>
        </w:rPr>
      </w:pPr>
    </w:p>
    <w:p w:rsidR="00E86B7F" w:rsidRPr="000239FD" w:rsidRDefault="00E86B7F" w:rsidP="00E86B7F">
      <w:pPr>
        <w:ind w:firstLine="709"/>
        <w:jc w:val="both"/>
        <w:rPr>
          <w:b/>
          <w:bCs/>
          <w:sz w:val="28"/>
          <w:szCs w:val="28"/>
          <w:lang w:val="en-US"/>
        </w:rPr>
      </w:pPr>
    </w:p>
    <w:p w:rsidR="00E86B7F" w:rsidRPr="002C2024" w:rsidRDefault="005F7328" w:rsidP="005F7328">
      <w:pPr>
        <w:ind w:firstLine="709"/>
        <w:jc w:val="center"/>
        <w:rPr>
          <w:bCs/>
          <w:sz w:val="28"/>
          <w:szCs w:val="28"/>
          <w:lang w:val="en-US"/>
        </w:rPr>
      </w:pPr>
      <w:proofErr w:type="spellStart"/>
      <w:r>
        <w:rPr>
          <w:bCs/>
          <w:sz w:val="28"/>
          <w:szCs w:val="28"/>
          <w:lang w:val="en-US"/>
        </w:rPr>
        <w:t>Fi</w:t>
      </w:r>
      <w:r w:rsidR="00EC4E38">
        <w:rPr>
          <w:bCs/>
          <w:sz w:val="28"/>
          <w:szCs w:val="28"/>
          <w:lang w:val="en-US"/>
        </w:rPr>
        <w:t>gura</w:t>
      </w:r>
      <w:proofErr w:type="spellEnd"/>
      <w:r w:rsidR="00EC4E38">
        <w:rPr>
          <w:bCs/>
          <w:sz w:val="28"/>
          <w:szCs w:val="28"/>
          <w:lang w:val="en-US"/>
        </w:rPr>
        <w:t xml:space="preserve"> </w:t>
      </w:r>
      <w:r>
        <w:rPr>
          <w:bCs/>
          <w:sz w:val="28"/>
          <w:szCs w:val="28"/>
          <w:lang w:val="en-US"/>
        </w:rPr>
        <w:t>1</w:t>
      </w:r>
      <w:r w:rsidR="00EC4E38">
        <w:rPr>
          <w:bCs/>
          <w:sz w:val="28"/>
          <w:szCs w:val="28"/>
          <w:lang w:val="en-US"/>
        </w:rPr>
        <w:t>8</w:t>
      </w:r>
      <w:r w:rsidR="00E86B7F" w:rsidRPr="002C2024">
        <w:rPr>
          <w:bCs/>
          <w:sz w:val="28"/>
          <w:szCs w:val="28"/>
          <w:lang w:val="en-US"/>
        </w:rPr>
        <w:t xml:space="preserve"> - Reconsidered</w:t>
      </w:r>
      <w:r w:rsidR="00E86B7F" w:rsidRPr="002C2024">
        <w:rPr>
          <w:position w:val="-4"/>
          <w:sz w:val="28"/>
          <w:szCs w:val="28"/>
          <w:lang w:val="kk-KZ"/>
        </w:rPr>
        <w:object w:dxaOrig="279" w:dyaOrig="320">
          <v:shape id="_x0000_i1105" type="#_x0000_t75" style="width:14.55pt;height:16.6pt" o:ole="">
            <v:imagedata r:id="rId120" o:title=""/>
          </v:shape>
          <o:OLEObject Type="Embed" ProgID="Equation.3" ShapeID="_x0000_i1105" DrawAspect="Content" ObjectID="_1612251338" r:id="rId204"/>
        </w:object>
      </w:r>
      <w:r w:rsidR="00E86B7F" w:rsidRPr="002C2024">
        <w:rPr>
          <w:sz w:val="28"/>
          <w:szCs w:val="28"/>
          <w:lang w:val="en-US"/>
        </w:rPr>
        <w:t xml:space="preserve">- and - </w:t>
      </w:r>
      <w:r w:rsidR="00E86B7F" w:rsidRPr="002C2024">
        <w:rPr>
          <w:position w:val="-4"/>
          <w:sz w:val="28"/>
          <w:szCs w:val="28"/>
          <w:lang w:val="en-US"/>
        </w:rPr>
        <w:object w:dxaOrig="240" w:dyaOrig="320">
          <v:shape id="_x0000_i1106" type="#_x0000_t75" style="width:12.45pt;height:16.6pt" o:ole="">
            <v:imagedata r:id="rId132" o:title=""/>
          </v:shape>
          <o:OLEObject Type="Embed" ProgID="Equation.3" ShapeID="_x0000_i1106" DrawAspect="Content" ObjectID="_1612251339" r:id="rId205"/>
        </w:object>
      </w:r>
      <w:r w:rsidR="00E86B7F" w:rsidRPr="002C2024">
        <w:rPr>
          <w:bCs/>
          <w:sz w:val="28"/>
          <w:szCs w:val="28"/>
          <w:lang w:val="en-US"/>
        </w:rPr>
        <w:t>cards according to table 7</w:t>
      </w:r>
    </w:p>
    <w:p w:rsidR="00E86B7F" w:rsidRPr="000239FD" w:rsidRDefault="00E86B7F" w:rsidP="00E86B7F">
      <w:pPr>
        <w:ind w:firstLine="709"/>
        <w:jc w:val="both"/>
        <w:rPr>
          <w:b/>
          <w:bCs/>
          <w:sz w:val="28"/>
          <w:szCs w:val="28"/>
          <w:lang w:val="en-US"/>
        </w:rPr>
      </w:pPr>
    </w:p>
    <w:p w:rsidR="00E86B7F" w:rsidRPr="000239FD" w:rsidRDefault="00E86B7F" w:rsidP="00E86B7F">
      <w:pPr>
        <w:ind w:firstLine="709"/>
        <w:jc w:val="both"/>
        <w:rPr>
          <w:sz w:val="28"/>
          <w:szCs w:val="28"/>
          <w:lang w:val="en-US"/>
        </w:rPr>
      </w:pPr>
      <w:r w:rsidRPr="000239FD">
        <w:rPr>
          <w:sz w:val="28"/>
          <w:szCs w:val="28"/>
          <w:lang w:val="en-US"/>
        </w:rPr>
        <w:t>For stable process with the reconsidered control borders it is possible to estimate possibilities. We calculate an index of possibilities:</w:t>
      </w:r>
    </w:p>
    <w:p w:rsidR="00E86B7F" w:rsidRPr="000239FD" w:rsidRDefault="00E86B7F" w:rsidP="00E86B7F">
      <w:pPr>
        <w:ind w:firstLine="709"/>
        <w:jc w:val="both"/>
        <w:rPr>
          <w:sz w:val="28"/>
          <w:szCs w:val="28"/>
          <w:lang w:val="en-US"/>
        </w:rPr>
      </w:pPr>
      <w:r w:rsidRPr="000239FD">
        <w:rPr>
          <w:sz w:val="28"/>
          <w:szCs w:val="28"/>
          <w:lang w:val="en-US"/>
        </w:rPr>
        <w:t xml:space="preserve">    </w:t>
      </w:r>
    </w:p>
    <w:p w:rsidR="00E86B7F" w:rsidRPr="000239FD" w:rsidRDefault="00E86B7F" w:rsidP="00E86B7F">
      <w:pPr>
        <w:ind w:firstLine="709"/>
        <w:jc w:val="both"/>
        <w:rPr>
          <w:sz w:val="28"/>
          <w:szCs w:val="28"/>
          <w:u w:val="single"/>
          <w:lang w:val="en-US"/>
        </w:rPr>
      </w:pPr>
      <w:r w:rsidRPr="000239FD">
        <w:rPr>
          <w:sz w:val="28"/>
          <w:szCs w:val="28"/>
          <w:lang w:val="en-US"/>
        </w:rPr>
        <w:t xml:space="preserve">                             PCI = </w:t>
      </w:r>
      <w:r w:rsidRPr="000239FD">
        <w:rPr>
          <w:sz w:val="28"/>
          <w:szCs w:val="28"/>
          <w:u w:val="single"/>
          <w:lang w:val="en-US"/>
        </w:rPr>
        <w:t>_</w:t>
      </w:r>
      <w:r w:rsidRPr="000239FD">
        <w:rPr>
          <w:sz w:val="28"/>
          <w:szCs w:val="28"/>
          <w:lang w:val="en-US"/>
        </w:rPr>
        <w:t xml:space="preserve"> ____ = </w:t>
      </w:r>
      <w:r w:rsidRPr="000239FD">
        <w:rPr>
          <w:sz w:val="28"/>
          <w:szCs w:val="28"/>
          <w:u w:val="single"/>
          <w:lang w:val="en-US"/>
        </w:rPr>
        <w:t>UTL-LTL</w:t>
      </w:r>
    </w:p>
    <w:p w:rsidR="00E86B7F" w:rsidRPr="000239FD" w:rsidRDefault="00E86B7F" w:rsidP="00E86B7F">
      <w:pPr>
        <w:ind w:firstLine="709"/>
        <w:jc w:val="both"/>
        <w:rPr>
          <w:sz w:val="28"/>
          <w:szCs w:val="28"/>
          <w:lang w:val="en-US"/>
        </w:rPr>
      </w:pPr>
      <w:r w:rsidRPr="000239FD">
        <w:rPr>
          <w:sz w:val="28"/>
          <w:szCs w:val="28"/>
          <w:lang w:val="en-US"/>
        </w:rPr>
        <w:t xml:space="preserve">                                        disorder of process 6</w:t>
      </w:r>
      <w:r w:rsidRPr="000239FD">
        <w:rPr>
          <w:b/>
          <w:bCs/>
          <w:sz w:val="28"/>
          <w:szCs w:val="28"/>
          <w:lang w:val="en-US"/>
        </w:rPr>
        <w:t xml:space="preserve"> </w:t>
      </w:r>
      <w:r w:rsidRPr="000239FD">
        <w:rPr>
          <w:b/>
          <w:bCs/>
          <w:sz w:val="28"/>
          <w:szCs w:val="28"/>
        </w:rPr>
        <w:t>σ</w:t>
      </w:r>
    </w:p>
    <w:p w:rsidR="00E86B7F" w:rsidRPr="000239FD" w:rsidRDefault="00E86B7F" w:rsidP="00E86B7F">
      <w:pPr>
        <w:ind w:firstLine="709"/>
        <w:jc w:val="both"/>
        <w:rPr>
          <w:sz w:val="28"/>
          <w:szCs w:val="28"/>
          <w:lang w:val="en-US"/>
        </w:rPr>
      </w:pPr>
      <w:r w:rsidRPr="000239FD">
        <w:rPr>
          <w:sz w:val="28"/>
          <w:szCs w:val="28"/>
          <w:lang w:val="en-US"/>
        </w:rPr>
        <w:t xml:space="preserve">where </w:t>
      </w:r>
      <w:r w:rsidRPr="000239FD">
        <w:rPr>
          <w:b/>
          <w:bCs/>
          <w:sz w:val="28"/>
          <w:szCs w:val="28"/>
        </w:rPr>
        <w:t>σ</w:t>
      </w:r>
      <w:r w:rsidRPr="000239FD">
        <w:rPr>
          <w:sz w:val="28"/>
          <w:szCs w:val="28"/>
          <w:lang w:val="en-US"/>
        </w:rPr>
        <w:t xml:space="preserve"> it is estimated as </w:t>
      </w:r>
      <w:r w:rsidRPr="000239FD">
        <w:rPr>
          <w:position w:val="-4"/>
          <w:sz w:val="28"/>
          <w:szCs w:val="28"/>
          <w:lang w:val="en-US"/>
        </w:rPr>
        <w:object w:dxaOrig="240" w:dyaOrig="320">
          <v:shape id="_x0000_i1107" type="#_x0000_t75" style="width:12.45pt;height:16.6pt" o:ole="">
            <v:imagedata r:id="rId132" o:title=""/>
          </v:shape>
          <o:OLEObject Type="Embed" ProgID="Equation.3" ShapeID="_x0000_i1107" DrawAspect="Content" ObjectID="_1612251340" r:id="rId206"/>
        </w:object>
      </w:r>
      <w:r w:rsidRPr="000239FD">
        <w:rPr>
          <w:sz w:val="28"/>
          <w:szCs w:val="28"/>
          <w:lang w:val="en-US"/>
        </w:rPr>
        <w:t>/ d2 = 0,0310/2,059 = 0,0151;</w:t>
      </w:r>
    </w:p>
    <w:p w:rsidR="00E86B7F" w:rsidRPr="000239FD" w:rsidRDefault="00E86B7F" w:rsidP="00E86B7F">
      <w:pPr>
        <w:ind w:firstLine="709"/>
        <w:jc w:val="both"/>
        <w:rPr>
          <w:sz w:val="28"/>
          <w:szCs w:val="28"/>
          <w:lang w:val="en-US"/>
        </w:rPr>
      </w:pPr>
      <w:r w:rsidRPr="000239FD">
        <w:rPr>
          <w:sz w:val="28"/>
          <w:szCs w:val="28"/>
          <w:lang w:val="en-US"/>
        </w:rPr>
        <w:t xml:space="preserve">value of a constant of d2 undertakes from table 2 GOST P 50779.42 for n = 4. </w:t>
      </w:r>
    </w:p>
    <w:p w:rsidR="00E86B7F" w:rsidRPr="000239FD" w:rsidRDefault="00E86B7F" w:rsidP="00E86B7F">
      <w:pPr>
        <w:ind w:firstLine="709"/>
        <w:jc w:val="both"/>
        <w:rPr>
          <w:sz w:val="28"/>
          <w:szCs w:val="28"/>
          <w:lang w:val="en-US"/>
        </w:rPr>
      </w:pPr>
      <w:r w:rsidRPr="000239FD">
        <w:rPr>
          <w:sz w:val="28"/>
          <w:szCs w:val="28"/>
          <w:lang w:val="en-US"/>
        </w:rPr>
        <w:t>Thus,</w:t>
      </w:r>
    </w:p>
    <w:p w:rsidR="00E86B7F" w:rsidRPr="000239FD" w:rsidRDefault="00E86B7F" w:rsidP="00E86B7F">
      <w:pPr>
        <w:ind w:firstLine="709"/>
        <w:jc w:val="both"/>
        <w:rPr>
          <w:sz w:val="28"/>
          <w:szCs w:val="28"/>
          <w:lang w:val="en-US"/>
        </w:rPr>
      </w:pPr>
      <w:r w:rsidRPr="000239FD">
        <w:rPr>
          <w:sz w:val="28"/>
          <w:szCs w:val="28"/>
          <w:lang w:val="en-US"/>
        </w:rPr>
        <w:t xml:space="preserve">                                  PCI = </w:t>
      </w:r>
      <w:r w:rsidRPr="000239FD">
        <w:rPr>
          <w:sz w:val="28"/>
          <w:szCs w:val="28"/>
          <w:u w:val="single"/>
          <w:lang w:val="en-US"/>
        </w:rPr>
        <w:t xml:space="preserve">UTL-LTL 0,219-0,250 </w:t>
      </w:r>
      <w:r w:rsidRPr="000239FD">
        <w:rPr>
          <w:sz w:val="28"/>
          <w:szCs w:val="28"/>
          <w:lang w:val="en-US"/>
        </w:rPr>
        <w:t>= 1,0330</w:t>
      </w:r>
    </w:p>
    <w:p w:rsidR="00E86B7F" w:rsidRPr="000239FD" w:rsidRDefault="00E86B7F" w:rsidP="00E86B7F">
      <w:pPr>
        <w:ind w:firstLine="709"/>
        <w:jc w:val="both"/>
        <w:rPr>
          <w:sz w:val="28"/>
          <w:szCs w:val="28"/>
          <w:lang w:val="en-US"/>
        </w:rPr>
      </w:pPr>
      <w:r w:rsidRPr="000239FD">
        <w:rPr>
          <w:sz w:val="28"/>
          <w:szCs w:val="28"/>
          <w:lang w:val="en-US"/>
        </w:rPr>
        <w:t xml:space="preserve">                                                6 </w:t>
      </w:r>
      <w:r w:rsidRPr="000239FD">
        <w:rPr>
          <w:sz w:val="28"/>
          <w:szCs w:val="28"/>
        </w:rPr>
        <w:t>σ</w:t>
      </w:r>
      <w:r w:rsidRPr="000239FD">
        <w:rPr>
          <w:sz w:val="28"/>
          <w:szCs w:val="28"/>
          <w:lang w:val="en-US"/>
        </w:rPr>
        <w:t xml:space="preserve"> 6</w:t>
      </w:r>
      <w:r w:rsidRPr="000239FD">
        <w:rPr>
          <w:sz w:val="28"/>
          <w:szCs w:val="28"/>
        </w:rPr>
        <w:t>х</w:t>
      </w:r>
      <w:r w:rsidRPr="000239FD">
        <w:rPr>
          <w:sz w:val="28"/>
          <w:szCs w:val="28"/>
          <w:lang w:val="en-US"/>
        </w:rPr>
        <w:t>0,0910</w:t>
      </w:r>
    </w:p>
    <w:p w:rsidR="00E86B7F" w:rsidRDefault="00E86B7F" w:rsidP="00E86B7F">
      <w:pPr>
        <w:ind w:firstLine="709"/>
        <w:jc w:val="both"/>
        <w:rPr>
          <w:sz w:val="28"/>
          <w:szCs w:val="28"/>
          <w:lang w:val="en-US"/>
        </w:rPr>
      </w:pPr>
      <w:r w:rsidRPr="000239FD">
        <w:rPr>
          <w:sz w:val="28"/>
          <w:szCs w:val="28"/>
          <w:lang w:val="en-US"/>
        </w:rPr>
        <w:t xml:space="preserve">As more than 1, possibilities of process it is possible to consider PCI accepted. However at careful studying it is possible to see that process is not adjusted correctly concerning the admission and consequently about 11,8 % of units will leave for the established top maximum permissible value. Therefore before establishing constant </w:t>
      </w:r>
      <w:r w:rsidRPr="000239FD">
        <w:rPr>
          <w:sz w:val="28"/>
          <w:szCs w:val="28"/>
          <w:lang w:val="en-US"/>
        </w:rPr>
        <w:lastRenderedPageBreak/>
        <w:t>parameters of control cards, it is necessary to try to adjust correctly process, supporting it thus in statistically operated condition.</w:t>
      </w:r>
    </w:p>
    <w:p w:rsidR="00E86B7F" w:rsidRPr="000239FD" w:rsidRDefault="00E86B7F" w:rsidP="00E86B7F">
      <w:pPr>
        <w:ind w:firstLine="709"/>
        <w:jc w:val="both"/>
        <w:rPr>
          <w:sz w:val="28"/>
          <w:szCs w:val="28"/>
          <w:lang w:val="en-US"/>
        </w:rPr>
      </w:pPr>
    </w:p>
    <w:p w:rsidR="00E86B7F" w:rsidRDefault="00E86B7F" w:rsidP="00E86B7F">
      <w:pPr>
        <w:ind w:firstLine="709"/>
        <w:rPr>
          <w:b/>
          <w:sz w:val="28"/>
          <w:szCs w:val="28"/>
          <w:lang w:val="en-US"/>
        </w:rPr>
      </w:pPr>
      <w:r w:rsidRPr="00E86B7F">
        <w:rPr>
          <w:b/>
          <w:bCs/>
          <w:sz w:val="28"/>
          <w:szCs w:val="28"/>
          <w:lang w:val="en-US"/>
        </w:rPr>
        <w:t xml:space="preserve"> </w:t>
      </w:r>
      <w:r w:rsidRPr="007A6AA0">
        <w:rPr>
          <w:b/>
          <w:bCs/>
          <w:sz w:val="28"/>
          <w:szCs w:val="28"/>
          <w:lang w:val="en-US"/>
        </w:rPr>
        <w:t>Test</w:t>
      </w:r>
      <w:r>
        <w:rPr>
          <w:b/>
          <w:sz w:val="28"/>
          <w:szCs w:val="28"/>
          <w:lang w:val="en-US"/>
        </w:rPr>
        <w:t xml:space="preserve"> questions:</w:t>
      </w:r>
    </w:p>
    <w:p w:rsidR="00E86B7F" w:rsidRPr="002C2024" w:rsidRDefault="00E86B7F" w:rsidP="00E86B7F">
      <w:pPr>
        <w:ind w:firstLine="709"/>
        <w:jc w:val="both"/>
        <w:rPr>
          <w:bCs/>
          <w:sz w:val="28"/>
          <w:szCs w:val="28"/>
          <w:lang w:val="en-US"/>
        </w:rPr>
      </w:pPr>
      <w:r>
        <w:rPr>
          <w:bCs/>
          <w:sz w:val="28"/>
          <w:szCs w:val="28"/>
          <w:lang w:val="en-US"/>
        </w:rPr>
        <w:t>1</w:t>
      </w:r>
      <w:r w:rsidRPr="002C2024">
        <w:rPr>
          <w:bCs/>
          <w:sz w:val="28"/>
          <w:szCs w:val="28"/>
          <w:lang w:val="en-US"/>
        </w:rPr>
        <w:t xml:space="preserve"> Bases of control cards of Shukhart </w:t>
      </w:r>
      <w:r>
        <w:rPr>
          <w:bCs/>
          <w:sz w:val="28"/>
          <w:szCs w:val="28"/>
          <w:lang w:val="en-US"/>
        </w:rPr>
        <w:t>?</w:t>
      </w:r>
      <w:r w:rsidRPr="002C2024">
        <w:rPr>
          <w:bCs/>
          <w:sz w:val="28"/>
          <w:szCs w:val="28"/>
          <w:lang w:val="en-US"/>
        </w:rPr>
        <w:t xml:space="preserve">   </w:t>
      </w:r>
    </w:p>
    <w:p w:rsidR="00E86B7F" w:rsidRPr="002C2024" w:rsidRDefault="00E86B7F" w:rsidP="00E86B7F">
      <w:pPr>
        <w:ind w:firstLine="709"/>
        <w:jc w:val="both"/>
        <w:rPr>
          <w:bCs/>
          <w:sz w:val="28"/>
          <w:szCs w:val="28"/>
          <w:lang w:val="en-US"/>
        </w:rPr>
      </w:pPr>
      <w:r>
        <w:rPr>
          <w:bCs/>
          <w:sz w:val="28"/>
          <w:szCs w:val="28"/>
          <w:lang w:val="en-US"/>
        </w:rPr>
        <w:t>2</w:t>
      </w:r>
      <w:r w:rsidRPr="002C2024">
        <w:rPr>
          <w:bCs/>
          <w:sz w:val="28"/>
          <w:szCs w:val="28"/>
          <w:lang w:val="en-US"/>
        </w:rPr>
        <w:t xml:space="preserve"> Types of control cards</w:t>
      </w:r>
      <w:r>
        <w:rPr>
          <w:bCs/>
          <w:sz w:val="28"/>
          <w:szCs w:val="28"/>
          <w:lang w:val="en-US"/>
        </w:rPr>
        <w:t>?</w:t>
      </w:r>
      <w:r w:rsidRPr="002C2024">
        <w:rPr>
          <w:bCs/>
          <w:sz w:val="28"/>
          <w:szCs w:val="28"/>
          <w:lang w:val="en-US"/>
        </w:rPr>
        <w:t xml:space="preserve">  </w:t>
      </w:r>
    </w:p>
    <w:p w:rsidR="00E86B7F" w:rsidRPr="002C2024" w:rsidRDefault="00E86B7F" w:rsidP="00E86B7F">
      <w:pPr>
        <w:ind w:firstLine="709"/>
        <w:jc w:val="both"/>
        <w:rPr>
          <w:bCs/>
          <w:sz w:val="28"/>
          <w:szCs w:val="28"/>
          <w:lang w:val="en-US"/>
        </w:rPr>
      </w:pPr>
      <w:r>
        <w:rPr>
          <w:bCs/>
          <w:sz w:val="28"/>
          <w:szCs w:val="28"/>
          <w:lang w:val="en-US"/>
        </w:rPr>
        <w:t>3</w:t>
      </w:r>
      <w:r w:rsidRPr="002C2024">
        <w:rPr>
          <w:bCs/>
          <w:sz w:val="28"/>
          <w:szCs w:val="28"/>
          <w:lang w:val="en-US"/>
        </w:rPr>
        <w:t xml:space="preserve"> Types of control cards for quantitative and qualitative signs</w:t>
      </w:r>
      <w:r>
        <w:rPr>
          <w:bCs/>
          <w:sz w:val="28"/>
          <w:szCs w:val="28"/>
          <w:lang w:val="en-US"/>
        </w:rPr>
        <w:t>?</w:t>
      </w:r>
    </w:p>
    <w:p w:rsidR="00E86B7F" w:rsidRPr="002C2024" w:rsidRDefault="00E86B7F" w:rsidP="00E86B7F">
      <w:pPr>
        <w:ind w:firstLine="709"/>
        <w:jc w:val="both"/>
        <w:rPr>
          <w:bCs/>
          <w:sz w:val="28"/>
          <w:szCs w:val="28"/>
          <w:lang w:val="en-US"/>
        </w:rPr>
      </w:pPr>
      <w:r>
        <w:rPr>
          <w:bCs/>
          <w:sz w:val="28"/>
          <w:szCs w:val="28"/>
          <w:lang w:val="en-US"/>
        </w:rPr>
        <w:t>4</w:t>
      </w:r>
      <w:r w:rsidRPr="002C2024">
        <w:rPr>
          <w:bCs/>
          <w:sz w:val="28"/>
          <w:szCs w:val="28"/>
          <w:lang w:val="en-US"/>
        </w:rPr>
        <w:t xml:space="preserve"> Control cards for quantitative data</w:t>
      </w:r>
      <w:r>
        <w:rPr>
          <w:bCs/>
          <w:sz w:val="28"/>
          <w:szCs w:val="28"/>
          <w:lang w:val="en-US"/>
        </w:rPr>
        <w:t>?</w:t>
      </w:r>
    </w:p>
    <w:p w:rsidR="00E86B7F" w:rsidRPr="002C2024" w:rsidRDefault="00E86B7F" w:rsidP="00E86B7F">
      <w:pPr>
        <w:ind w:firstLine="709"/>
        <w:jc w:val="both"/>
        <w:rPr>
          <w:bCs/>
          <w:sz w:val="28"/>
          <w:szCs w:val="28"/>
          <w:lang w:val="en-US"/>
        </w:rPr>
      </w:pPr>
      <w:r>
        <w:rPr>
          <w:sz w:val="28"/>
          <w:szCs w:val="28"/>
          <w:lang w:val="en-US"/>
        </w:rPr>
        <w:t>5</w:t>
      </w:r>
      <w:r w:rsidRPr="002C2024">
        <w:rPr>
          <w:bCs/>
          <w:sz w:val="28"/>
          <w:szCs w:val="28"/>
          <w:lang w:val="en-US"/>
        </w:rPr>
        <w:t xml:space="preserve"> Preliminary remarks before introduction of control cards</w:t>
      </w:r>
      <w:r>
        <w:rPr>
          <w:bCs/>
          <w:sz w:val="28"/>
          <w:szCs w:val="28"/>
          <w:lang w:val="en-US"/>
        </w:rPr>
        <w:t>?</w:t>
      </w:r>
    </w:p>
    <w:p w:rsidR="00457DA0" w:rsidRDefault="00457DA0" w:rsidP="00E947F0">
      <w:pPr>
        <w:ind w:firstLine="709"/>
        <w:jc w:val="both"/>
        <w:rPr>
          <w:sz w:val="28"/>
          <w:szCs w:val="28"/>
          <w:lang w:val="en-US"/>
        </w:rPr>
      </w:pPr>
    </w:p>
    <w:p w:rsidR="00E86B7F" w:rsidRDefault="00E86B7F" w:rsidP="00E947F0">
      <w:pPr>
        <w:ind w:firstLine="709"/>
        <w:jc w:val="both"/>
        <w:rPr>
          <w:sz w:val="28"/>
          <w:szCs w:val="28"/>
          <w:lang w:val="en-US"/>
        </w:rPr>
      </w:pPr>
    </w:p>
    <w:p w:rsidR="00EC4E38" w:rsidRPr="00E86B7F" w:rsidRDefault="00EC4E38" w:rsidP="00E947F0">
      <w:pPr>
        <w:ind w:firstLine="709"/>
        <w:jc w:val="both"/>
        <w:rPr>
          <w:sz w:val="28"/>
          <w:szCs w:val="28"/>
          <w:lang w:val="en-US"/>
        </w:rPr>
      </w:pPr>
    </w:p>
    <w:p w:rsidR="00E86B7F" w:rsidRPr="00E86B7F" w:rsidRDefault="00E86B7F" w:rsidP="00E86B7F">
      <w:pPr>
        <w:pStyle w:val="a3"/>
        <w:spacing w:after="0" w:line="240" w:lineRule="auto"/>
        <w:ind w:left="0" w:firstLine="709"/>
        <w:jc w:val="center"/>
        <w:rPr>
          <w:rFonts w:ascii="Times New Roman" w:hAnsi="Times New Roman" w:cs="Times New Roman"/>
          <w:b/>
          <w:bCs/>
          <w:sz w:val="28"/>
          <w:szCs w:val="28"/>
          <w:lang w:val="en-US"/>
        </w:rPr>
      </w:pPr>
      <w:r w:rsidRPr="00C470BE">
        <w:rPr>
          <w:rFonts w:ascii="Times New Roman" w:hAnsi="Times New Roman" w:cs="Times New Roman"/>
          <w:b/>
          <w:bCs/>
          <w:sz w:val="28"/>
          <w:szCs w:val="28"/>
          <w:lang w:val="en-US"/>
        </w:rPr>
        <w:t xml:space="preserve">Lecture </w:t>
      </w:r>
      <w:r w:rsidR="00EC4E38">
        <w:rPr>
          <w:rFonts w:ascii="Times New Roman" w:hAnsi="Times New Roman" w:cs="Times New Roman"/>
          <w:b/>
          <w:bCs/>
          <w:sz w:val="28"/>
          <w:szCs w:val="28"/>
          <w:lang w:val="en-US"/>
        </w:rPr>
        <w:t>29</w:t>
      </w:r>
    </w:p>
    <w:p w:rsidR="00E86B7F" w:rsidRPr="00C470BE" w:rsidRDefault="00E86B7F" w:rsidP="00E86B7F">
      <w:pPr>
        <w:ind w:firstLine="708"/>
        <w:rPr>
          <w:rFonts w:eastAsia="Calibri"/>
          <w:b/>
          <w:bCs/>
          <w:color w:val="000000"/>
          <w:sz w:val="28"/>
          <w:szCs w:val="28"/>
          <w:lang w:val="en-US"/>
        </w:rPr>
      </w:pPr>
      <w:r>
        <w:rPr>
          <w:b/>
          <w:bCs/>
          <w:sz w:val="28"/>
          <w:szCs w:val="28"/>
          <w:lang w:val="en-US"/>
        </w:rPr>
        <w:t>Theme:</w:t>
      </w:r>
      <w:r w:rsidRPr="00C470BE">
        <w:rPr>
          <w:b/>
          <w:bCs/>
          <w:sz w:val="28"/>
          <w:szCs w:val="28"/>
          <w:lang w:val="en-US"/>
        </w:rPr>
        <w:t xml:space="preserve"> </w:t>
      </w:r>
      <w:r w:rsidRPr="00C470BE">
        <w:rPr>
          <w:rFonts w:eastAsia="Calibri"/>
          <w:b/>
          <w:bCs/>
          <w:color w:val="000000"/>
          <w:sz w:val="28"/>
          <w:szCs w:val="28"/>
          <w:lang w:val="en-US"/>
        </w:rPr>
        <w:t>Organization of Technical Quality Control. Statistical methods of the analysis of the reasons of deficiency of production</w:t>
      </w:r>
    </w:p>
    <w:p w:rsidR="00E86B7F" w:rsidRDefault="00E86B7F" w:rsidP="00E86B7F">
      <w:pPr>
        <w:ind w:firstLine="709"/>
        <w:rPr>
          <w:rFonts w:eastAsia="Calibri"/>
          <w:b/>
          <w:bCs/>
          <w:color w:val="000000"/>
          <w:sz w:val="28"/>
          <w:szCs w:val="28"/>
          <w:lang w:val="en-US"/>
        </w:rPr>
      </w:pPr>
    </w:p>
    <w:p w:rsidR="00E86B7F" w:rsidRDefault="00E86B7F" w:rsidP="00E86B7F">
      <w:pPr>
        <w:ind w:firstLine="709"/>
        <w:rPr>
          <w:rFonts w:eastAsia="Calibri"/>
          <w:b/>
          <w:bCs/>
          <w:color w:val="000000"/>
          <w:sz w:val="28"/>
          <w:szCs w:val="28"/>
          <w:lang w:val="en-US"/>
        </w:rPr>
      </w:pPr>
      <w:r>
        <w:rPr>
          <w:rFonts w:eastAsia="Calibri"/>
          <w:b/>
          <w:bCs/>
          <w:color w:val="000000"/>
          <w:sz w:val="28"/>
          <w:szCs w:val="28"/>
          <w:lang w:val="en-US"/>
        </w:rPr>
        <w:t>Lecture plan:</w:t>
      </w:r>
    </w:p>
    <w:p w:rsidR="00E86B7F" w:rsidRPr="00C470BE" w:rsidRDefault="00E86B7F" w:rsidP="00E86B7F">
      <w:pPr>
        <w:ind w:firstLine="709"/>
        <w:jc w:val="both"/>
        <w:rPr>
          <w:bCs/>
          <w:sz w:val="28"/>
          <w:szCs w:val="28"/>
          <w:lang w:val="en-US"/>
        </w:rPr>
      </w:pPr>
      <w:r w:rsidRPr="00C470BE">
        <w:rPr>
          <w:sz w:val="28"/>
          <w:szCs w:val="28"/>
          <w:lang w:val="en-US"/>
        </w:rPr>
        <w:t>1</w:t>
      </w:r>
      <w:r w:rsidRPr="00C470BE">
        <w:rPr>
          <w:bCs/>
          <w:sz w:val="28"/>
          <w:szCs w:val="28"/>
          <w:lang w:val="en-US"/>
        </w:rPr>
        <w:t xml:space="preserve"> Isikava's cause and effect chart</w:t>
      </w:r>
    </w:p>
    <w:p w:rsidR="00E86B7F" w:rsidRPr="00C470BE" w:rsidRDefault="00E86B7F" w:rsidP="00E86B7F">
      <w:pPr>
        <w:ind w:firstLine="709"/>
        <w:jc w:val="both"/>
        <w:rPr>
          <w:bCs/>
          <w:sz w:val="28"/>
          <w:szCs w:val="28"/>
          <w:lang w:val="en-US"/>
        </w:rPr>
      </w:pPr>
      <w:r w:rsidRPr="00C470BE">
        <w:rPr>
          <w:bCs/>
          <w:sz w:val="28"/>
          <w:szCs w:val="28"/>
          <w:lang w:val="en-US"/>
        </w:rPr>
        <w:t>2 Main data on Isikava's cause and effect chart</w:t>
      </w:r>
    </w:p>
    <w:p w:rsidR="00E86B7F" w:rsidRPr="00C470BE" w:rsidRDefault="00E86B7F" w:rsidP="00E86B7F">
      <w:pPr>
        <w:ind w:firstLine="709"/>
        <w:jc w:val="both"/>
        <w:rPr>
          <w:bCs/>
          <w:sz w:val="28"/>
          <w:szCs w:val="28"/>
          <w:lang w:val="en-US"/>
        </w:rPr>
      </w:pPr>
      <w:r w:rsidRPr="00C470BE">
        <w:rPr>
          <w:sz w:val="28"/>
          <w:szCs w:val="28"/>
          <w:lang w:val="en-US"/>
        </w:rPr>
        <w:t xml:space="preserve">3 </w:t>
      </w:r>
      <w:r w:rsidRPr="00C470BE">
        <w:rPr>
          <w:bCs/>
          <w:sz w:val="28"/>
          <w:szCs w:val="28"/>
          <w:lang w:val="en-US"/>
        </w:rPr>
        <w:t>Stages of creation of the cause and effect chart</w:t>
      </w:r>
    </w:p>
    <w:p w:rsidR="00E86B7F" w:rsidRPr="00C470BE" w:rsidRDefault="00E86B7F" w:rsidP="00E86B7F">
      <w:pPr>
        <w:ind w:firstLine="709"/>
        <w:jc w:val="both"/>
        <w:rPr>
          <w:bCs/>
          <w:sz w:val="28"/>
          <w:szCs w:val="28"/>
          <w:lang w:val="en-US" w:eastAsia="zh-CN"/>
        </w:rPr>
      </w:pPr>
      <w:r w:rsidRPr="00C470BE">
        <w:rPr>
          <w:sz w:val="28"/>
          <w:szCs w:val="28"/>
          <w:lang w:val="en-US"/>
        </w:rPr>
        <w:t>4</w:t>
      </w:r>
      <w:r w:rsidRPr="00C470BE">
        <w:rPr>
          <w:bCs/>
          <w:sz w:val="28"/>
          <w:szCs w:val="28"/>
          <w:lang w:val="en-US"/>
        </w:rPr>
        <w:t xml:space="preserve"> Example of the cause and effect chart</w:t>
      </w:r>
      <w:r w:rsidRPr="00C470BE">
        <w:rPr>
          <w:sz w:val="28"/>
          <w:szCs w:val="28"/>
          <w:lang w:val="en-US"/>
        </w:rPr>
        <w:t>5</w:t>
      </w:r>
      <w:r w:rsidRPr="00C470BE">
        <w:rPr>
          <w:bCs/>
          <w:sz w:val="28"/>
          <w:szCs w:val="28"/>
          <w:lang w:val="en-US"/>
        </w:rPr>
        <w:t xml:space="preserve"> Councils on creation of the chart of Isikava</w:t>
      </w:r>
    </w:p>
    <w:p w:rsidR="00E86B7F" w:rsidRPr="00C470BE" w:rsidRDefault="00E86B7F" w:rsidP="00E86B7F">
      <w:pPr>
        <w:ind w:firstLine="709"/>
        <w:jc w:val="both"/>
        <w:rPr>
          <w:bCs/>
          <w:sz w:val="28"/>
          <w:szCs w:val="28"/>
          <w:lang w:val="en-US"/>
        </w:rPr>
      </w:pPr>
      <w:r w:rsidRPr="00C470BE">
        <w:rPr>
          <w:bCs/>
          <w:sz w:val="28"/>
          <w:szCs w:val="28"/>
          <w:lang w:val="en-US"/>
        </w:rPr>
        <w:t>6 Councils on use of charts</w:t>
      </w:r>
    </w:p>
    <w:p w:rsidR="00E86B7F" w:rsidRPr="00C470BE" w:rsidRDefault="00E86B7F" w:rsidP="00E86B7F">
      <w:pPr>
        <w:ind w:firstLine="709"/>
        <w:rPr>
          <w:rFonts w:eastAsia="Calibri"/>
          <w:b/>
          <w:bCs/>
          <w:color w:val="000000"/>
          <w:sz w:val="28"/>
          <w:szCs w:val="28"/>
          <w:lang w:val="en-US"/>
        </w:rPr>
      </w:pPr>
    </w:p>
    <w:p w:rsidR="00E86B7F" w:rsidRPr="000239FD" w:rsidRDefault="00E86B7F" w:rsidP="00E86B7F">
      <w:pPr>
        <w:ind w:firstLine="709"/>
        <w:jc w:val="both"/>
        <w:rPr>
          <w:b/>
          <w:bCs/>
          <w:sz w:val="28"/>
          <w:szCs w:val="28"/>
          <w:lang w:val="en-US"/>
        </w:rPr>
      </w:pPr>
      <w:r w:rsidRPr="00C470BE">
        <w:rPr>
          <w:b/>
          <w:sz w:val="28"/>
          <w:szCs w:val="28"/>
          <w:lang w:val="en-US"/>
        </w:rPr>
        <w:t>1</w:t>
      </w:r>
      <w:r w:rsidRPr="00C470BE">
        <w:rPr>
          <w:b/>
          <w:bCs/>
          <w:sz w:val="28"/>
          <w:szCs w:val="28"/>
          <w:lang w:val="en-US"/>
        </w:rPr>
        <w:t xml:space="preserve"> Isikava's cause</w:t>
      </w:r>
      <w:r w:rsidRPr="000239FD">
        <w:rPr>
          <w:b/>
          <w:bCs/>
          <w:sz w:val="28"/>
          <w:szCs w:val="28"/>
          <w:lang w:val="en-US"/>
        </w:rPr>
        <w:t xml:space="preserve"> and effect chart</w:t>
      </w:r>
    </w:p>
    <w:p w:rsidR="00E86B7F" w:rsidRPr="000239FD" w:rsidRDefault="00E86B7F" w:rsidP="00E86B7F">
      <w:pPr>
        <w:ind w:firstLine="709"/>
        <w:jc w:val="both"/>
        <w:rPr>
          <w:sz w:val="28"/>
          <w:szCs w:val="28"/>
          <w:lang w:val="en-US"/>
        </w:rPr>
      </w:pPr>
      <w:r w:rsidRPr="000239FD">
        <w:rPr>
          <w:sz w:val="28"/>
          <w:szCs w:val="28"/>
          <w:lang w:val="en-US"/>
        </w:rPr>
        <w:t>The result of process of creation of the cause and effect chart of Isikava depends on numerous factors between which there are type relations «the reason result». We can define structure or character of these multiple-factor relations thanks to systematic supervision. It is difficult to solve complex problems, without knowing this structure which represents a chain of the reasons and results. The chart of the reasons and results — the means, allowing to express these relations in a simple and available form.</w:t>
      </w:r>
    </w:p>
    <w:p w:rsidR="00E86B7F" w:rsidRPr="000239FD" w:rsidRDefault="00E86B7F" w:rsidP="00E86B7F">
      <w:pPr>
        <w:ind w:firstLine="709"/>
        <w:jc w:val="both"/>
        <w:rPr>
          <w:sz w:val="28"/>
          <w:szCs w:val="28"/>
          <w:lang w:val="en-US"/>
        </w:rPr>
      </w:pPr>
      <w:r w:rsidRPr="000239FD">
        <w:rPr>
          <w:sz w:val="28"/>
          <w:szCs w:val="28"/>
          <w:lang w:val="en-US"/>
        </w:rPr>
        <w:t>In 1953 the professor of the Tokyo university to Kaora Isikava, discussing a quality problem at one plant, summarized opinion of engineers in the form of the chart of the reasons and results. She received the name «Isikava's scheme» (in Japanese literature this chart because of its form often is called by «a fish bone» or «a fish skeleton»).</w:t>
      </w:r>
    </w:p>
    <w:p w:rsidR="00EC4E38" w:rsidRDefault="00EC4E38" w:rsidP="00E86B7F">
      <w:pPr>
        <w:ind w:firstLine="709"/>
        <w:jc w:val="both"/>
        <w:rPr>
          <w:b/>
          <w:bCs/>
          <w:sz w:val="28"/>
          <w:szCs w:val="28"/>
          <w:lang w:val="en-US"/>
        </w:rPr>
      </w:pPr>
    </w:p>
    <w:p w:rsidR="00E86B7F" w:rsidRPr="000239FD" w:rsidRDefault="00E86B7F" w:rsidP="00E86B7F">
      <w:pPr>
        <w:ind w:firstLine="709"/>
        <w:jc w:val="both"/>
        <w:rPr>
          <w:b/>
          <w:bCs/>
          <w:sz w:val="28"/>
          <w:szCs w:val="28"/>
          <w:lang w:val="en-US"/>
        </w:rPr>
      </w:pPr>
      <w:r>
        <w:rPr>
          <w:b/>
          <w:bCs/>
          <w:sz w:val="28"/>
          <w:szCs w:val="28"/>
          <w:lang w:val="en-US"/>
        </w:rPr>
        <w:t xml:space="preserve">2 </w:t>
      </w:r>
      <w:r w:rsidRPr="000239FD">
        <w:rPr>
          <w:b/>
          <w:bCs/>
          <w:sz w:val="28"/>
          <w:szCs w:val="28"/>
          <w:lang w:val="en-US"/>
        </w:rPr>
        <w:t>Main data on Isikava's cause and effect chart</w:t>
      </w:r>
    </w:p>
    <w:p w:rsidR="00E86B7F" w:rsidRPr="000239FD" w:rsidRDefault="00E86B7F" w:rsidP="00E86B7F">
      <w:pPr>
        <w:ind w:firstLine="709"/>
        <w:jc w:val="both"/>
        <w:rPr>
          <w:sz w:val="28"/>
          <w:szCs w:val="28"/>
          <w:lang w:val="en-US"/>
        </w:rPr>
      </w:pPr>
      <w:r w:rsidRPr="000239FD">
        <w:rPr>
          <w:sz w:val="28"/>
          <w:szCs w:val="28"/>
          <w:lang w:val="en-US"/>
        </w:rPr>
        <w:t>The chart represents means of graphic streamlining of the factors influencing object of the analysis. The main advantage of the chart of Isikava is that it gives evident idea not only of those factors which influence studied object, but also about relationships of cause and effect of these factors. At the heart of creation of the chart definition (statement) of a task which is necessary for solving lies.</w:t>
      </w:r>
    </w:p>
    <w:p w:rsidR="00E86B7F" w:rsidRPr="000239FD" w:rsidRDefault="00E86B7F" w:rsidP="00E86B7F">
      <w:pPr>
        <w:ind w:firstLine="709"/>
        <w:jc w:val="both"/>
        <w:rPr>
          <w:sz w:val="28"/>
          <w:szCs w:val="28"/>
          <w:lang w:val="en-US"/>
        </w:rPr>
      </w:pPr>
      <w:r w:rsidRPr="000239FD">
        <w:rPr>
          <w:sz w:val="28"/>
          <w:szCs w:val="28"/>
          <w:lang w:val="en-US"/>
        </w:rPr>
        <w:lastRenderedPageBreak/>
        <w:t xml:space="preserve">When drawing the cause and effect chart of Isikava the most significant parameters and factors dispose (see fig. 3.6) most close to the head of «a fish skeleton». Construction begin with that to the central horizontal arrow representing object of the analysis, the big primary shooters designating the main factors (group of factors), influencing object of the analysis bring. Further shooters of the second order to whom shooters of the third order etc., in turn, bring </w:t>
      </w:r>
      <w:proofErr w:type="spellStart"/>
      <w:r w:rsidRPr="000239FD">
        <w:rPr>
          <w:sz w:val="28"/>
          <w:szCs w:val="28"/>
          <w:lang w:val="en-US"/>
        </w:rPr>
        <w:t>bring</w:t>
      </w:r>
      <w:proofErr w:type="spellEnd"/>
      <w:r w:rsidRPr="000239FD">
        <w:rPr>
          <w:sz w:val="28"/>
          <w:szCs w:val="28"/>
          <w:lang w:val="en-US"/>
        </w:rPr>
        <w:t xml:space="preserve"> to each primary arrow until all shooters designating factors will not be put on the chart, making appreciable impact on object of the analysis in a concrete situation. Each of the arrows, put on the scheme, represents</w:t>
      </w:r>
      <w:r>
        <w:rPr>
          <w:sz w:val="28"/>
          <w:szCs w:val="28"/>
          <w:lang w:val="en-US"/>
        </w:rPr>
        <w:t xml:space="preserve"> </w:t>
      </w:r>
      <w:r w:rsidRPr="000239FD">
        <w:rPr>
          <w:sz w:val="28"/>
          <w:szCs w:val="28"/>
          <w:lang w:val="en-US"/>
        </w:rPr>
        <w:t>itself depending on its situation or the reason, or a consequence: the previous arrow in relation to the subsequent always acts as the reason, and the subsequent — as a result.</w:t>
      </w:r>
    </w:p>
    <w:p w:rsidR="00E86B7F" w:rsidRPr="000239FD" w:rsidRDefault="00E86B7F" w:rsidP="00E86B7F">
      <w:pPr>
        <w:ind w:firstLine="709"/>
        <w:jc w:val="both"/>
        <w:rPr>
          <w:sz w:val="28"/>
          <w:szCs w:val="28"/>
          <w:lang w:val="en-US"/>
        </w:rPr>
      </w:pPr>
      <w:r w:rsidRPr="000239FD">
        <w:rPr>
          <w:sz w:val="28"/>
          <w:szCs w:val="28"/>
          <w:lang w:val="en-US"/>
        </w:rPr>
        <w:t xml:space="preserve">The inclination and the size have no basic value. The main thing at creation of the scheme consists in providing the correct sopodchinennost and interdependence of factors, and also accurately to issue the scheme that it well looked and was easily read.     </w:t>
      </w:r>
    </w:p>
    <w:p w:rsidR="00E86B7F" w:rsidRPr="000239FD" w:rsidRDefault="00E86B7F" w:rsidP="00E86B7F">
      <w:pPr>
        <w:ind w:firstLine="709"/>
        <w:jc w:val="both"/>
        <w:rPr>
          <w:sz w:val="28"/>
          <w:szCs w:val="28"/>
          <w:lang w:val="en-US"/>
        </w:rPr>
      </w:pPr>
      <w:r w:rsidRPr="000239FD">
        <w:rPr>
          <w:sz w:val="28"/>
          <w:szCs w:val="28"/>
          <w:lang w:val="en-US"/>
        </w:rPr>
        <w:t>Therefore irrespective of an inclination of an arrow of each factor its name always have in horizontal situation, parallel to the central axis.</w:t>
      </w:r>
    </w:p>
    <w:p w:rsidR="00EC4E38" w:rsidRDefault="00EC4E38" w:rsidP="00E86B7F">
      <w:pPr>
        <w:ind w:firstLine="709"/>
        <w:jc w:val="both"/>
        <w:rPr>
          <w:b/>
          <w:sz w:val="28"/>
          <w:szCs w:val="28"/>
          <w:lang w:val="en-US"/>
        </w:rPr>
      </w:pPr>
    </w:p>
    <w:p w:rsidR="00E86B7F" w:rsidRPr="000239FD" w:rsidRDefault="00E86B7F" w:rsidP="00E86B7F">
      <w:pPr>
        <w:ind w:firstLine="709"/>
        <w:jc w:val="both"/>
        <w:rPr>
          <w:b/>
          <w:bCs/>
          <w:sz w:val="28"/>
          <w:szCs w:val="28"/>
          <w:lang w:val="en-US"/>
        </w:rPr>
      </w:pPr>
      <w:r w:rsidRPr="00C470BE">
        <w:rPr>
          <w:b/>
          <w:sz w:val="28"/>
          <w:szCs w:val="28"/>
          <w:lang w:val="en-US"/>
        </w:rPr>
        <w:t xml:space="preserve">3 </w:t>
      </w:r>
      <w:r w:rsidRPr="00C470BE">
        <w:rPr>
          <w:b/>
          <w:bCs/>
          <w:sz w:val="28"/>
          <w:szCs w:val="28"/>
          <w:lang w:val="en-US"/>
        </w:rPr>
        <w:t>Stages</w:t>
      </w:r>
      <w:r w:rsidRPr="000239FD">
        <w:rPr>
          <w:b/>
          <w:bCs/>
          <w:sz w:val="28"/>
          <w:szCs w:val="28"/>
          <w:lang w:val="en-US"/>
        </w:rPr>
        <w:t xml:space="preserve"> of creation of the cause and effect chart</w:t>
      </w:r>
    </w:p>
    <w:p w:rsidR="00E86B7F" w:rsidRPr="000239FD" w:rsidRDefault="00E86B7F" w:rsidP="00E86B7F">
      <w:pPr>
        <w:ind w:firstLine="709"/>
        <w:jc w:val="both"/>
        <w:rPr>
          <w:sz w:val="28"/>
          <w:szCs w:val="28"/>
          <w:lang w:val="en-US"/>
        </w:rPr>
      </w:pPr>
      <w:r w:rsidRPr="000239FD">
        <w:rPr>
          <w:sz w:val="28"/>
          <w:szCs w:val="28"/>
          <w:lang w:val="en-US"/>
        </w:rPr>
        <w:t>At creation of the chart of Isikava it is recommended (see fig. 3.6) to adhere  to the following operations procedure:</w:t>
      </w:r>
    </w:p>
    <w:p w:rsidR="00E86B7F" w:rsidRPr="000239FD" w:rsidRDefault="00E86B7F" w:rsidP="00E86B7F">
      <w:pPr>
        <w:ind w:firstLine="709"/>
        <w:jc w:val="both"/>
        <w:rPr>
          <w:sz w:val="28"/>
          <w:szCs w:val="28"/>
          <w:lang w:val="en-US"/>
        </w:rPr>
      </w:pPr>
      <w:r w:rsidRPr="000239FD">
        <w:rPr>
          <w:sz w:val="28"/>
          <w:szCs w:val="28"/>
          <w:lang w:val="en-US"/>
        </w:rPr>
        <w:t>- Define the list of indicators of quality (types of failures, defects, marriage) which should be analysed.</w:t>
      </w:r>
    </w:p>
    <w:p w:rsidR="00E86B7F" w:rsidRPr="000239FD" w:rsidRDefault="00E86B7F" w:rsidP="00E86B7F">
      <w:pPr>
        <w:ind w:firstLine="709"/>
        <w:jc w:val="both"/>
        <w:rPr>
          <w:sz w:val="28"/>
          <w:szCs w:val="28"/>
          <w:lang w:val="en-US"/>
        </w:rPr>
      </w:pPr>
      <w:r w:rsidRPr="000239FD">
        <w:rPr>
          <w:sz w:val="28"/>
          <w:szCs w:val="28"/>
          <w:lang w:val="en-US"/>
        </w:rPr>
        <w:t>- Choose one indicator of quality and write it in the middle of the right edge of a clean sheet of paper. From left to right carry out a straight line which will represent "ridge" of future chart of Isikava.</w:t>
      </w:r>
    </w:p>
    <w:p w:rsidR="00E86B7F" w:rsidRPr="000239FD" w:rsidRDefault="00E86B7F" w:rsidP="00E86B7F">
      <w:pPr>
        <w:ind w:firstLine="709"/>
        <w:jc w:val="both"/>
        <w:rPr>
          <w:sz w:val="28"/>
          <w:szCs w:val="28"/>
          <w:lang w:val="en-US"/>
        </w:rPr>
      </w:pPr>
      <w:r w:rsidRPr="000239FD">
        <w:rPr>
          <w:sz w:val="28"/>
          <w:szCs w:val="28"/>
          <w:lang w:val="en-US"/>
        </w:rPr>
        <w:t>- Write down the main reasons influencing an indicator of quality;</w:t>
      </w:r>
    </w:p>
    <w:p w:rsidR="00E86B7F" w:rsidRPr="000239FD" w:rsidRDefault="00E86B7F" w:rsidP="00E86B7F">
      <w:pPr>
        <w:ind w:firstLine="709"/>
        <w:jc w:val="both"/>
        <w:rPr>
          <w:sz w:val="28"/>
          <w:szCs w:val="28"/>
          <w:lang w:val="en-US"/>
        </w:rPr>
      </w:pPr>
      <w:r w:rsidRPr="000239FD">
        <w:rPr>
          <w:i/>
          <w:iCs/>
          <w:sz w:val="28"/>
          <w:szCs w:val="28"/>
          <w:lang w:val="en-US"/>
        </w:rPr>
        <w:t>Note</w:t>
      </w:r>
      <w:r w:rsidRPr="000239FD">
        <w:rPr>
          <w:sz w:val="28"/>
          <w:szCs w:val="28"/>
          <w:lang w:val="en-US"/>
        </w:rPr>
        <w:t>. We recommend to you to use mnemonic reception 4</w:t>
      </w:r>
      <w:r w:rsidRPr="000239FD">
        <w:rPr>
          <w:sz w:val="28"/>
          <w:szCs w:val="28"/>
        </w:rPr>
        <w:t>М</w:t>
      </w:r>
      <w:r w:rsidRPr="000239FD">
        <w:rPr>
          <w:sz w:val="28"/>
          <w:szCs w:val="28"/>
          <w:lang w:val="en-US"/>
        </w:rPr>
        <w:t>... 6</w:t>
      </w:r>
      <w:r w:rsidRPr="000239FD">
        <w:rPr>
          <w:sz w:val="28"/>
          <w:szCs w:val="28"/>
        </w:rPr>
        <w:t>М</w:t>
      </w:r>
      <w:r w:rsidRPr="000239FD">
        <w:rPr>
          <w:sz w:val="28"/>
          <w:szCs w:val="28"/>
          <w:lang w:val="en-US"/>
        </w:rPr>
        <w:t xml:space="preserve"> at definition of these main reasons.</w:t>
      </w:r>
    </w:p>
    <w:p w:rsidR="00E86B7F" w:rsidRPr="000239FD" w:rsidRDefault="00E86B7F" w:rsidP="00E86B7F">
      <w:pPr>
        <w:ind w:firstLine="709"/>
        <w:jc w:val="both"/>
        <w:rPr>
          <w:sz w:val="28"/>
          <w:szCs w:val="28"/>
          <w:lang w:val="en-US"/>
        </w:rPr>
      </w:pPr>
      <w:r w:rsidRPr="000239FD">
        <w:rPr>
          <w:sz w:val="28"/>
          <w:szCs w:val="28"/>
          <w:lang w:val="en-US"/>
        </w:rPr>
        <w:t>- Connect lines («big bones») the main reasons with "ridge", having arranged main of these main reasons are closer than "a fish skeleton» to the head.</w:t>
      </w:r>
    </w:p>
    <w:p w:rsidR="00E86B7F" w:rsidRPr="000239FD" w:rsidRDefault="00E86B7F" w:rsidP="00E86B7F">
      <w:pPr>
        <w:ind w:firstLine="709"/>
        <w:jc w:val="both"/>
        <w:rPr>
          <w:sz w:val="28"/>
          <w:szCs w:val="28"/>
          <w:lang w:val="en-US"/>
        </w:rPr>
      </w:pPr>
      <w:r w:rsidRPr="000239FD">
        <w:rPr>
          <w:sz w:val="28"/>
          <w:szCs w:val="28"/>
          <w:lang w:val="en-US"/>
        </w:rPr>
        <w:t>- Define and write down the secondary reasons for already written down main reasons.</w:t>
      </w:r>
    </w:p>
    <w:p w:rsidR="00E86B7F" w:rsidRPr="000239FD" w:rsidRDefault="00E86B7F" w:rsidP="00E86B7F">
      <w:pPr>
        <w:ind w:firstLine="709"/>
        <w:jc w:val="both"/>
        <w:rPr>
          <w:sz w:val="28"/>
          <w:szCs w:val="28"/>
          <w:lang w:val="en-US"/>
        </w:rPr>
      </w:pPr>
      <w:r w:rsidRPr="000239FD">
        <w:rPr>
          <w:i/>
          <w:iCs/>
          <w:sz w:val="28"/>
          <w:szCs w:val="28"/>
          <w:lang w:val="en-US"/>
        </w:rPr>
        <w:t>Note.</w:t>
      </w:r>
      <w:r w:rsidRPr="000239FD">
        <w:rPr>
          <w:sz w:val="28"/>
          <w:szCs w:val="28"/>
          <w:lang w:val="en-US"/>
        </w:rPr>
        <w:t xml:space="preserve"> Use  a "brainstorming" method, for identification of the secondary possible reasons of the chosen problem of quality.</w:t>
      </w:r>
    </w:p>
    <w:p w:rsidR="00E86B7F" w:rsidRPr="000239FD" w:rsidRDefault="00E86B7F" w:rsidP="00E86B7F">
      <w:pPr>
        <w:ind w:firstLine="709"/>
        <w:jc w:val="both"/>
        <w:rPr>
          <w:sz w:val="28"/>
          <w:szCs w:val="28"/>
          <w:lang w:val="en-US"/>
        </w:rPr>
      </w:pPr>
      <w:r w:rsidRPr="000239FD">
        <w:rPr>
          <w:sz w:val="28"/>
          <w:szCs w:val="28"/>
          <w:lang w:val="en-US"/>
        </w:rPr>
        <w:t>- Connect lines («average bones») the secondary reasons to «big bones».</w:t>
      </w:r>
    </w:p>
    <w:p w:rsidR="00E86B7F" w:rsidRPr="000239FD" w:rsidRDefault="00E86B7F" w:rsidP="00E86B7F">
      <w:pPr>
        <w:ind w:firstLine="709"/>
        <w:jc w:val="both"/>
        <w:rPr>
          <w:sz w:val="28"/>
          <w:szCs w:val="28"/>
          <w:lang w:val="en-US"/>
        </w:rPr>
      </w:pPr>
      <w:r w:rsidRPr="000239FD">
        <w:rPr>
          <w:sz w:val="28"/>
          <w:szCs w:val="28"/>
          <w:lang w:val="en-US"/>
        </w:rPr>
        <w:t>- Check logic communication of each causal chain.</w:t>
      </w:r>
    </w:p>
    <w:p w:rsidR="00E86B7F" w:rsidRPr="000239FD" w:rsidRDefault="00E86B7F" w:rsidP="00E86B7F">
      <w:pPr>
        <w:ind w:firstLine="709"/>
        <w:jc w:val="both"/>
        <w:rPr>
          <w:sz w:val="28"/>
          <w:szCs w:val="28"/>
          <w:lang w:val="en-US"/>
        </w:rPr>
      </w:pPr>
      <w:r w:rsidRPr="000239FD">
        <w:rPr>
          <w:sz w:val="28"/>
          <w:szCs w:val="28"/>
          <w:lang w:val="en-US"/>
        </w:rPr>
        <w:t>- Put all necessary information (inscriptions) and check completeness of the made cause and effect chart of Isikava.</w:t>
      </w:r>
    </w:p>
    <w:p w:rsidR="00E86B7F" w:rsidRPr="000239FD" w:rsidRDefault="00E86B7F" w:rsidP="00E86B7F">
      <w:pPr>
        <w:ind w:firstLine="709"/>
        <w:jc w:val="both"/>
        <w:rPr>
          <w:sz w:val="28"/>
          <w:szCs w:val="28"/>
          <w:lang w:val="en-US"/>
        </w:rPr>
      </w:pPr>
      <w:r w:rsidRPr="000239FD">
        <w:rPr>
          <w:sz w:val="28"/>
          <w:szCs w:val="28"/>
          <w:lang w:val="en-US"/>
        </w:rPr>
        <w:t>Despite relative simplicity, creation of the chart of Isikava demands from its performers of good knowledge of object of the analysis and understanding of interdependence and interference of factors.</w:t>
      </w:r>
    </w:p>
    <w:p w:rsidR="00E86B7F" w:rsidRPr="000239FD" w:rsidRDefault="00E86B7F" w:rsidP="00E86B7F">
      <w:pPr>
        <w:ind w:firstLine="709"/>
        <w:jc w:val="both"/>
        <w:rPr>
          <w:sz w:val="28"/>
          <w:szCs w:val="28"/>
          <w:lang w:val="en-US"/>
        </w:rPr>
      </w:pPr>
      <w:r w:rsidRPr="000239FD">
        <w:rPr>
          <w:sz w:val="28"/>
          <w:szCs w:val="28"/>
          <w:lang w:val="en-US"/>
        </w:rPr>
        <w:t xml:space="preserve">Often creation of the chart is accompanied by "brain storm». It is a fine method of actuating of creative thinking of group for a fast formulation, an explanation and </w:t>
      </w:r>
      <w:r w:rsidRPr="000239FD">
        <w:rPr>
          <w:sz w:val="28"/>
          <w:szCs w:val="28"/>
          <w:lang w:val="en-US"/>
        </w:rPr>
        <w:lastRenderedPageBreak/>
        <w:t>an assessment of the considerable list of ideas, problems, the reasons, questions. Carrying out rules of «brain storm (attack)» are considered in chapter 4.</w:t>
      </w:r>
    </w:p>
    <w:p w:rsidR="005F7328" w:rsidRDefault="005F7328" w:rsidP="00E86B7F">
      <w:pPr>
        <w:ind w:firstLine="709"/>
        <w:jc w:val="both"/>
        <w:rPr>
          <w:b/>
          <w:sz w:val="28"/>
          <w:szCs w:val="28"/>
          <w:lang w:val="en-US"/>
        </w:rPr>
      </w:pPr>
    </w:p>
    <w:p w:rsidR="00E86B7F" w:rsidRPr="000239FD" w:rsidRDefault="00E86B7F" w:rsidP="00E86B7F">
      <w:pPr>
        <w:ind w:firstLine="709"/>
        <w:jc w:val="both"/>
        <w:rPr>
          <w:b/>
          <w:bCs/>
          <w:sz w:val="28"/>
          <w:szCs w:val="28"/>
          <w:lang w:val="en-US"/>
        </w:rPr>
      </w:pPr>
      <w:r w:rsidRPr="00C470BE">
        <w:rPr>
          <w:b/>
          <w:sz w:val="28"/>
          <w:szCs w:val="28"/>
          <w:lang w:val="en-US"/>
        </w:rPr>
        <w:t>4</w:t>
      </w:r>
      <w:r w:rsidRPr="00C470BE">
        <w:rPr>
          <w:b/>
          <w:bCs/>
          <w:sz w:val="28"/>
          <w:szCs w:val="28"/>
          <w:lang w:val="en-US"/>
        </w:rPr>
        <w:t xml:space="preserve"> Example</w:t>
      </w:r>
      <w:r w:rsidRPr="000239FD">
        <w:rPr>
          <w:b/>
          <w:bCs/>
          <w:sz w:val="28"/>
          <w:szCs w:val="28"/>
          <w:lang w:val="en-US"/>
        </w:rPr>
        <w:t xml:space="preserve"> of the cause and effect chart</w:t>
      </w:r>
    </w:p>
    <w:p w:rsidR="00E86B7F" w:rsidRPr="000239FD" w:rsidRDefault="00E86B7F" w:rsidP="00E86B7F">
      <w:pPr>
        <w:ind w:firstLine="709"/>
        <w:jc w:val="both"/>
        <w:rPr>
          <w:sz w:val="28"/>
          <w:szCs w:val="28"/>
          <w:lang w:val="en-US"/>
        </w:rPr>
      </w:pPr>
      <w:r w:rsidRPr="000239FD">
        <w:rPr>
          <w:sz w:val="28"/>
          <w:szCs w:val="28"/>
          <w:lang w:val="en-US"/>
        </w:rPr>
        <w:t>Below «the fish skeleton» on identification of the reason of emergence of defect «trailer defects» is given an example type Isikava's cause and effect chart by production of an awning material with a polyvinylchloride covering for motor transport.</w:t>
      </w:r>
    </w:p>
    <w:p w:rsidR="00E86B7F" w:rsidRPr="000239FD" w:rsidRDefault="00E86B7F" w:rsidP="00E86B7F">
      <w:pPr>
        <w:ind w:firstLine="709"/>
        <w:jc w:val="both"/>
        <w:rPr>
          <w:sz w:val="28"/>
          <w:szCs w:val="28"/>
          <w:lang w:val="en-US"/>
        </w:rPr>
      </w:pPr>
      <w:r w:rsidRPr="000239FD">
        <w:rPr>
          <w:sz w:val="28"/>
          <w:szCs w:val="28"/>
          <w:lang w:val="en-US"/>
        </w:rPr>
        <w:t>For reduction of the sizes fig. 3.6 the chart of Isikava given on it was constructed on the basis of use of mnemonic reception 4</w:t>
      </w:r>
      <w:r w:rsidRPr="000239FD">
        <w:rPr>
          <w:sz w:val="28"/>
          <w:szCs w:val="28"/>
        </w:rPr>
        <w:t>М</w:t>
      </w:r>
      <w:r w:rsidRPr="000239FD">
        <w:rPr>
          <w:sz w:val="28"/>
          <w:szCs w:val="28"/>
          <w:lang w:val="en-US"/>
        </w:rPr>
        <w:t>, i.e. at creation of this chart only four groups of the reasons of defects «trailer defects» were taken into consideration, namely: personnel, technology, cars and equipment, raw materials.</w:t>
      </w:r>
    </w:p>
    <w:p w:rsidR="00EC4E38" w:rsidRDefault="00EC4E38" w:rsidP="00EC4E38">
      <w:pPr>
        <w:jc w:val="both"/>
        <w:rPr>
          <w:b/>
          <w:sz w:val="28"/>
          <w:szCs w:val="28"/>
          <w:lang w:val="en-US"/>
        </w:rPr>
      </w:pPr>
    </w:p>
    <w:p w:rsidR="00E86B7F" w:rsidRPr="000239FD" w:rsidRDefault="00E86B7F" w:rsidP="00EC4E38">
      <w:pPr>
        <w:ind w:firstLine="708"/>
        <w:jc w:val="both"/>
        <w:rPr>
          <w:b/>
          <w:bCs/>
          <w:sz w:val="28"/>
          <w:szCs w:val="28"/>
          <w:lang w:val="en-US" w:eastAsia="zh-CN"/>
        </w:rPr>
      </w:pPr>
      <w:r w:rsidRPr="00E86B7F">
        <w:rPr>
          <w:b/>
          <w:sz w:val="28"/>
          <w:szCs w:val="28"/>
          <w:lang w:val="en-US"/>
        </w:rPr>
        <w:t>5</w:t>
      </w:r>
      <w:r w:rsidRPr="00E86B7F">
        <w:rPr>
          <w:b/>
          <w:bCs/>
          <w:sz w:val="28"/>
          <w:szCs w:val="28"/>
          <w:lang w:val="en-US"/>
        </w:rPr>
        <w:t xml:space="preserve"> C</w:t>
      </w:r>
      <w:r w:rsidRPr="000239FD">
        <w:rPr>
          <w:b/>
          <w:bCs/>
          <w:sz w:val="28"/>
          <w:szCs w:val="28"/>
          <w:lang w:val="en-US"/>
        </w:rPr>
        <w:t>ouncils on creation of the chart of Isikava</w:t>
      </w:r>
    </w:p>
    <w:p w:rsidR="00E86B7F" w:rsidRPr="000239FD" w:rsidRDefault="00E86B7F" w:rsidP="00E86B7F">
      <w:pPr>
        <w:tabs>
          <w:tab w:val="left" w:pos="360"/>
        </w:tabs>
        <w:ind w:firstLine="709"/>
        <w:jc w:val="both"/>
        <w:rPr>
          <w:sz w:val="28"/>
          <w:szCs w:val="28"/>
          <w:lang w:val="en-US"/>
        </w:rPr>
      </w:pPr>
      <w:r w:rsidRPr="000239FD">
        <w:rPr>
          <w:sz w:val="28"/>
          <w:szCs w:val="28"/>
          <w:lang w:val="en-US"/>
        </w:rPr>
        <w:t xml:space="preserve">At practical creation of the cause and effect chart we advise to use the following recommendations.     </w:t>
      </w:r>
    </w:p>
    <w:p w:rsidR="00E86B7F" w:rsidRPr="000239FD" w:rsidRDefault="00E86B7F" w:rsidP="00E86B7F">
      <w:pPr>
        <w:ind w:firstLine="709"/>
        <w:jc w:val="both"/>
        <w:rPr>
          <w:sz w:val="28"/>
          <w:szCs w:val="28"/>
          <w:lang w:val="en-US"/>
        </w:rPr>
      </w:pPr>
      <w:r w:rsidRPr="000239FD">
        <w:rPr>
          <w:sz w:val="28"/>
          <w:szCs w:val="28"/>
          <w:lang w:val="en-US"/>
        </w:rPr>
        <w:t xml:space="preserve">Define all factors concerning to considered </w:t>
      </w:r>
      <w:r>
        <w:rPr>
          <w:sz w:val="28"/>
          <w:szCs w:val="28"/>
          <w:lang w:val="en-US"/>
        </w:rPr>
        <w:t>problem</w:t>
      </w:r>
      <w:r w:rsidRPr="000239FD">
        <w:rPr>
          <w:sz w:val="28"/>
          <w:szCs w:val="28"/>
          <w:lang w:val="en-US"/>
        </w:rPr>
        <w:t>, by supervision and poll of many people.</w:t>
      </w:r>
    </w:p>
    <w:p w:rsidR="00E86B7F" w:rsidRPr="000239FD" w:rsidRDefault="00E86B7F" w:rsidP="00E86B7F">
      <w:pPr>
        <w:ind w:firstLine="709"/>
        <w:jc w:val="both"/>
        <w:rPr>
          <w:sz w:val="28"/>
          <w:szCs w:val="28"/>
          <w:lang w:val="en-US"/>
        </w:rPr>
      </w:pPr>
      <w:r w:rsidRPr="000239FD">
        <w:rPr>
          <w:sz w:val="28"/>
          <w:szCs w:val="28"/>
          <w:lang w:val="en-US"/>
        </w:rPr>
        <w:t xml:space="preserve">From all factors specified on the chart, it is necessary to allocate what have the greatest impact on a quality indicator. If at an initial  stage, even before creation of the chart, any factor dropped out of your field of vision, it will not appear at later stage. </w:t>
      </w:r>
    </w:p>
    <w:p w:rsidR="00E86B7F" w:rsidRPr="000239FD" w:rsidRDefault="00E86B7F" w:rsidP="00E86B7F">
      <w:pPr>
        <w:ind w:firstLine="709"/>
        <w:jc w:val="both"/>
        <w:rPr>
          <w:sz w:val="28"/>
          <w:szCs w:val="28"/>
          <w:lang w:val="en-US"/>
        </w:rPr>
      </w:pPr>
      <w:r w:rsidRPr="000239FD">
        <w:rPr>
          <w:sz w:val="28"/>
          <w:szCs w:val="28"/>
          <w:lang w:val="en-US"/>
        </w:rPr>
        <w:t xml:space="preserve">Therefore it is extremely important to involve at a stage of preparation of the chart in discussion as much as possible people that the chart was full and in it </w:t>
      </w:r>
      <w:proofErr w:type="spellStart"/>
      <w:r w:rsidRPr="000239FD">
        <w:rPr>
          <w:sz w:val="28"/>
          <w:szCs w:val="28"/>
          <w:lang w:val="en-US"/>
        </w:rPr>
        <w:t>it</w:t>
      </w:r>
      <w:proofErr w:type="spellEnd"/>
      <w:r w:rsidRPr="000239FD">
        <w:rPr>
          <w:sz w:val="28"/>
          <w:szCs w:val="28"/>
          <w:lang w:val="en-US"/>
        </w:rPr>
        <w:t xml:space="preserve"> was missed nothing. </w:t>
      </w:r>
    </w:p>
    <w:p w:rsidR="00E86B7F" w:rsidRPr="000239FD" w:rsidRDefault="00E86B7F" w:rsidP="00E86B7F">
      <w:pPr>
        <w:ind w:firstLine="709"/>
        <w:jc w:val="both"/>
        <w:rPr>
          <w:sz w:val="28"/>
          <w:szCs w:val="28"/>
          <w:lang w:val="en-US" w:eastAsia="zh-CN"/>
        </w:rPr>
      </w:pPr>
      <w:r w:rsidRPr="000239FD">
        <w:rPr>
          <w:sz w:val="28"/>
          <w:szCs w:val="28"/>
          <w:lang w:val="en-US"/>
        </w:rPr>
        <w:t>Formulate an indicator as it is possible more precisely. If the indicator is formulated abstractly, the chart based on the general reasons will be constructed.</w:t>
      </w:r>
    </w:p>
    <w:p w:rsidR="00E86B7F" w:rsidRPr="000239FD" w:rsidRDefault="00E86B7F" w:rsidP="00E86B7F">
      <w:pPr>
        <w:ind w:firstLine="709"/>
        <w:jc w:val="both"/>
        <w:rPr>
          <w:sz w:val="28"/>
          <w:szCs w:val="28"/>
          <w:lang w:val="en-US"/>
        </w:rPr>
      </w:pPr>
      <w:r w:rsidRPr="000239FD">
        <w:rPr>
          <w:sz w:val="28"/>
          <w:szCs w:val="28"/>
          <w:lang w:val="en-US"/>
        </w:rPr>
        <w:t>And though it will be correct from the point of view of the relations «the reason — result», in it will be to few use at the solution of specific problems.</w:t>
      </w:r>
    </w:p>
    <w:p w:rsidR="00E86B7F" w:rsidRPr="000239FD" w:rsidRDefault="00E86B7F" w:rsidP="00E86B7F">
      <w:pPr>
        <w:ind w:firstLine="709"/>
        <w:jc w:val="both"/>
        <w:rPr>
          <w:sz w:val="28"/>
          <w:szCs w:val="28"/>
          <w:lang w:val="en-US"/>
        </w:rPr>
      </w:pPr>
      <w:r w:rsidRPr="000239FD">
        <w:rPr>
          <w:sz w:val="28"/>
          <w:szCs w:val="28"/>
          <w:lang w:val="en-US"/>
        </w:rPr>
        <w:t>Use different classifications (stratification) of the reasons and construct so many charts of the reasons and results, how many indicators you want to investigate.</w:t>
      </w:r>
    </w:p>
    <w:p w:rsidR="00E86B7F" w:rsidRPr="000239FD" w:rsidRDefault="00E86B7F" w:rsidP="00E86B7F">
      <w:pPr>
        <w:ind w:firstLine="709"/>
        <w:jc w:val="both"/>
        <w:rPr>
          <w:sz w:val="28"/>
          <w:szCs w:val="28"/>
          <w:lang w:val="en-US"/>
        </w:rPr>
      </w:pPr>
      <w:r w:rsidRPr="000239FD">
        <w:rPr>
          <w:sz w:val="28"/>
          <w:szCs w:val="28"/>
          <w:lang w:val="en-US"/>
        </w:rPr>
        <w:t>For example, mistakes in weight and in the sizes of the same product need to be analyzed by means of two different charts as their structures in this case will be various. Attempt to unite these two charts in one will lead to that it will appear big and difficult, almost useless that only will complicate decision-making process.</w:t>
      </w:r>
    </w:p>
    <w:p w:rsidR="00E86B7F" w:rsidRPr="000239FD" w:rsidRDefault="00E86B7F" w:rsidP="00E86B7F">
      <w:pPr>
        <w:ind w:firstLine="709"/>
        <w:jc w:val="both"/>
        <w:rPr>
          <w:sz w:val="28"/>
          <w:szCs w:val="28"/>
          <w:lang w:val="en-US"/>
        </w:rPr>
      </w:pPr>
      <w:r w:rsidRPr="000239FD">
        <w:rPr>
          <w:sz w:val="28"/>
          <w:szCs w:val="28"/>
          <w:lang w:val="en-US"/>
        </w:rPr>
        <w:t>At creation of the chart of Isikava try to choose such indicators of quality and such factors which it is possible to measure.</w:t>
      </w:r>
    </w:p>
    <w:p w:rsidR="00E86B7F" w:rsidRPr="000239FD" w:rsidRDefault="00E86B7F" w:rsidP="00E86B7F">
      <w:pPr>
        <w:ind w:firstLine="709"/>
        <w:jc w:val="both"/>
        <w:rPr>
          <w:sz w:val="28"/>
          <w:szCs w:val="28"/>
          <w:lang w:val="en-US"/>
        </w:rPr>
      </w:pPr>
      <w:r w:rsidRPr="000239FD">
        <w:rPr>
          <w:sz w:val="28"/>
          <w:szCs w:val="28"/>
          <w:lang w:val="en-US"/>
        </w:rPr>
        <w:t>After drawing up of the chart of the reasons and results it is necessary to estimate by means of objective data force of the relations «the reason — result». That it became possible, both the quality indicator, and factors, on it influencing, should be measurable. If they cannot be measured, it is necessary after all to try to make or find it indicators substitutes.</w:t>
      </w:r>
    </w:p>
    <w:p w:rsidR="00E86B7F" w:rsidRPr="000239FD" w:rsidRDefault="00E86B7F" w:rsidP="00E86B7F">
      <w:pPr>
        <w:ind w:firstLine="709"/>
        <w:jc w:val="both"/>
        <w:rPr>
          <w:sz w:val="28"/>
          <w:szCs w:val="28"/>
          <w:lang w:val="en-US"/>
        </w:rPr>
      </w:pPr>
      <w:r w:rsidRPr="000239FD">
        <w:rPr>
          <w:sz w:val="28"/>
          <w:szCs w:val="28"/>
          <w:lang w:val="en-US"/>
        </w:rPr>
        <w:t>Find factors on which it is necessary to take measures.</w:t>
      </w:r>
    </w:p>
    <w:p w:rsidR="00E86B7F" w:rsidRPr="000239FD" w:rsidRDefault="00E86B7F" w:rsidP="00E86B7F">
      <w:pPr>
        <w:ind w:firstLine="709"/>
        <w:jc w:val="both"/>
        <w:rPr>
          <w:sz w:val="28"/>
          <w:szCs w:val="28"/>
          <w:lang w:val="en-US"/>
        </w:rPr>
      </w:pPr>
      <w:r w:rsidRPr="000239FD">
        <w:rPr>
          <w:sz w:val="28"/>
          <w:szCs w:val="28"/>
          <w:lang w:val="en-US"/>
        </w:rPr>
        <w:t xml:space="preserve">If for the found reason it is impossible to undertake any actions, the problem is unsoluble. That process of improvement became effective, it is necessary to break the </w:t>
      </w:r>
      <w:r w:rsidRPr="000239FD">
        <w:rPr>
          <w:sz w:val="28"/>
          <w:szCs w:val="28"/>
          <w:lang w:val="en-US"/>
        </w:rPr>
        <w:lastRenderedPageBreak/>
        <w:t xml:space="preserve">reasons on </w:t>
      </w:r>
      <w:proofErr w:type="spellStart"/>
      <w:r w:rsidRPr="000239FD">
        <w:rPr>
          <w:sz w:val="28"/>
          <w:szCs w:val="28"/>
        </w:rPr>
        <w:t>подпричины</w:t>
      </w:r>
      <w:proofErr w:type="spellEnd"/>
      <w:r w:rsidRPr="000239FD">
        <w:rPr>
          <w:sz w:val="28"/>
          <w:szCs w:val="28"/>
          <w:lang w:val="en-US"/>
        </w:rPr>
        <w:t xml:space="preserve"> until then, when on each of them it is possible to undertake actions on elimination of the reasons of defects (on quality improvement), differently process of their identification will turn into senseless exercise</w:t>
      </w:r>
    </w:p>
    <w:p w:rsidR="005F7328" w:rsidRDefault="005F7328" w:rsidP="00E86B7F">
      <w:pPr>
        <w:ind w:firstLine="709"/>
        <w:jc w:val="both"/>
        <w:rPr>
          <w:b/>
          <w:bCs/>
          <w:sz w:val="28"/>
          <w:szCs w:val="28"/>
          <w:lang w:val="en-US"/>
        </w:rPr>
      </w:pPr>
    </w:p>
    <w:p w:rsidR="00E86B7F" w:rsidRPr="000239FD" w:rsidRDefault="00E86B7F" w:rsidP="00E86B7F">
      <w:pPr>
        <w:ind w:firstLine="709"/>
        <w:jc w:val="both"/>
        <w:rPr>
          <w:b/>
          <w:bCs/>
          <w:sz w:val="28"/>
          <w:szCs w:val="28"/>
          <w:lang w:val="en-US"/>
        </w:rPr>
      </w:pPr>
      <w:r>
        <w:rPr>
          <w:b/>
          <w:bCs/>
          <w:sz w:val="28"/>
          <w:szCs w:val="28"/>
          <w:lang w:val="en-US"/>
        </w:rPr>
        <w:t xml:space="preserve">6 </w:t>
      </w:r>
      <w:r w:rsidRPr="000239FD">
        <w:rPr>
          <w:b/>
          <w:bCs/>
          <w:sz w:val="28"/>
          <w:szCs w:val="28"/>
          <w:lang w:val="en-US"/>
        </w:rPr>
        <w:t>Councils on use of charts</w:t>
      </w:r>
    </w:p>
    <w:p w:rsidR="00E86B7F" w:rsidRPr="000239FD" w:rsidRDefault="00E86B7F" w:rsidP="00E86B7F">
      <w:pPr>
        <w:ind w:firstLine="709"/>
        <w:jc w:val="both"/>
        <w:rPr>
          <w:sz w:val="28"/>
          <w:szCs w:val="28"/>
          <w:lang w:val="en-US"/>
        </w:rPr>
      </w:pPr>
      <w:r w:rsidRPr="000239FD">
        <w:rPr>
          <w:sz w:val="28"/>
          <w:szCs w:val="28"/>
          <w:lang w:val="en-US"/>
        </w:rPr>
        <w:t>Establish importance of each reason on the basis of objective values or data.</w:t>
      </w:r>
    </w:p>
    <w:p w:rsidR="00E86B7F" w:rsidRPr="000239FD" w:rsidRDefault="00E86B7F" w:rsidP="00E86B7F">
      <w:pPr>
        <w:ind w:firstLine="709"/>
        <w:jc w:val="both"/>
        <w:rPr>
          <w:sz w:val="28"/>
          <w:szCs w:val="28"/>
          <w:lang w:val="en-US"/>
        </w:rPr>
      </w:pPr>
      <w:r w:rsidRPr="000239FD">
        <w:rPr>
          <w:sz w:val="28"/>
          <w:szCs w:val="28"/>
          <w:lang w:val="en-US"/>
        </w:rPr>
        <w:t>The analysis of factors by means of a personal experience or knowledge is possible, but to establish their importance only on the basis of subjective representations or impressions dangerously. Objective establishment of importance of factors by means of data — more scientific and logic approach.</w:t>
      </w:r>
    </w:p>
    <w:p w:rsidR="00E86B7F" w:rsidRPr="000239FD" w:rsidRDefault="00E86B7F" w:rsidP="00E86B7F">
      <w:pPr>
        <w:ind w:firstLine="709"/>
        <w:jc w:val="both"/>
        <w:rPr>
          <w:sz w:val="28"/>
          <w:szCs w:val="28"/>
          <w:lang w:val="en-US"/>
        </w:rPr>
      </w:pPr>
      <w:r w:rsidRPr="000239FD">
        <w:rPr>
          <w:sz w:val="28"/>
          <w:szCs w:val="28"/>
          <w:lang w:val="en-US"/>
        </w:rPr>
        <w:t>Try to improve the cause and effect chart constantly.</w:t>
      </w:r>
    </w:p>
    <w:p w:rsidR="00E86B7F" w:rsidRPr="000239FD" w:rsidRDefault="00E86B7F" w:rsidP="00E86B7F">
      <w:pPr>
        <w:ind w:firstLine="709"/>
        <w:rPr>
          <w:sz w:val="28"/>
          <w:szCs w:val="28"/>
          <w:lang w:val="en-US"/>
        </w:rPr>
      </w:pPr>
      <w:r w:rsidRPr="000239FD">
        <w:rPr>
          <w:sz w:val="28"/>
          <w:szCs w:val="28"/>
          <w:lang w:val="en-US"/>
        </w:rPr>
        <w:t>Construct cause and effect charts for the following indicators of quality:</w:t>
      </w:r>
    </w:p>
    <w:p w:rsidR="00E86B7F" w:rsidRPr="000239FD" w:rsidRDefault="00E86B7F" w:rsidP="00E86B7F">
      <w:pPr>
        <w:ind w:firstLine="709"/>
        <w:rPr>
          <w:sz w:val="28"/>
          <w:szCs w:val="28"/>
          <w:lang w:val="en-US"/>
        </w:rPr>
      </w:pPr>
      <w:r w:rsidRPr="000239FD">
        <w:rPr>
          <w:sz w:val="28"/>
          <w:szCs w:val="28"/>
          <w:lang w:val="en-US"/>
        </w:rPr>
        <w:t>poor quality of photocopies;</w:t>
      </w:r>
    </w:p>
    <w:p w:rsidR="00E86B7F" w:rsidRPr="000239FD" w:rsidRDefault="00E86B7F" w:rsidP="00E86B7F">
      <w:pPr>
        <w:ind w:firstLine="709"/>
        <w:rPr>
          <w:sz w:val="28"/>
          <w:szCs w:val="28"/>
          <w:lang w:val="en-US"/>
        </w:rPr>
      </w:pPr>
      <w:r w:rsidRPr="000239FD">
        <w:rPr>
          <w:sz w:val="28"/>
          <w:szCs w:val="28"/>
          <w:lang w:val="en-US"/>
        </w:rPr>
        <w:t>mistake in typewriting;</w:t>
      </w:r>
    </w:p>
    <w:p w:rsidR="00E86B7F" w:rsidRPr="000239FD" w:rsidRDefault="00E86B7F" w:rsidP="00E86B7F">
      <w:pPr>
        <w:ind w:firstLine="709"/>
        <w:rPr>
          <w:sz w:val="28"/>
          <w:szCs w:val="28"/>
          <w:lang w:val="en-US"/>
        </w:rPr>
      </w:pPr>
      <w:r w:rsidRPr="000239FD">
        <w:rPr>
          <w:sz w:val="28"/>
          <w:szCs w:val="28"/>
          <w:lang w:val="en-US"/>
        </w:rPr>
        <w:t>delay to the appointed term.</w:t>
      </w:r>
    </w:p>
    <w:p w:rsidR="00E86B7F" w:rsidRPr="000239FD" w:rsidRDefault="00E86B7F" w:rsidP="00E86B7F">
      <w:pPr>
        <w:ind w:firstLine="709"/>
        <w:rPr>
          <w:sz w:val="28"/>
          <w:szCs w:val="28"/>
          <w:lang w:val="en-US"/>
        </w:rPr>
      </w:pPr>
    </w:p>
    <w:p w:rsidR="00E86B7F" w:rsidRDefault="00E86B7F" w:rsidP="00E86B7F">
      <w:pPr>
        <w:ind w:firstLine="709"/>
        <w:rPr>
          <w:b/>
          <w:sz w:val="28"/>
          <w:szCs w:val="28"/>
          <w:lang w:val="en-US"/>
        </w:rPr>
      </w:pPr>
      <w:r>
        <w:rPr>
          <w:b/>
          <w:sz w:val="28"/>
          <w:szCs w:val="28"/>
          <w:lang w:val="en-US"/>
        </w:rPr>
        <w:t>Test  questions:</w:t>
      </w:r>
    </w:p>
    <w:p w:rsidR="00E86B7F" w:rsidRDefault="00E86B7F" w:rsidP="00E86B7F">
      <w:pPr>
        <w:ind w:firstLine="709"/>
        <w:jc w:val="both"/>
        <w:rPr>
          <w:bCs/>
          <w:sz w:val="28"/>
          <w:szCs w:val="28"/>
          <w:lang w:val="en-US"/>
        </w:rPr>
      </w:pPr>
      <w:r>
        <w:rPr>
          <w:sz w:val="28"/>
          <w:szCs w:val="28"/>
          <w:lang w:val="en-US"/>
        </w:rPr>
        <w:t>1</w:t>
      </w:r>
      <w:r>
        <w:rPr>
          <w:bCs/>
          <w:sz w:val="28"/>
          <w:szCs w:val="28"/>
          <w:lang w:val="en-US"/>
        </w:rPr>
        <w:t xml:space="preserve"> Isikava's cause and effect chart</w:t>
      </w:r>
    </w:p>
    <w:p w:rsidR="00E86B7F" w:rsidRDefault="00E86B7F" w:rsidP="00E86B7F">
      <w:pPr>
        <w:ind w:firstLine="709"/>
        <w:jc w:val="both"/>
        <w:rPr>
          <w:bCs/>
          <w:sz w:val="28"/>
          <w:szCs w:val="28"/>
          <w:lang w:val="en-US"/>
        </w:rPr>
      </w:pPr>
      <w:r>
        <w:rPr>
          <w:bCs/>
          <w:sz w:val="28"/>
          <w:szCs w:val="28"/>
          <w:lang w:val="en-US"/>
        </w:rPr>
        <w:t>2 Main data on Isikava's cause and effect chart</w:t>
      </w:r>
    </w:p>
    <w:p w:rsidR="00E86B7F" w:rsidRDefault="00E86B7F" w:rsidP="00E86B7F">
      <w:pPr>
        <w:ind w:firstLine="709"/>
        <w:jc w:val="both"/>
        <w:rPr>
          <w:bCs/>
          <w:sz w:val="28"/>
          <w:szCs w:val="28"/>
          <w:lang w:val="en-US"/>
        </w:rPr>
      </w:pPr>
      <w:r>
        <w:rPr>
          <w:sz w:val="28"/>
          <w:szCs w:val="28"/>
          <w:lang w:val="en-US"/>
        </w:rPr>
        <w:t xml:space="preserve">3 </w:t>
      </w:r>
      <w:r>
        <w:rPr>
          <w:bCs/>
          <w:sz w:val="28"/>
          <w:szCs w:val="28"/>
          <w:lang w:val="en-US"/>
        </w:rPr>
        <w:t>Stages of creation of the cause and effect chart</w:t>
      </w:r>
    </w:p>
    <w:p w:rsidR="00E86B7F" w:rsidRDefault="00E86B7F" w:rsidP="00E86B7F">
      <w:pPr>
        <w:ind w:firstLine="709"/>
        <w:jc w:val="both"/>
        <w:rPr>
          <w:bCs/>
          <w:sz w:val="28"/>
          <w:szCs w:val="28"/>
          <w:lang w:val="en-US" w:eastAsia="zh-CN"/>
        </w:rPr>
      </w:pPr>
      <w:r>
        <w:rPr>
          <w:sz w:val="28"/>
          <w:szCs w:val="28"/>
          <w:lang w:val="en-US"/>
        </w:rPr>
        <w:t>4</w:t>
      </w:r>
      <w:r>
        <w:rPr>
          <w:bCs/>
          <w:sz w:val="28"/>
          <w:szCs w:val="28"/>
          <w:lang w:val="en-US"/>
        </w:rPr>
        <w:t xml:space="preserve"> Example of the cause and effect chart</w:t>
      </w:r>
      <w:r>
        <w:rPr>
          <w:sz w:val="28"/>
          <w:szCs w:val="28"/>
          <w:lang w:val="en-US"/>
        </w:rPr>
        <w:t>5</w:t>
      </w:r>
      <w:r>
        <w:rPr>
          <w:bCs/>
          <w:sz w:val="28"/>
          <w:szCs w:val="28"/>
          <w:lang w:val="en-US"/>
        </w:rPr>
        <w:t xml:space="preserve"> Councils on creation of the chart of Isikava</w:t>
      </w:r>
    </w:p>
    <w:p w:rsidR="00E86B7F" w:rsidRDefault="00E86B7F" w:rsidP="00E86B7F">
      <w:pPr>
        <w:ind w:firstLine="709"/>
        <w:jc w:val="both"/>
        <w:rPr>
          <w:bCs/>
          <w:sz w:val="28"/>
          <w:szCs w:val="28"/>
          <w:lang w:val="en-US"/>
        </w:rPr>
      </w:pPr>
      <w:r>
        <w:rPr>
          <w:bCs/>
          <w:sz w:val="28"/>
          <w:szCs w:val="28"/>
          <w:lang w:val="en-US"/>
        </w:rPr>
        <w:t>6 Councils on use of charts</w:t>
      </w:r>
    </w:p>
    <w:p w:rsidR="00B26853" w:rsidRDefault="00B26853" w:rsidP="00EC4E38">
      <w:pPr>
        <w:jc w:val="both"/>
        <w:rPr>
          <w:sz w:val="28"/>
          <w:szCs w:val="28"/>
          <w:lang w:val="en-US" w:eastAsia="zh-CN"/>
        </w:rPr>
      </w:pPr>
    </w:p>
    <w:p w:rsidR="00EC4E38" w:rsidRDefault="00EC4E38" w:rsidP="00EC4E38">
      <w:pPr>
        <w:jc w:val="both"/>
        <w:rPr>
          <w:sz w:val="28"/>
          <w:szCs w:val="28"/>
          <w:lang w:val="en-US" w:eastAsia="zh-CN"/>
        </w:rPr>
      </w:pPr>
    </w:p>
    <w:p w:rsidR="00B26853" w:rsidRPr="000239FD" w:rsidRDefault="00B26853" w:rsidP="002958F1">
      <w:pPr>
        <w:ind w:firstLine="709"/>
        <w:jc w:val="both"/>
        <w:rPr>
          <w:sz w:val="28"/>
          <w:szCs w:val="28"/>
          <w:lang w:val="en-US" w:eastAsia="zh-CN"/>
        </w:rPr>
      </w:pPr>
    </w:p>
    <w:p w:rsidR="002958F1" w:rsidRPr="00B26853" w:rsidRDefault="00B26853" w:rsidP="00B26853">
      <w:pPr>
        <w:ind w:firstLine="709"/>
        <w:jc w:val="center"/>
        <w:rPr>
          <w:b/>
          <w:bCs/>
          <w:sz w:val="28"/>
          <w:szCs w:val="28"/>
          <w:lang w:val="en-US"/>
        </w:rPr>
      </w:pPr>
      <w:r>
        <w:rPr>
          <w:b/>
          <w:bCs/>
          <w:sz w:val="28"/>
          <w:szCs w:val="28"/>
          <w:lang w:val="kk-KZ"/>
        </w:rPr>
        <w:t xml:space="preserve">Lecture </w:t>
      </w:r>
      <w:r>
        <w:rPr>
          <w:b/>
          <w:bCs/>
          <w:sz w:val="28"/>
          <w:szCs w:val="28"/>
          <w:lang w:val="en-US"/>
        </w:rPr>
        <w:t>30</w:t>
      </w:r>
    </w:p>
    <w:p w:rsidR="002958F1" w:rsidRDefault="002958F1" w:rsidP="00B26853">
      <w:pPr>
        <w:ind w:firstLine="709"/>
        <w:jc w:val="both"/>
        <w:rPr>
          <w:rFonts w:eastAsia="Calibri"/>
          <w:b/>
          <w:bCs/>
          <w:color w:val="000000"/>
          <w:sz w:val="28"/>
          <w:szCs w:val="28"/>
          <w:lang w:val="en-US"/>
        </w:rPr>
      </w:pPr>
      <w:r w:rsidRPr="009134B8">
        <w:rPr>
          <w:b/>
          <w:bCs/>
          <w:sz w:val="28"/>
          <w:szCs w:val="28"/>
          <w:lang w:val="en-US"/>
        </w:rPr>
        <w:t xml:space="preserve">Theme: </w:t>
      </w:r>
      <w:r w:rsidRPr="009134B8">
        <w:rPr>
          <w:rFonts w:eastAsia="Calibri"/>
          <w:b/>
          <w:bCs/>
          <w:color w:val="000000"/>
          <w:sz w:val="28"/>
          <w:szCs w:val="28"/>
          <w:lang w:val="en-US"/>
        </w:rPr>
        <w:t>Statistical control methods. Chart of dispersion (dispersion). Brain storm.</w:t>
      </w:r>
    </w:p>
    <w:p w:rsidR="00EC4E38" w:rsidRPr="00B26853" w:rsidRDefault="00EC4E38" w:rsidP="00B26853">
      <w:pPr>
        <w:ind w:firstLine="709"/>
        <w:jc w:val="both"/>
        <w:rPr>
          <w:rFonts w:eastAsia="Calibri"/>
          <w:b/>
          <w:bCs/>
          <w:color w:val="000000"/>
          <w:sz w:val="28"/>
          <w:szCs w:val="28"/>
          <w:lang w:val="en-US"/>
        </w:rPr>
      </w:pPr>
    </w:p>
    <w:p w:rsidR="002958F1" w:rsidRDefault="002958F1" w:rsidP="002958F1">
      <w:pPr>
        <w:ind w:firstLine="709"/>
        <w:rPr>
          <w:b/>
          <w:bCs/>
          <w:sz w:val="28"/>
          <w:szCs w:val="28"/>
          <w:lang w:val="en-US"/>
        </w:rPr>
      </w:pPr>
      <w:r>
        <w:rPr>
          <w:b/>
          <w:bCs/>
          <w:sz w:val="28"/>
          <w:szCs w:val="28"/>
          <w:lang w:val="en-US"/>
        </w:rPr>
        <w:t>Lecture plan:</w:t>
      </w:r>
    </w:p>
    <w:p w:rsidR="002958F1" w:rsidRPr="006420EA" w:rsidRDefault="002958F1" w:rsidP="002958F1">
      <w:pPr>
        <w:ind w:firstLine="709"/>
        <w:jc w:val="both"/>
        <w:rPr>
          <w:rFonts w:eastAsia="Calibri"/>
          <w:bCs/>
          <w:color w:val="000000"/>
          <w:sz w:val="28"/>
          <w:szCs w:val="28"/>
          <w:lang w:val="en-US"/>
        </w:rPr>
      </w:pPr>
      <w:r w:rsidRPr="006420EA">
        <w:rPr>
          <w:rFonts w:eastAsia="Calibri"/>
          <w:bCs/>
          <w:color w:val="000000"/>
          <w:sz w:val="28"/>
          <w:szCs w:val="28"/>
          <w:lang w:val="en-US"/>
        </w:rPr>
        <w:t xml:space="preserve">1 Statistical control methods. </w:t>
      </w:r>
    </w:p>
    <w:p w:rsidR="002958F1" w:rsidRPr="006420EA" w:rsidRDefault="002958F1" w:rsidP="002958F1">
      <w:pPr>
        <w:ind w:firstLine="709"/>
        <w:jc w:val="both"/>
        <w:rPr>
          <w:rFonts w:eastAsia="Calibri"/>
          <w:bCs/>
          <w:color w:val="000000"/>
          <w:sz w:val="28"/>
          <w:szCs w:val="28"/>
          <w:lang w:val="en-US"/>
        </w:rPr>
      </w:pPr>
      <w:r w:rsidRPr="006420EA">
        <w:rPr>
          <w:rFonts w:eastAsia="Calibri"/>
          <w:bCs/>
          <w:color w:val="000000"/>
          <w:sz w:val="28"/>
          <w:szCs w:val="28"/>
          <w:lang w:val="en-US"/>
        </w:rPr>
        <w:t xml:space="preserve">2 Chart of dispersion (dispersion). </w:t>
      </w:r>
    </w:p>
    <w:p w:rsidR="002958F1" w:rsidRPr="006420EA" w:rsidRDefault="002958F1" w:rsidP="002958F1">
      <w:pPr>
        <w:ind w:firstLine="709"/>
        <w:jc w:val="both"/>
        <w:rPr>
          <w:rFonts w:eastAsia="Calibri"/>
          <w:bCs/>
          <w:color w:val="000000"/>
          <w:sz w:val="28"/>
          <w:szCs w:val="28"/>
          <w:lang w:val="en-US"/>
        </w:rPr>
      </w:pPr>
      <w:r w:rsidRPr="006420EA">
        <w:rPr>
          <w:rFonts w:eastAsia="Calibri"/>
          <w:bCs/>
          <w:color w:val="000000"/>
          <w:sz w:val="28"/>
          <w:szCs w:val="28"/>
          <w:lang w:val="en-US"/>
        </w:rPr>
        <w:t>3 Brain storm.</w:t>
      </w:r>
    </w:p>
    <w:p w:rsidR="002958F1" w:rsidRDefault="002958F1" w:rsidP="002958F1">
      <w:pPr>
        <w:ind w:firstLine="709"/>
        <w:rPr>
          <w:b/>
          <w:bCs/>
          <w:sz w:val="28"/>
          <w:szCs w:val="28"/>
          <w:lang w:val="en-US"/>
        </w:rPr>
      </w:pPr>
    </w:p>
    <w:p w:rsidR="002958F1" w:rsidRDefault="002958F1" w:rsidP="002958F1">
      <w:pPr>
        <w:ind w:firstLine="709"/>
        <w:jc w:val="both"/>
        <w:rPr>
          <w:rFonts w:eastAsia="Calibri"/>
          <w:b/>
          <w:bCs/>
          <w:color w:val="000000"/>
          <w:sz w:val="28"/>
          <w:szCs w:val="28"/>
          <w:lang w:val="en-US"/>
        </w:rPr>
      </w:pPr>
      <w:r>
        <w:rPr>
          <w:rFonts w:eastAsia="Calibri"/>
          <w:b/>
          <w:bCs/>
          <w:color w:val="000000"/>
          <w:sz w:val="28"/>
          <w:szCs w:val="28"/>
          <w:lang w:val="en-US"/>
        </w:rPr>
        <w:t xml:space="preserve">1 </w:t>
      </w:r>
      <w:r w:rsidRPr="009134B8">
        <w:rPr>
          <w:rFonts w:eastAsia="Calibri"/>
          <w:b/>
          <w:bCs/>
          <w:color w:val="000000"/>
          <w:sz w:val="28"/>
          <w:szCs w:val="28"/>
          <w:lang w:val="en-US"/>
        </w:rPr>
        <w:t xml:space="preserve">Statistical control methods. </w:t>
      </w:r>
    </w:p>
    <w:p w:rsidR="002958F1" w:rsidRPr="000239FD" w:rsidRDefault="002958F1" w:rsidP="002958F1">
      <w:pPr>
        <w:ind w:firstLine="709"/>
        <w:jc w:val="both"/>
        <w:rPr>
          <w:sz w:val="28"/>
          <w:szCs w:val="28"/>
          <w:lang w:val="en-US"/>
        </w:rPr>
      </w:pPr>
      <w:r w:rsidRPr="000239FD">
        <w:rPr>
          <w:sz w:val="28"/>
          <w:szCs w:val="28"/>
          <w:lang w:val="en-US"/>
        </w:rPr>
        <w:t xml:space="preserve">In practice it is often important to study dependences between pairs of any variables.      </w:t>
      </w:r>
    </w:p>
    <w:p w:rsidR="002958F1" w:rsidRPr="000239FD" w:rsidRDefault="002958F1" w:rsidP="002958F1">
      <w:pPr>
        <w:ind w:firstLine="709"/>
        <w:jc w:val="both"/>
        <w:rPr>
          <w:sz w:val="28"/>
          <w:szCs w:val="28"/>
          <w:lang w:val="en-US"/>
        </w:rPr>
      </w:pPr>
      <w:r w:rsidRPr="000239FD">
        <w:rPr>
          <w:sz w:val="28"/>
          <w:szCs w:val="28"/>
          <w:lang w:val="en-US"/>
        </w:rPr>
        <w:t>How it is possible to establish, for example, whether the variation of the sizes of a detail depends on changes of speed of rotation of a spindle of the lathe? Or, let us assume, we want to operate concentration of a material, but we prefer to replace concentration measurement by density measurement as in practice it is much easier to measure it. For studying of dependences between two variables, such as speed of rotation of a spindle of the lathe and the size of a detail (or concentration and density), we can use the so-called chart of dispersion</w:t>
      </w:r>
    </w:p>
    <w:p w:rsidR="002958F1" w:rsidRDefault="002958F1" w:rsidP="002958F1">
      <w:pPr>
        <w:ind w:firstLine="709"/>
        <w:jc w:val="both"/>
        <w:rPr>
          <w:rFonts w:eastAsia="Calibri"/>
          <w:b/>
          <w:bCs/>
          <w:color w:val="000000"/>
          <w:sz w:val="28"/>
          <w:szCs w:val="28"/>
          <w:lang w:val="en-US"/>
        </w:rPr>
      </w:pPr>
      <w:r>
        <w:rPr>
          <w:rFonts w:eastAsia="Calibri"/>
          <w:b/>
          <w:bCs/>
          <w:color w:val="000000"/>
          <w:sz w:val="28"/>
          <w:szCs w:val="28"/>
          <w:lang w:val="en-US"/>
        </w:rPr>
        <w:lastRenderedPageBreak/>
        <w:t xml:space="preserve">2 </w:t>
      </w:r>
      <w:r w:rsidRPr="009134B8">
        <w:rPr>
          <w:rFonts w:eastAsia="Calibri"/>
          <w:b/>
          <w:bCs/>
          <w:color w:val="000000"/>
          <w:sz w:val="28"/>
          <w:szCs w:val="28"/>
          <w:lang w:val="en-US"/>
        </w:rPr>
        <w:t xml:space="preserve">Chart of dispersion (dispersion). </w:t>
      </w:r>
    </w:p>
    <w:p w:rsidR="002958F1" w:rsidRPr="000239FD" w:rsidRDefault="002958F1" w:rsidP="002958F1">
      <w:pPr>
        <w:ind w:firstLine="709"/>
        <w:jc w:val="both"/>
        <w:rPr>
          <w:sz w:val="28"/>
          <w:szCs w:val="28"/>
          <w:lang w:val="en-US"/>
        </w:rPr>
      </w:pPr>
      <w:r w:rsidRPr="000239FD">
        <w:rPr>
          <w:sz w:val="28"/>
          <w:szCs w:val="28"/>
          <w:lang w:val="en-US"/>
        </w:rPr>
        <w:t>The chart of disorder (dispersion) — the tool allowing to define a look and narrowness of communication between pairs of corresponding variables.</w:t>
      </w:r>
    </w:p>
    <w:p w:rsidR="002958F1" w:rsidRPr="000239FD" w:rsidRDefault="002958F1" w:rsidP="002958F1">
      <w:pPr>
        <w:ind w:firstLine="709"/>
        <w:jc w:val="both"/>
        <w:rPr>
          <w:sz w:val="28"/>
          <w:szCs w:val="28"/>
          <w:lang w:val="en-US"/>
        </w:rPr>
      </w:pPr>
      <w:r w:rsidRPr="000239FD">
        <w:rPr>
          <w:sz w:val="28"/>
          <w:szCs w:val="28"/>
          <w:lang w:val="en-US"/>
        </w:rPr>
        <w:t xml:space="preserve">These two variables x and at can belong: </w:t>
      </w:r>
    </w:p>
    <w:p w:rsidR="002958F1" w:rsidRPr="000239FD" w:rsidRDefault="002958F1" w:rsidP="002958F1">
      <w:pPr>
        <w:ind w:firstLine="709"/>
        <w:jc w:val="both"/>
        <w:rPr>
          <w:sz w:val="28"/>
          <w:szCs w:val="28"/>
          <w:lang w:val="en-US"/>
        </w:rPr>
      </w:pPr>
      <w:r w:rsidRPr="000239FD">
        <w:rPr>
          <w:sz w:val="28"/>
          <w:szCs w:val="28"/>
          <w:lang w:val="en-US"/>
        </w:rPr>
        <w:t xml:space="preserve"> </w:t>
      </w:r>
      <w:r w:rsidRPr="000239FD">
        <w:rPr>
          <w:sz w:val="28"/>
          <w:szCs w:val="28"/>
        </w:rPr>
        <w:t>а</w:t>
      </w:r>
      <w:r w:rsidRPr="000239FD">
        <w:rPr>
          <w:sz w:val="28"/>
          <w:szCs w:val="28"/>
          <w:lang w:val="en-US"/>
        </w:rPr>
        <w:t>)</w:t>
      </w:r>
      <w:r w:rsidRPr="000239FD">
        <w:rPr>
          <w:sz w:val="28"/>
          <w:szCs w:val="28"/>
          <w:lang w:val="en-US"/>
        </w:rPr>
        <w:tab/>
        <w:t>to the quality characteristic at and to a factor influencing it x;</w:t>
      </w:r>
    </w:p>
    <w:p w:rsidR="002958F1" w:rsidRPr="000239FD" w:rsidRDefault="002958F1" w:rsidP="002958F1">
      <w:pPr>
        <w:ind w:firstLine="709"/>
        <w:jc w:val="both"/>
        <w:rPr>
          <w:sz w:val="28"/>
          <w:szCs w:val="28"/>
          <w:lang w:val="en-US"/>
        </w:rPr>
      </w:pPr>
      <w:r w:rsidRPr="000239FD">
        <w:rPr>
          <w:sz w:val="28"/>
          <w:szCs w:val="28"/>
          <w:lang w:val="en-US"/>
        </w:rPr>
        <w:t xml:space="preserve"> </w:t>
      </w:r>
      <w:r w:rsidRPr="000239FD">
        <w:rPr>
          <w:sz w:val="28"/>
          <w:szCs w:val="28"/>
        </w:rPr>
        <w:t>б</w:t>
      </w:r>
      <w:r w:rsidRPr="000239FD">
        <w:rPr>
          <w:sz w:val="28"/>
          <w:szCs w:val="28"/>
          <w:lang w:val="en-US"/>
        </w:rPr>
        <w:t>)</w:t>
      </w:r>
      <w:r w:rsidRPr="000239FD">
        <w:rPr>
          <w:sz w:val="28"/>
          <w:szCs w:val="28"/>
          <w:lang w:val="en-US"/>
        </w:rPr>
        <w:tab/>
        <w:t>to two various characteristics of quality x and at \</w:t>
      </w:r>
    </w:p>
    <w:p w:rsidR="002958F1" w:rsidRPr="000239FD" w:rsidRDefault="002958F1" w:rsidP="002958F1">
      <w:pPr>
        <w:ind w:firstLine="709"/>
        <w:jc w:val="both"/>
        <w:rPr>
          <w:sz w:val="28"/>
          <w:szCs w:val="28"/>
          <w:lang w:val="en-US"/>
        </w:rPr>
      </w:pPr>
      <w:r w:rsidRPr="000239FD">
        <w:rPr>
          <w:sz w:val="28"/>
          <w:szCs w:val="28"/>
          <w:lang w:val="en-US"/>
        </w:rPr>
        <w:t xml:space="preserve"> </w:t>
      </w:r>
      <w:r w:rsidRPr="000239FD">
        <w:rPr>
          <w:sz w:val="28"/>
          <w:szCs w:val="28"/>
        </w:rPr>
        <w:t>в</w:t>
      </w:r>
      <w:r w:rsidRPr="000239FD">
        <w:rPr>
          <w:sz w:val="28"/>
          <w:szCs w:val="28"/>
          <w:lang w:val="en-US"/>
        </w:rPr>
        <w:t>)</w:t>
      </w:r>
      <w:r w:rsidRPr="000239FD">
        <w:rPr>
          <w:sz w:val="28"/>
          <w:szCs w:val="28"/>
          <w:lang w:val="en-US"/>
        </w:rPr>
        <w:tab/>
        <w:t>to two factors x and at, influencing one characteristic of quality of z-</w:t>
      </w:r>
    </w:p>
    <w:p w:rsidR="002958F1" w:rsidRPr="000239FD" w:rsidRDefault="002958F1" w:rsidP="002958F1">
      <w:pPr>
        <w:ind w:firstLine="709"/>
        <w:jc w:val="both"/>
        <w:rPr>
          <w:sz w:val="28"/>
          <w:szCs w:val="28"/>
          <w:lang w:val="en-US"/>
        </w:rPr>
      </w:pPr>
      <w:r w:rsidRPr="000239FD">
        <w:rPr>
          <w:sz w:val="28"/>
          <w:szCs w:val="28"/>
          <w:lang w:val="en-US"/>
        </w:rPr>
        <w:t>For communication identification between them the chart of disorder (dispersion) which also often call also serves we weed correlations. At clarification of narrowness of communication between pairs of variables it is important to construct first of all the chart of dispersion and to understand a situation as a whole.</w:t>
      </w:r>
    </w:p>
    <w:p w:rsidR="002958F1" w:rsidRPr="000239FD" w:rsidRDefault="002958F1" w:rsidP="002958F1">
      <w:pPr>
        <w:ind w:firstLine="709"/>
        <w:jc w:val="both"/>
        <w:rPr>
          <w:sz w:val="28"/>
          <w:szCs w:val="28"/>
          <w:lang w:val="en-US"/>
        </w:rPr>
      </w:pPr>
      <w:bookmarkStart w:id="3" w:name="bookmark39"/>
      <w:r w:rsidRPr="000239FD">
        <w:rPr>
          <w:sz w:val="28"/>
          <w:szCs w:val="28"/>
          <w:lang w:val="en-US"/>
        </w:rPr>
        <w:t>Stages of creation of the chart of disorder (dispersion)</w:t>
      </w:r>
      <w:bookmarkEnd w:id="3"/>
    </w:p>
    <w:p w:rsidR="002958F1" w:rsidRPr="000239FD" w:rsidRDefault="002958F1" w:rsidP="002958F1">
      <w:pPr>
        <w:ind w:firstLine="709"/>
        <w:jc w:val="both"/>
        <w:rPr>
          <w:sz w:val="28"/>
          <w:szCs w:val="28"/>
          <w:lang w:val="en-US"/>
        </w:rPr>
      </w:pPr>
      <w:r w:rsidRPr="000239FD">
        <w:rPr>
          <w:sz w:val="28"/>
          <w:szCs w:val="28"/>
          <w:lang w:val="en-US"/>
        </w:rPr>
        <w:t>It is possible to recommend the following order of creation of the chart of disorder (dispersion).</w:t>
      </w:r>
    </w:p>
    <w:p w:rsidR="002958F1" w:rsidRPr="000239FD" w:rsidRDefault="002958F1" w:rsidP="002958F1">
      <w:pPr>
        <w:ind w:firstLine="709"/>
        <w:jc w:val="both"/>
        <w:rPr>
          <w:sz w:val="28"/>
          <w:szCs w:val="28"/>
          <w:lang w:val="en-US"/>
        </w:rPr>
      </w:pPr>
      <w:r w:rsidRPr="000239FD">
        <w:rPr>
          <w:sz w:val="28"/>
          <w:szCs w:val="28"/>
          <w:lang w:val="en-US"/>
        </w:rPr>
        <w:t>1. Collect pair data (x, at) at between which you want to investigate dependence, and arrange them in tab. 3.4. It would be good to have at least 30 pairs data.</w:t>
      </w:r>
    </w:p>
    <w:p w:rsidR="002958F1" w:rsidRPr="000239FD" w:rsidRDefault="002958F1" w:rsidP="002958F1">
      <w:pPr>
        <w:jc w:val="both"/>
        <w:rPr>
          <w:sz w:val="28"/>
          <w:szCs w:val="28"/>
          <w:lang w:val="en-US" w:eastAsia="zh-CN"/>
        </w:rPr>
      </w:pPr>
      <w:r w:rsidRPr="000239FD">
        <w:rPr>
          <w:sz w:val="28"/>
          <w:szCs w:val="28"/>
          <w:lang w:val="en-US"/>
        </w:rPr>
        <w:t xml:space="preserve">                Table 3.4 the charts of disorder (dispersion) Given for creation</w:t>
      </w:r>
    </w:p>
    <w:tbl>
      <w:tblPr>
        <w:tblW w:w="0" w:type="auto"/>
        <w:tblLook w:val="01E0"/>
      </w:tblPr>
      <w:tblGrid>
        <w:gridCol w:w="1198"/>
        <w:gridCol w:w="1198"/>
        <w:gridCol w:w="1198"/>
        <w:gridCol w:w="1199"/>
        <w:gridCol w:w="1199"/>
        <w:gridCol w:w="1199"/>
        <w:gridCol w:w="1199"/>
        <w:gridCol w:w="1199"/>
      </w:tblGrid>
      <w:tr w:rsidR="002958F1" w:rsidRPr="000239FD" w:rsidTr="002958F1">
        <w:tc>
          <w:tcPr>
            <w:tcW w:w="1198"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r w:rsidRPr="000239FD">
              <w:rPr>
                <w:sz w:val="28"/>
                <w:szCs w:val="28"/>
                <w:lang w:val="en-US"/>
              </w:rPr>
              <w:t xml:space="preserve"> </w:t>
            </w:r>
            <w:r w:rsidRPr="000239FD">
              <w:rPr>
                <w:sz w:val="28"/>
                <w:szCs w:val="28"/>
              </w:rPr>
              <w:t>x</w:t>
            </w:r>
          </w:p>
        </w:tc>
        <w:tc>
          <w:tcPr>
            <w:tcW w:w="1198"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r>
              <w:rPr>
                <w:noProof/>
                <w:sz w:val="28"/>
                <w:szCs w:val="28"/>
              </w:rPr>
              <w:drawing>
                <wp:inline distT="0" distB="0" distL="0" distR="0">
                  <wp:extent cx="155575" cy="215900"/>
                  <wp:effectExtent l="0" t="0" r="0"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207"/>
                          <a:srcRect/>
                          <a:stretch>
                            <a:fillRect/>
                          </a:stretch>
                        </pic:blipFill>
                        <pic:spPr bwMode="auto">
                          <a:xfrm>
                            <a:off x="0" y="0"/>
                            <a:ext cx="155575" cy="215900"/>
                          </a:xfrm>
                          <a:prstGeom prst="rect">
                            <a:avLst/>
                          </a:prstGeom>
                          <a:noFill/>
                          <a:ln w="9525">
                            <a:noFill/>
                            <a:miter lim="800000"/>
                            <a:headEnd/>
                            <a:tailEnd/>
                          </a:ln>
                        </pic:spPr>
                      </pic:pic>
                    </a:graphicData>
                  </a:graphic>
                </wp:inline>
              </w:drawing>
            </w:r>
          </w:p>
        </w:tc>
        <w:tc>
          <w:tcPr>
            <w:tcW w:w="1198"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r>
              <w:rPr>
                <w:noProof/>
                <w:sz w:val="28"/>
                <w:szCs w:val="28"/>
              </w:rPr>
              <w:drawing>
                <wp:inline distT="0" distB="0" distL="0" distR="0">
                  <wp:extent cx="180975" cy="215900"/>
                  <wp:effectExtent l="0" t="0" r="0" b="0"/>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a:srcRect/>
                          <a:stretch>
                            <a:fillRect/>
                          </a:stretch>
                        </pic:blipFill>
                        <pic:spPr bwMode="auto">
                          <a:xfrm>
                            <a:off x="0" y="0"/>
                            <a:ext cx="180975" cy="21590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r w:rsidRPr="000239FD">
              <w:rPr>
                <w:sz w:val="28"/>
                <w:szCs w:val="28"/>
              </w:rPr>
              <w:t>…..</w:t>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lang w:val="en-US"/>
              </w:rPr>
            </w:pPr>
            <w:r>
              <w:rPr>
                <w:noProof/>
                <w:sz w:val="28"/>
                <w:szCs w:val="28"/>
              </w:rPr>
              <w:drawing>
                <wp:inline distT="0" distB="0" distL="0" distR="0">
                  <wp:extent cx="155575" cy="224155"/>
                  <wp:effectExtent l="0" t="0" r="0" b="0"/>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09"/>
                          <a:srcRect/>
                          <a:stretch>
                            <a:fillRect/>
                          </a:stretch>
                        </pic:blipFill>
                        <pic:spPr bwMode="auto">
                          <a:xfrm>
                            <a:off x="0" y="0"/>
                            <a:ext cx="155575" cy="224155"/>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r w:rsidRPr="000239FD">
              <w:rPr>
                <w:sz w:val="28"/>
                <w:szCs w:val="28"/>
              </w:rPr>
              <w:t>……</w:t>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r>
              <w:rPr>
                <w:noProof/>
                <w:sz w:val="28"/>
                <w:szCs w:val="28"/>
              </w:rPr>
              <w:drawing>
                <wp:inline distT="0" distB="0" distL="0" distR="0">
                  <wp:extent cx="267335" cy="224155"/>
                  <wp:effectExtent l="0" t="0" r="0" b="0"/>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a:srcRect/>
                          <a:stretch>
                            <a:fillRect/>
                          </a:stretch>
                        </pic:blipFill>
                        <pic:spPr bwMode="auto">
                          <a:xfrm>
                            <a:off x="0" y="0"/>
                            <a:ext cx="267335" cy="224155"/>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lang w:val="en-US"/>
              </w:rPr>
            </w:pPr>
            <w:proofErr w:type="spellStart"/>
            <w:r w:rsidRPr="000239FD">
              <w:rPr>
                <w:sz w:val="28"/>
                <w:szCs w:val="28"/>
              </w:rPr>
              <w:t>xn</w:t>
            </w:r>
            <w:proofErr w:type="spellEnd"/>
          </w:p>
        </w:tc>
      </w:tr>
      <w:tr w:rsidR="002958F1" w:rsidRPr="000239FD" w:rsidTr="002958F1">
        <w:tc>
          <w:tcPr>
            <w:tcW w:w="1198"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r w:rsidRPr="000239FD">
              <w:rPr>
                <w:sz w:val="28"/>
                <w:szCs w:val="28"/>
              </w:rPr>
              <w:t>y</w:t>
            </w:r>
          </w:p>
        </w:tc>
        <w:tc>
          <w:tcPr>
            <w:tcW w:w="1198"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r>
              <w:rPr>
                <w:noProof/>
                <w:sz w:val="28"/>
                <w:szCs w:val="28"/>
              </w:rPr>
              <w:drawing>
                <wp:inline distT="0" distB="0" distL="0" distR="0">
                  <wp:extent cx="155575" cy="215900"/>
                  <wp:effectExtent l="19050" t="0" r="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a:srcRect/>
                          <a:stretch>
                            <a:fillRect/>
                          </a:stretch>
                        </pic:blipFill>
                        <pic:spPr bwMode="auto">
                          <a:xfrm>
                            <a:off x="0" y="0"/>
                            <a:ext cx="155575" cy="215900"/>
                          </a:xfrm>
                          <a:prstGeom prst="rect">
                            <a:avLst/>
                          </a:prstGeom>
                          <a:noFill/>
                          <a:ln w="9525">
                            <a:noFill/>
                            <a:miter lim="800000"/>
                            <a:headEnd/>
                            <a:tailEnd/>
                          </a:ln>
                        </pic:spPr>
                      </pic:pic>
                    </a:graphicData>
                  </a:graphic>
                </wp:inline>
              </w:drawing>
            </w:r>
          </w:p>
        </w:tc>
        <w:tc>
          <w:tcPr>
            <w:tcW w:w="1198"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r w:rsidRPr="000239FD">
              <w:rPr>
                <w:noProof/>
                <w:sz w:val="28"/>
                <w:szCs w:val="28"/>
              </w:rPr>
              <w:drawing>
                <wp:inline distT="0" distB="0" distL="0" distR="0">
                  <wp:extent cx="191135" cy="223520"/>
                  <wp:effectExtent l="19050" t="0" r="0" b="0"/>
                  <wp:docPr id="9"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12" cstate="print"/>
                          <a:srcRect/>
                          <a:stretch>
                            <a:fillRect/>
                          </a:stretch>
                        </pic:blipFill>
                        <pic:spPr bwMode="auto">
                          <a:xfrm>
                            <a:off x="0" y="0"/>
                            <a:ext cx="191135" cy="223520"/>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r>
              <w:rPr>
                <w:noProof/>
                <w:sz w:val="28"/>
                <w:szCs w:val="28"/>
              </w:rPr>
              <w:drawing>
                <wp:inline distT="0" distB="0" distL="0" distR="0">
                  <wp:extent cx="155575" cy="224155"/>
                  <wp:effectExtent l="19050" t="0" r="0" b="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3"/>
                          <a:srcRect/>
                          <a:stretch>
                            <a:fillRect/>
                          </a:stretch>
                        </pic:blipFill>
                        <pic:spPr bwMode="auto">
                          <a:xfrm>
                            <a:off x="0" y="0"/>
                            <a:ext cx="155575" cy="224155"/>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lang w:val="en-US"/>
              </w:rPr>
            </w:pPr>
            <w:r w:rsidRPr="000239FD">
              <w:rPr>
                <w:sz w:val="28"/>
                <w:szCs w:val="28"/>
              </w:rPr>
              <w:t>…..</w:t>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rPr>
            </w:pPr>
            <w:r>
              <w:rPr>
                <w:noProof/>
                <w:sz w:val="28"/>
                <w:szCs w:val="28"/>
              </w:rPr>
              <w:drawing>
                <wp:inline distT="0" distB="0" distL="0" distR="0">
                  <wp:extent cx="267335" cy="224155"/>
                  <wp:effectExtent l="19050" t="0" r="0" b="0"/>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4"/>
                          <a:srcRect/>
                          <a:stretch>
                            <a:fillRect/>
                          </a:stretch>
                        </pic:blipFill>
                        <pic:spPr bwMode="auto">
                          <a:xfrm>
                            <a:off x="0" y="0"/>
                            <a:ext cx="267335" cy="224155"/>
                          </a:xfrm>
                          <a:prstGeom prst="rect">
                            <a:avLst/>
                          </a:prstGeom>
                          <a:noFill/>
                          <a:ln w="9525">
                            <a:noFill/>
                            <a:miter lim="800000"/>
                            <a:headEnd/>
                            <a:tailEnd/>
                          </a:ln>
                        </pic:spPr>
                      </pic:pic>
                    </a:graphicData>
                  </a:graphic>
                </wp:inline>
              </w:drawing>
            </w:r>
          </w:p>
        </w:tc>
        <w:tc>
          <w:tcPr>
            <w:tcW w:w="1199" w:type="dxa"/>
            <w:tcBorders>
              <w:top w:val="single" w:sz="4" w:space="0" w:color="auto"/>
              <w:left w:val="single" w:sz="4" w:space="0" w:color="auto"/>
              <w:bottom w:val="single" w:sz="4" w:space="0" w:color="auto"/>
              <w:right w:val="single" w:sz="4" w:space="0" w:color="auto"/>
            </w:tcBorders>
            <w:shd w:val="clear" w:color="auto" w:fill="auto"/>
          </w:tcPr>
          <w:p w:rsidR="002958F1" w:rsidRPr="000239FD" w:rsidRDefault="002958F1" w:rsidP="002958F1">
            <w:pPr>
              <w:jc w:val="both"/>
              <w:rPr>
                <w:rFonts w:eastAsia="SimSun"/>
                <w:sz w:val="28"/>
                <w:szCs w:val="28"/>
                <w:lang w:val="en-US"/>
              </w:rPr>
            </w:pPr>
            <w:proofErr w:type="spellStart"/>
            <w:r w:rsidRPr="000239FD">
              <w:rPr>
                <w:sz w:val="28"/>
                <w:szCs w:val="28"/>
              </w:rPr>
              <w:t>yn</w:t>
            </w:r>
            <w:proofErr w:type="spellEnd"/>
          </w:p>
        </w:tc>
      </w:tr>
    </w:tbl>
    <w:p w:rsidR="002958F1" w:rsidRPr="000239FD" w:rsidRDefault="002958F1" w:rsidP="002958F1">
      <w:pPr>
        <w:ind w:firstLine="709"/>
        <w:jc w:val="both"/>
        <w:rPr>
          <w:sz w:val="28"/>
          <w:szCs w:val="28"/>
        </w:rPr>
      </w:pPr>
    </w:p>
    <w:p w:rsidR="002958F1" w:rsidRPr="000239FD" w:rsidRDefault="002958F1" w:rsidP="002958F1">
      <w:pPr>
        <w:ind w:firstLine="709"/>
        <w:jc w:val="both"/>
        <w:rPr>
          <w:sz w:val="28"/>
          <w:szCs w:val="28"/>
          <w:lang w:val="en-US" w:eastAsia="zh-CN"/>
        </w:rPr>
      </w:pPr>
      <w:r>
        <w:rPr>
          <w:sz w:val="28"/>
          <w:szCs w:val="28"/>
          <w:lang w:val="en-US"/>
        </w:rPr>
        <w:t xml:space="preserve">2 </w:t>
      </w:r>
      <w:r w:rsidRPr="000239FD">
        <w:rPr>
          <w:sz w:val="28"/>
          <w:szCs w:val="28"/>
          <w:lang w:val="en-US"/>
        </w:rPr>
        <w:t>Find the maximum and minimum values for x and at. Choose scales on horizontal and vertical axes so that both lengths of working parts of axes x and at turned out approximately identical (that they went in on the screen of the computer or on a standard sheet of paper), then the chart will easier read. At determination of scales take on each axis from 3 to 10 graded divisions and at designation of these divisions use (for simplification of reading) round numbers. If one variable — a factor, and the second — the quality characteristic, choose for a factor a horizontal axis x, and for the quality characteristic — a vertical axis at.</w:t>
      </w:r>
    </w:p>
    <w:p w:rsidR="002958F1" w:rsidRPr="000239FD" w:rsidRDefault="002958F1" w:rsidP="002958F1">
      <w:pPr>
        <w:ind w:firstLine="709"/>
        <w:jc w:val="both"/>
        <w:rPr>
          <w:sz w:val="28"/>
          <w:szCs w:val="28"/>
          <w:lang w:val="en-US"/>
        </w:rPr>
      </w:pPr>
      <w:r w:rsidRPr="000239FD">
        <w:rPr>
          <w:sz w:val="28"/>
          <w:szCs w:val="28"/>
          <w:lang w:val="en-US"/>
        </w:rPr>
        <w:t>3</w:t>
      </w:r>
      <w:r>
        <w:rPr>
          <w:sz w:val="28"/>
          <w:szCs w:val="28"/>
          <w:lang w:val="en-US"/>
        </w:rPr>
        <w:t xml:space="preserve"> </w:t>
      </w:r>
      <w:r w:rsidRPr="000239FD">
        <w:rPr>
          <w:sz w:val="28"/>
          <w:szCs w:val="28"/>
        </w:rPr>
        <w:t>На</w:t>
      </w:r>
      <w:r w:rsidRPr="000239FD">
        <w:rPr>
          <w:sz w:val="28"/>
          <w:szCs w:val="28"/>
          <w:lang w:val="en-US"/>
        </w:rPr>
        <w:t xml:space="preserve"> the computer screen (on a single sheet of paper) will draw the schedule and put on it data. If in different supervision identical values turn out, show these points, or drawing concentric circles, or having put the second point near the first.</w:t>
      </w:r>
    </w:p>
    <w:p w:rsidR="002958F1" w:rsidRPr="000239FD" w:rsidRDefault="002958F1" w:rsidP="002958F1">
      <w:pPr>
        <w:ind w:firstLine="709"/>
        <w:jc w:val="both"/>
        <w:rPr>
          <w:sz w:val="28"/>
          <w:szCs w:val="28"/>
          <w:lang w:val="en-US" w:eastAsia="zh-CN"/>
        </w:rPr>
      </w:pPr>
      <w:r>
        <w:rPr>
          <w:sz w:val="28"/>
          <w:szCs w:val="28"/>
          <w:lang w:val="en-US"/>
        </w:rPr>
        <w:t>4</w:t>
      </w:r>
      <w:r w:rsidRPr="000239FD">
        <w:rPr>
          <w:sz w:val="28"/>
          <w:szCs w:val="28"/>
          <w:lang w:val="en-US"/>
        </w:rPr>
        <w:t xml:space="preserve"> Put on the chart all necessary designations, for example:</w:t>
      </w:r>
    </w:p>
    <w:p w:rsidR="002958F1" w:rsidRPr="000239FD" w:rsidRDefault="002958F1" w:rsidP="002958F1">
      <w:pPr>
        <w:ind w:firstLine="709"/>
        <w:jc w:val="both"/>
        <w:rPr>
          <w:sz w:val="28"/>
          <w:szCs w:val="28"/>
          <w:lang w:val="en-US"/>
        </w:rPr>
      </w:pPr>
      <w:r w:rsidRPr="000239FD">
        <w:rPr>
          <w:sz w:val="28"/>
          <w:szCs w:val="28"/>
        </w:rPr>
        <w:t>а</w:t>
      </w:r>
      <w:r w:rsidRPr="000239FD">
        <w:rPr>
          <w:sz w:val="28"/>
          <w:szCs w:val="28"/>
          <w:lang w:val="en-US"/>
        </w:rPr>
        <w:t>)</w:t>
      </w:r>
      <w:r w:rsidRPr="000239FD">
        <w:rPr>
          <w:sz w:val="28"/>
          <w:szCs w:val="28"/>
          <w:lang w:val="en-US"/>
        </w:rPr>
        <w:tab/>
        <w:t>chart name;</w:t>
      </w:r>
    </w:p>
    <w:p w:rsidR="002958F1" w:rsidRPr="000239FD" w:rsidRDefault="002958F1" w:rsidP="002958F1">
      <w:pPr>
        <w:ind w:firstLine="709"/>
        <w:jc w:val="both"/>
        <w:rPr>
          <w:sz w:val="28"/>
          <w:szCs w:val="28"/>
          <w:lang w:val="en-US"/>
        </w:rPr>
      </w:pPr>
      <w:r w:rsidRPr="000239FD">
        <w:rPr>
          <w:sz w:val="28"/>
          <w:szCs w:val="28"/>
        </w:rPr>
        <w:t>б</w:t>
      </w:r>
      <w:r w:rsidRPr="000239FD">
        <w:rPr>
          <w:sz w:val="28"/>
          <w:szCs w:val="28"/>
          <w:lang w:val="en-US"/>
        </w:rPr>
        <w:t>)</w:t>
      </w:r>
      <w:r w:rsidRPr="000239FD">
        <w:rPr>
          <w:sz w:val="28"/>
          <w:szCs w:val="28"/>
          <w:lang w:val="en-US"/>
        </w:rPr>
        <w:tab/>
        <w:t>interval of time of data collection;</w:t>
      </w:r>
    </w:p>
    <w:p w:rsidR="002958F1" w:rsidRPr="000239FD" w:rsidRDefault="002958F1" w:rsidP="002958F1">
      <w:pPr>
        <w:ind w:firstLine="709"/>
        <w:jc w:val="both"/>
        <w:rPr>
          <w:sz w:val="28"/>
          <w:szCs w:val="28"/>
          <w:lang w:val="en-US"/>
        </w:rPr>
      </w:pPr>
      <w:r w:rsidRPr="000239FD">
        <w:rPr>
          <w:sz w:val="28"/>
          <w:szCs w:val="28"/>
        </w:rPr>
        <w:t>в</w:t>
      </w:r>
      <w:r w:rsidRPr="000239FD">
        <w:rPr>
          <w:sz w:val="28"/>
          <w:szCs w:val="28"/>
          <w:lang w:val="en-US"/>
        </w:rPr>
        <w:t>)</w:t>
      </w:r>
      <w:r w:rsidRPr="000239FD">
        <w:rPr>
          <w:sz w:val="28"/>
          <w:szCs w:val="28"/>
          <w:lang w:val="en-US"/>
        </w:rPr>
        <w:tab/>
        <w:t>number of pairs of data;</w:t>
      </w:r>
    </w:p>
    <w:p w:rsidR="002958F1" w:rsidRPr="000239FD" w:rsidRDefault="002958F1" w:rsidP="002958F1">
      <w:pPr>
        <w:ind w:firstLine="709"/>
        <w:jc w:val="both"/>
        <w:rPr>
          <w:sz w:val="28"/>
          <w:szCs w:val="28"/>
          <w:lang w:val="en-US"/>
        </w:rPr>
      </w:pPr>
      <w:r w:rsidRPr="000239FD">
        <w:rPr>
          <w:sz w:val="28"/>
          <w:szCs w:val="28"/>
        </w:rPr>
        <w:t>г</w:t>
      </w:r>
      <w:r w:rsidRPr="000239FD">
        <w:rPr>
          <w:sz w:val="28"/>
          <w:szCs w:val="28"/>
          <w:lang w:val="en-US"/>
        </w:rPr>
        <w:t>)</w:t>
      </w:r>
      <w:r w:rsidRPr="000239FD">
        <w:rPr>
          <w:sz w:val="28"/>
          <w:szCs w:val="28"/>
          <w:lang w:val="en-US"/>
        </w:rPr>
        <w:tab/>
        <w:t>names and units of measure for each axis;</w:t>
      </w:r>
    </w:p>
    <w:p w:rsidR="002958F1" w:rsidRPr="000239FD" w:rsidRDefault="002958F1" w:rsidP="002958F1">
      <w:pPr>
        <w:ind w:firstLine="709"/>
        <w:jc w:val="both"/>
        <w:rPr>
          <w:sz w:val="28"/>
          <w:szCs w:val="28"/>
          <w:lang w:val="en-US"/>
        </w:rPr>
      </w:pPr>
      <w:r w:rsidRPr="000239FD">
        <w:rPr>
          <w:sz w:val="28"/>
          <w:szCs w:val="28"/>
        </w:rPr>
        <w:t>д</w:t>
      </w:r>
      <w:r w:rsidRPr="000239FD">
        <w:rPr>
          <w:sz w:val="28"/>
          <w:szCs w:val="28"/>
          <w:lang w:val="en-US"/>
        </w:rPr>
        <w:t>)</w:t>
      </w:r>
      <w:r w:rsidRPr="000239FD">
        <w:rPr>
          <w:sz w:val="28"/>
          <w:szCs w:val="28"/>
          <w:lang w:val="en-US"/>
        </w:rPr>
        <w:tab/>
        <w:t>date of drawing up of the chart;</w:t>
      </w:r>
    </w:p>
    <w:p w:rsidR="002958F1" w:rsidRPr="000239FD" w:rsidRDefault="002958F1" w:rsidP="002958F1">
      <w:pPr>
        <w:ind w:firstLine="709"/>
        <w:jc w:val="both"/>
        <w:rPr>
          <w:sz w:val="28"/>
          <w:szCs w:val="28"/>
          <w:lang w:val="en-US"/>
        </w:rPr>
      </w:pPr>
      <w:r w:rsidRPr="000239FD">
        <w:rPr>
          <w:sz w:val="28"/>
          <w:szCs w:val="28"/>
        </w:rPr>
        <w:t>е</w:t>
      </w:r>
      <w:r w:rsidRPr="000239FD">
        <w:rPr>
          <w:sz w:val="28"/>
          <w:szCs w:val="28"/>
          <w:lang w:val="en-US"/>
        </w:rPr>
        <w:t>)</w:t>
      </w:r>
      <w:r w:rsidRPr="000239FD">
        <w:rPr>
          <w:sz w:val="28"/>
          <w:szCs w:val="28"/>
          <w:lang w:val="en-US"/>
        </w:rPr>
        <w:tab/>
        <w:t xml:space="preserve">name (and other data) the person who made this chart.     </w:t>
      </w:r>
    </w:p>
    <w:p w:rsidR="002958F1" w:rsidRPr="000239FD" w:rsidRDefault="002958F1" w:rsidP="002958F1">
      <w:pPr>
        <w:ind w:firstLine="709"/>
        <w:jc w:val="both"/>
        <w:rPr>
          <w:sz w:val="28"/>
          <w:szCs w:val="28"/>
          <w:lang w:val="en-US" w:eastAsia="zh-CN"/>
        </w:rPr>
      </w:pPr>
      <w:r w:rsidRPr="000239FD">
        <w:rPr>
          <w:sz w:val="28"/>
          <w:szCs w:val="28"/>
          <w:lang w:val="en-US"/>
        </w:rPr>
        <w:t>Be convinced that the data listed above reflected in the chart, are clear to any person, and not just the one who built the chart.</w:t>
      </w:r>
    </w:p>
    <w:p w:rsidR="002958F1" w:rsidRPr="000239FD" w:rsidRDefault="002958F1" w:rsidP="002958F1">
      <w:pPr>
        <w:ind w:firstLine="709"/>
        <w:jc w:val="both"/>
        <w:rPr>
          <w:sz w:val="28"/>
          <w:szCs w:val="28"/>
          <w:lang w:val="en-US"/>
        </w:rPr>
      </w:pPr>
      <w:r w:rsidRPr="000239FD">
        <w:rPr>
          <w:sz w:val="28"/>
          <w:szCs w:val="28"/>
          <w:lang w:val="en-US"/>
        </w:rPr>
        <w:t xml:space="preserve">Typical types of charts of disorder (dispersion) are given on fig. 3.8. After creation of the chart of dispersion it is necessary to study communications between x </w:t>
      </w:r>
      <w:r w:rsidRPr="000239FD">
        <w:rPr>
          <w:sz w:val="28"/>
          <w:szCs w:val="28"/>
          <w:lang w:val="en-US"/>
        </w:rPr>
        <w:lastRenderedPageBreak/>
        <w:t>and at, but for establishment of force of communication in quantitative terms it is useful to calculate factor of correlation according to the following definition [1, 45]:</w:t>
      </w:r>
    </w:p>
    <w:p w:rsidR="002958F1" w:rsidRPr="000239FD" w:rsidRDefault="002958F1" w:rsidP="00B26853">
      <w:pPr>
        <w:ind w:firstLine="709"/>
        <w:jc w:val="center"/>
        <w:rPr>
          <w:sz w:val="28"/>
          <w:szCs w:val="28"/>
          <w:lang w:eastAsia="zh-CN"/>
        </w:rPr>
      </w:pPr>
      <w:r>
        <w:rPr>
          <w:noProof/>
          <w:sz w:val="28"/>
          <w:szCs w:val="28"/>
        </w:rPr>
        <w:drawing>
          <wp:inline distT="0" distB="0" distL="0" distR="0">
            <wp:extent cx="1146048" cy="646176"/>
            <wp:effectExtent l="0" t="0" r="0" b="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5"/>
                    <a:srcRect/>
                    <a:stretch>
                      <a:fillRect/>
                    </a:stretch>
                  </pic:blipFill>
                  <pic:spPr bwMode="auto">
                    <a:xfrm>
                      <a:off x="0" y="0"/>
                      <a:ext cx="1147445" cy="646964"/>
                    </a:xfrm>
                    <a:prstGeom prst="rect">
                      <a:avLst/>
                    </a:prstGeom>
                    <a:noFill/>
                    <a:ln w="9525">
                      <a:noFill/>
                      <a:miter lim="800000"/>
                      <a:headEnd/>
                      <a:tailEnd/>
                    </a:ln>
                  </pic:spPr>
                </pic:pic>
              </a:graphicData>
            </a:graphic>
          </wp:inline>
        </w:drawing>
      </w:r>
    </w:p>
    <w:p w:rsidR="002958F1" w:rsidRPr="000239FD" w:rsidRDefault="002958F1" w:rsidP="00B26853">
      <w:pPr>
        <w:ind w:firstLine="709"/>
        <w:jc w:val="center"/>
        <w:rPr>
          <w:sz w:val="28"/>
          <w:szCs w:val="28"/>
        </w:rPr>
      </w:pPr>
      <w:r>
        <w:rPr>
          <w:noProof/>
          <w:sz w:val="28"/>
          <w:szCs w:val="28"/>
        </w:rPr>
        <w:drawing>
          <wp:inline distT="0" distB="0" distL="0" distR="0">
            <wp:extent cx="1212866" cy="658368"/>
            <wp:effectExtent l="0" t="0" r="6334" b="0"/>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16"/>
                    <a:srcRect/>
                    <a:stretch>
                      <a:fillRect/>
                    </a:stretch>
                  </pic:blipFill>
                  <pic:spPr bwMode="auto">
                    <a:xfrm>
                      <a:off x="0" y="0"/>
                      <a:ext cx="1216025" cy="660083"/>
                    </a:xfrm>
                    <a:prstGeom prst="rect">
                      <a:avLst/>
                    </a:prstGeom>
                    <a:noFill/>
                    <a:ln w="9525">
                      <a:noFill/>
                      <a:miter lim="800000"/>
                      <a:headEnd/>
                      <a:tailEnd/>
                    </a:ln>
                  </pic:spPr>
                </pic:pic>
              </a:graphicData>
            </a:graphic>
          </wp:inline>
        </w:drawing>
      </w:r>
    </w:p>
    <w:p w:rsidR="002958F1" w:rsidRPr="000239FD" w:rsidRDefault="002958F1" w:rsidP="00B26853">
      <w:pPr>
        <w:ind w:firstLine="709"/>
        <w:jc w:val="center"/>
        <w:rPr>
          <w:sz w:val="28"/>
          <w:szCs w:val="28"/>
        </w:rPr>
      </w:pPr>
      <w:r>
        <w:rPr>
          <w:noProof/>
          <w:sz w:val="28"/>
          <w:szCs w:val="28"/>
        </w:rPr>
        <w:drawing>
          <wp:inline distT="0" distB="0" distL="0" distR="0">
            <wp:extent cx="1230600" cy="633984"/>
            <wp:effectExtent l="0" t="0" r="765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217"/>
                    <a:srcRect/>
                    <a:stretch>
                      <a:fillRect/>
                    </a:stretch>
                  </pic:blipFill>
                  <pic:spPr bwMode="auto">
                    <a:xfrm>
                      <a:off x="0" y="0"/>
                      <a:ext cx="1233805" cy="635635"/>
                    </a:xfrm>
                    <a:prstGeom prst="rect">
                      <a:avLst/>
                    </a:prstGeom>
                    <a:noFill/>
                    <a:ln w="9525">
                      <a:noFill/>
                      <a:miter lim="800000"/>
                      <a:headEnd/>
                      <a:tailEnd/>
                    </a:ln>
                  </pic:spPr>
                </pic:pic>
              </a:graphicData>
            </a:graphic>
          </wp:inline>
        </w:drawing>
      </w:r>
    </w:p>
    <w:p w:rsidR="002958F1" w:rsidRPr="000239FD" w:rsidRDefault="002958F1" w:rsidP="00B26853">
      <w:pPr>
        <w:ind w:firstLine="709"/>
        <w:jc w:val="center"/>
        <w:rPr>
          <w:sz w:val="28"/>
          <w:szCs w:val="28"/>
        </w:rPr>
      </w:pPr>
      <w:r>
        <w:rPr>
          <w:noProof/>
          <w:sz w:val="28"/>
          <w:szCs w:val="28"/>
        </w:rPr>
        <w:drawing>
          <wp:inline distT="0" distB="0" distL="0" distR="0">
            <wp:extent cx="1792224" cy="646176"/>
            <wp:effectExtent l="0" t="0" r="0" b="0"/>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8"/>
                    <a:srcRect/>
                    <a:stretch>
                      <a:fillRect/>
                    </a:stretch>
                  </pic:blipFill>
                  <pic:spPr bwMode="auto">
                    <a:xfrm>
                      <a:off x="0" y="0"/>
                      <a:ext cx="1796892" cy="647859"/>
                    </a:xfrm>
                    <a:prstGeom prst="rect">
                      <a:avLst/>
                    </a:prstGeom>
                    <a:noFill/>
                    <a:ln w="9525">
                      <a:noFill/>
                      <a:miter lim="800000"/>
                      <a:headEnd/>
                      <a:tailEnd/>
                    </a:ln>
                  </pic:spPr>
                </pic:pic>
              </a:graphicData>
            </a:graphic>
          </wp:inline>
        </w:drawing>
      </w:r>
    </w:p>
    <w:p w:rsidR="002958F1" w:rsidRPr="000239FD" w:rsidRDefault="002958F1" w:rsidP="002958F1">
      <w:pPr>
        <w:ind w:firstLine="709"/>
        <w:jc w:val="both"/>
        <w:rPr>
          <w:sz w:val="28"/>
          <w:szCs w:val="28"/>
          <w:lang w:val="en-US"/>
        </w:rPr>
      </w:pPr>
      <w:r w:rsidRPr="000239FD">
        <w:rPr>
          <w:sz w:val="28"/>
          <w:szCs w:val="28"/>
          <w:lang w:val="en-US"/>
        </w:rPr>
        <w:t xml:space="preserve">where </w:t>
      </w:r>
      <w:r w:rsidR="00B26853">
        <w:rPr>
          <w:sz w:val="28"/>
          <w:szCs w:val="28"/>
          <w:lang w:val="en-US"/>
        </w:rPr>
        <w:t>p</w:t>
      </w:r>
      <w:r w:rsidRPr="000239FD">
        <w:rPr>
          <w:sz w:val="28"/>
          <w:szCs w:val="28"/>
          <w:lang w:val="en-US"/>
        </w:rPr>
        <w:t xml:space="preserve"> — number of pairs of data; x., at. — collected statistical data; 3</w:t>
      </w:r>
      <w:r w:rsidRPr="000239FD">
        <w:rPr>
          <w:sz w:val="28"/>
          <w:szCs w:val="28"/>
        </w:rPr>
        <w:t>с</w:t>
      </w:r>
      <w:r w:rsidRPr="000239FD">
        <w:rPr>
          <w:sz w:val="28"/>
          <w:szCs w:val="28"/>
          <w:lang w:val="en-US"/>
        </w:rPr>
        <w:t xml:space="preserve">, J7 — average arithmetic values of the corresponding factors x and at \g </w:t>
      </w:r>
      <w:r>
        <w:rPr>
          <w:sz w:val="28"/>
          <w:szCs w:val="28"/>
          <w:lang w:val="en-US"/>
        </w:rPr>
        <w:t xml:space="preserve">- </w:t>
      </w:r>
      <w:r w:rsidRPr="000239FD">
        <w:rPr>
          <w:sz w:val="28"/>
          <w:szCs w:val="28"/>
          <w:lang w:val="en-US"/>
        </w:rPr>
        <w:t>correlations which accepts value from a range-1 &lt;r &lt;1. If absolute value of g appears more than 1, is absolutely clear that there was a mistake and you should count result.</w:t>
      </w:r>
    </w:p>
    <w:p w:rsidR="002958F1" w:rsidRPr="000239FD" w:rsidRDefault="002958F1" w:rsidP="002958F1">
      <w:pPr>
        <w:ind w:firstLine="709"/>
        <w:jc w:val="both"/>
        <w:rPr>
          <w:sz w:val="28"/>
          <w:szCs w:val="28"/>
          <w:lang w:val="en-US"/>
        </w:rPr>
      </w:pPr>
      <w:r w:rsidRPr="000239FD">
        <w:rPr>
          <w:sz w:val="28"/>
          <w:szCs w:val="28"/>
          <w:lang w:val="en-US"/>
        </w:rPr>
        <w:t>Data on pressure of air and percent of defects are provided in the table when manufacturing plastic capacities. Construct according to these data the chart of disorder (dispersion).</w:t>
      </w:r>
    </w:p>
    <w:p w:rsidR="002958F1" w:rsidRPr="009134B8" w:rsidRDefault="002958F1" w:rsidP="00B26853">
      <w:pPr>
        <w:ind w:firstLine="708"/>
        <w:rPr>
          <w:rFonts w:eastAsia="Calibri"/>
          <w:b/>
          <w:bCs/>
          <w:color w:val="000000"/>
          <w:sz w:val="28"/>
          <w:szCs w:val="28"/>
          <w:lang w:val="en-US"/>
        </w:rPr>
      </w:pPr>
      <w:r>
        <w:rPr>
          <w:rFonts w:eastAsia="Calibri"/>
          <w:b/>
          <w:bCs/>
          <w:color w:val="000000"/>
          <w:sz w:val="28"/>
          <w:szCs w:val="28"/>
          <w:lang w:val="en-US"/>
        </w:rPr>
        <w:t xml:space="preserve">3 </w:t>
      </w:r>
      <w:r w:rsidRPr="009134B8">
        <w:rPr>
          <w:rFonts w:eastAsia="Calibri"/>
          <w:b/>
          <w:bCs/>
          <w:color w:val="000000"/>
          <w:sz w:val="28"/>
          <w:szCs w:val="28"/>
          <w:lang w:val="en-US"/>
        </w:rPr>
        <w:t>Brain storm.</w:t>
      </w:r>
    </w:p>
    <w:p w:rsidR="002958F1" w:rsidRPr="009134B8" w:rsidRDefault="002958F1" w:rsidP="002958F1">
      <w:pPr>
        <w:ind w:firstLine="709"/>
        <w:jc w:val="both"/>
        <w:rPr>
          <w:bCs/>
          <w:sz w:val="28"/>
          <w:szCs w:val="28"/>
          <w:lang w:val="en-US"/>
        </w:rPr>
      </w:pPr>
      <w:r w:rsidRPr="009134B8">
        <w:rPr>
          <w:sz w:val="28"/>
          <w:szCs w:val="28"/>
          <w:lang w:val="en-US"/>
        </w:rPr>
        <w:t xml:space="preserve">"Brainstorming"  </w:t>
      </w:r>
      <w:r w:rsidRPr="009134B8">
        <w:rPr>
          <w:bCs/>
          <w:sz w:val="28"/>
          <w:szCs w:val="28"/>
          <w:lang w:val="en-US"/>
        </w:rPr>
        <w:t>(«storm, siege») and «attack by a rating»</w:t>
      </w:r>
    </w:p>
    <w:p w:rsidR="002958F1" w:rsidRPr="009134B8" w:rsidRDefault="002958F1" w:rsidP="002958F1">
      <w:pPr>
        <w:ind w:firstLine="709"/>
        <w:jc w:val="both"/>
        <w:rPr>
          <w:bCs/>
          <w:sz w:val="28"/>
          <w:szCs w:val="28"/>
          <w:lang w:val="en-US"/>
        </w:rPr>
      </w:pPr>
      <w:r w:rsidRPr="009134B8">
        <w:rPr>
          <w:bCs/>
          <w:sz w:val="28"/>
          <w:szCs w:val="28"/>
          <w:lang w:val="en-US"/>
        </w:rPr>
        <w:t>"Brainstorming" are applied as means of generating</w:t>
      </w:r>
      <w:r w:rsidRPr="009134B8">
        <w:rPr>
          <w:sz w:val="28"/>
          <w:szCs w:val="28"/>
          <w:lang w:val="en-US"/>
        </w:rPr>
        <w:t xml:space="preserve"> </w:t>
      </w:r>
      <w:r w:rsidRPr="009134B8">
        <w:rPr>
          <w:bCs/>
          <w:sz w:val="28"/>
          <w:szCs w:val="28"/>
          <w:lang w:val="en-US"/>
        </w:rPr>
        <w:t>of ideas for identification of the possible reasons of failures and potential</w:t>
      </w:r>
      <w:r w:rsidRPr="009134B8">
        <w:rPr>
          <w:sz w:val="28"/>
          <w:szCs w:val="28"/>
          <w:lang w:val="en-US"/>
        </w:rPr>
        <w:t xml:space="preserve"> </w:t>
      </w:r>
      <w:r w:rsidRPr="009134B8">
        <w:rPr>
          <w:bCs/>
          <w:sz w:val="28"/>
          <w:szCs w:val="28"/>
          <w:lang w:val="en-US"/>
        </w:rPr>
        <w:t>possibilities of improvement of quality.</w:t>
      </w:r>
    </w:p>
    <w:p w:rsidR="002958F1" w:rsidRPr="009134B8" w:rsidRDefault="002958F1" w:rsidP="002958F1">
      <w:pPr>
        <w:ind w:firstLine="709"/>
        <w:jc w:val="both"/>
        <w:rPr>
          <w:sz w:val="28"/>
          <w:szCs w:val="28"/>
          <w:lang w:val="en-US"/>
        </w:rPr>
      </w:pPr>
      <w:r w:rsidRPr="009134B8">
        <w:rPr>
          <w:bCs/>
          <w:sz w:val="28"/>
          <w:szCs w:val="28"/>
          <w:lang w:val="en-US"/>
        </w:rPr>
        <w:t xml:space="preserve">"Brainstorming" was thought up </w:t>
      </w:r>
      <w:r w:rsidRPr="009134B8">
        <w:rPr>
          <w:sz w:val="28"/>
          <w:szCs w:val="28"/>
          <w:lang w:val="en-US"/>
        </w:rPr>
        <w:t xml:space="preserve"> </w:t>
      </w:r>
      <w:r>
        <w:rPr>
          <w:bCs/>
          <w:sz w:val="28"/>
          <w:szCs w:val="28"/>
          <w:lang w:val="en-US"/>
        </w:rPr>
        <w:t>by</w:t>
      </w:r>
      <w:r w:rsidRPr="009134B8">
        <w:rPr>
          <w:bCs/>
          <w:sz w:val="28"/>
          <w:szCs w:val="28"/>
          <w:lang w:val="en-US"/>
        </w:rPr>
        <w:t xml:space="preserve"> A.F.Osborn</w:t>
      </w:r>
      <w:r w:rsidRPr="009134B8">
        <w:rPr>
          <w:sz w:val="28"/>
          <w:szCs w:val="28"/>
          <w:lang w:val="en-US"/>
        </w:rPr>
        <w:t xml:space="preserve"> in the USA and is widely used at creation of cause and effect charts of Isikava of type «a fish skeleton» and with other main, new and complex instruments  of quality management.</w:t>
      </w:r>
    </w:p>
    <w:p w:rsidR="002958F1" w:rsidRPr="009134B8" w:rsidRDefault="002958F1" w:rsidP="002958F1">
      <w:pPr>
        <w:ind w:firstLine="709"/>
        <w:jc w:val="both"/>
        <w:rPr>
          <w:bCs/>
          <w:sz w:val="28"/>
          <w:szCs w:val="28"/>
          <w:lang w:val="en-US"/>
        </w:rPr>
      </w:pPr>
      <w:r w:rsidRPr="009134B8">
        <w:rPr>
          <w:bCs/>
          <w:sz w:val="28"/>
          <w:szCs w:val="28"/>
          <w:lang w:val="en-US"/>
        </w:rPr>
        <w:t>Problem of "brainstorming" is not to allow an exception of a field of vision of the possible reasons of marriage or ways of improvement of quality.</w:t>
      </w:r>
    </w:p>
    <w:p w:rsidR="002958F1" w:rsidRPr="009134B8" w:rsidRDefault="002958F1" w:rsidP="002958F1">
      <w:pPr>
        <w:ind w:firstLine="709"/>
        <w:jc w:val="both"/>
        <w:rPr>
          <w:bCs/>
          <w:sz w:val="28"/>
          <w:szCs w:val="28"/>
          <w:lang w:val="en-US"/>
        </w:rPr>
      </w:pPr>
      <w:r w:rsidRPr="009134B8">
        <w:rPr>
          <w:bCs/>
          <w:sz w:val="28"/>
          <w:szCs w:val="28"/>
          <w:lang w:val="en-US"/>
        </w:rPr>
        <w:t>"Brainstorming" lasts 1-1,5 hours and includes the following:</w:t>
      </w:r>
    </w:p>
    <w:p w:rsidR="002958F1" w:rsidRPr="009134B8" w:rsidRDefault="002958F1" w:rsidP="002958F1">
      <w:pPr>
        <w:ind w:firstLine="709"/>
        <w:jc w:val="both"/>
        <w:rPr>
          <w:sz w:val="28"/>
          <w:szCs w:val="28"/>
          <w:lang w:val="en-US"/>
        </w:rPr>
      </w:pPr>
      <w:r w:rsidRPr="009134B8">
        <w:rPr>
          <w:sz w:val="28"/>
          <w:szCs w:val="28"/>
          <w:lang w:val="en-US"/>
        </w:rPr>
        <w:t>-  The organizer creates group of 5 — 9 people familiar with that sphere of activity where there was a problem.</w:t>
      </w:r>
    </w:p>
    <w:p w:rsidR="002958F1" w:rsidRPr="000239FD" w:rsidRDefault="002958F1" w:rsidP="002958F1">
      <w:pPr>
        <w:ind w:firstLine="709"/>
        <w:jc w:val="both"/>
        <w:rPr>
          <w:sz w:val="28"/>
          <w:szCs w:val="28"/>
          <w:lang w:val="en-US"/>
        </w:rPr>
      </w:pPr>
      <w:r w:rsidRPr="000239FD">
        <w:rPr>
          <w:i/>
          <w:iCs/>
          <w:sz w:val="28"/>
          <w:szCs w:val="28"/>
          <w:lang w:val="en-US"/>
        </w:rPr>
        <w:t>Note. It is desirable, that in this group along with the experts who are deeply knowing a problem, experts from adjacent (close) fields of knowledge entered</w:t>
      </w:r>
      <w:r w:rsidRPr="000239FD">
        <w:rPr>
          <w:sz w:val="28"/>
          <w:szCs w:val="28"/>
          <w:lang w:val="en-US"/>
        </w:rPr>
        <w:t>.</w:t>
      </w:r>
    </w:p>
    <w:p w:rsidR="002958F1" w:rsidRPr="000239FD" w:rsidRDefault="002958F1" w:rsidP="002958F1">
      <w:pPr>
        <w:ind w:firstLine="709"/>
        <w:jc w:val="both"/>
        <w:rPr>
          <w:sz w:val="28"/>
          <w:szCs w:val="28"/>
          <w:lang w:val="en-US"/>
        </w:rPr>
      </w:pPr>
      <w:r w:rsidRPr="000239FD">
        <w:rPr>
          <w:sz w:val="28"/>
          <w:szCs w:val="28"/>
          <w:lang w:val="en-US"/>
        </w:rPr>
        <w:t>-  It is clear, but not too specifically (not to narrow area of search of possible decisions) the task for carrying out "brainstorming" appears.</w:t>
      </w:r>
    </w:p>
    <w:p w:rsidR="002958F1" w:rsidRPr="000239FD" w:rsidRDefault="002958F1" w:rsidP="002958F1">
      <w:pPr>
        <w:ind w:firstLine="709"/>
        <w:jc w:val="both"/>
        <w:rPr>
          <w:i/>
          <w:iCs/>
          <w:sz w:val="28"/>
          <w:szCs w:val="28"/>
          <w:lang w:val="en-US"/>
        </w:rPr>
      </w:pPr>
      <w:r w:rsidRPr="000239FD">
        <w:rPr>
          <w:i/>
          <w:iCs/>
          <w:sz w:val="28"/>
          <w:szCs w:val="28"/>
          <w:lang w:val="en-US"/>
        </w:rPr>
        <w:t>Notes:</w:t>
      </w:r>
    </w:p>
    <w:p w:rsidR="002958F1" w:rsidRPr="000239FD" w:rsidRDefault="002958F1" w:rsidP="002958F1">
      <w:pPr>
        <w:ind w:firstLine="709"/>
        <w:jc w:val="both"/>
        <w:rPr>
          <w:i/>
          <w:iCs/>
          <w:sz w:val="28"/>
          <w:szCs w:val="28"/>
          <w:lang w:val="en-US"/>
        </w:rPr>
      </w:pPr>
      <w:r w:rsidRPr="000239FD">
        <w:rPr>
          <w:i/>
          <w:iCs/>
          <w:sz w:val="28"/>
          <w:szCs w:val="28"/>
          <w:lang w:val="en-US"/>
        </w:rPr>
        <w:t>At this stage expediently the experts for the first time participating in "brainstorming" to acquaint with the main contents and the stages of the forthcoming work considered below.</w:t>
      </w:r>
    </w:p>
    <w:p w:rsidR="002958F1" w:rsidRPr="000239FD" w:rsidRDefault="002958F1" w:rsidP="002958F1">
      <w:pPr>
        <w:ind w:firstLine="709"/>
        <w:jc w:val="both"/>
        <w:rPr>
          <w:sz w:val="28"/>
          <w:szCs w:val="28"/>
          <w:lang w:val="en-US"/>
        </w:rPr>
      </w:pPr>
      <w:r w:rsidRPr="000239FD">
        <w:rPr>
          <w:sz w:val="28"/>
          <w:szCs w:val="28"/>
          <w:lang w:val="en-US"/>
        </w:rPr>
        <w:t xml:space="preserve">It is useful to address to participants of "brainstorming" with a request for that they at emergence even, apparently, the most crazy ideas immediately and without </w:t>
      </w:r>
      <w:r w:rsidRPr="000239FD">
        <w:rPr>
          <w:sz w:val="28"/>
          <w:szCs w:val="28"/>
          <w:lang w:val="en-US"/>
        </w:rPr>
        <w:lastRenderedPageBreak/>
        <w:t>reflecting ideas shared them with participants of "brainstorming", a hook how seeming crazy (which cannot come to mind to the experts who are deeply knowing a problem) in many cases allow to find an unexpected and most effective solution.</w:t>
      </w:r>
    </w:p>
    <w:p w:rsidR="002958F1" w:rsidRPr="000239FD" w:rsidRDefault="002958F1" w:rsidP="002958F1">
      <w:pPr>
        <w:ind w:firstLine="709"/>
        <w:jc w:val="both"/>
        <w:rPr>
          <w:sz w:val="28"/>
          <w:szCs w:val="28"/>
          <w:lang w:val="en-US"/>
        </w:rPr>
      </w:pPr>
      <w:r w:rsidRPr="000239FD">
        <w:rPr>
          <w:sz w:val="28"/>
          <w:szCs w:val="28"/>
          <w:lang w:val="en-US"/>
        </w:rPr>
        <w:t>All members of group act in turn and state on one idea that allows to create a competition situation in the course of work (is possible the option when each participant within 5 — 15 minutes writes down the offers on a sheet of paper).</w:t>
      </w:r>
    </w:p>
    <w:p w:rsidR="002958F1" w:rsidRPr="000239FD" w:rsidRDefault="002958F1" w:rsidP="002958F1">
      <w:pPr>
        <w:ind w:firstLine="709"/>
        <w:jc w:val="both"/>
        <w:rPr>
          <w:sz w:val="28"/>
          <w:szCs w:val="28"/>
          <w:lang w:val="en-US"/>
        </w:rPr>
      </w:pPr>
      <w:r w:rsidRPr="000239FD">
        <w:rPr>
          <w:sz w:val="28"/>
          <w:szCs w:val="28"/>
          <w:lang w:val="en-US"/>
        </w:rPr>
        <w:t>Whenever possible members of group develop and supplement the ideas stated by other participants.</w:t>
      </w:r>
    </w:p>
    <w:p w:rsidR="002958F1" w:rsidRPr="000239FD" w:rsidRDefault="002958F1" w:rsidP="002958F1">
      <w:pPr>
        <w:ind w:firstLine="709"/>
        <w:jc w:val="both"/>
        <w:rPr>
          <w:sz w:val="28"/>
          <w:szCs w:val="28"/>
          <w:lang w:val="en-US"/>
        </w:rPr>
      </w:pPr>
      <w:r w:rsidRPr="000239FD">
        <w:rPr>
          <w:i/>
          <w:iCs/>
          <w:sz w:val="28"/>
          <w:szCs w:val="28"/>
          <w:lang w:val="en-US"/>
        </w:rPr>
        <w:t>Note. At this stage any criticism or simple discussion of the stated</w:t>
      </w:r>
      <w:r w:rsidRPr="000239FD">
        <w:rPr>
          <w:sz w:val="28"/>
          <w:szCs w:val="28"/>
          <w:lang w:val="en-US"/>
        </w:rPr>
        <w:t xml:space="preserve"> </w:t>
      </w:r>
      <w:r w:rsidRPr="000239FD">
        <w:rPr>
          <w:i/>
          <w:iCs/>
          <w:sz w:val="28"/>
          <w:szCs w:val="28"/>
          <w:lang w:val="en-US"/>
        </w:rPr>
        <w:t>ideas</w:t>
      </w:r>
      <w:r w:rsidRPr="000239FD">
        <w:rPr>
          <w:sz w:val="28"/>
          <w:szCs w:val="28"/>
          <w:lang w:val="en-US"/>
        </w:rPr>
        <w:t xml:space="preserve"> </w:t>
      </w:r>
      <w:r w:rsidRPr="000239FD">
        <w:rPr>
          <w:i/>
          <w:iCs/>
          <w:sz w:val="28"/>
          <w:szCs w:val="28"/>
          <w:lang w:val="en-US"/>
        </w:rPr>
        <w:t>is not allowed</w:t>
      </w:r>
      <w:r w:rsidRPr="000239FD">
        <w:rPr>
          <w:sz w:val="28"/>
          <w:szCs w:val="28"/>
          <w:lang w:val="en-US"/>
        </w:rPr>
        <w:t xml:space="preserve"> </w:t>
      </w:r>
      <w:r w:rsidRPr="000239FD">
        <w:rPr>
          <w:i/>
          <w:iCs/>
          <w:sz w:val="28"/>
          <w:szCs w:val="28"/>
          <w:lang w:val="en-US"/>
        </w:rPr>
        <w:t>— support and deepening of the stated offers is authorized only</w:t>
      </w:r>
      <w:r w:rsidRPr="000239FD">
        <w:rPr>
          <w:sz w:val="28"/>
          <w:szCs w:val="28"/>
          <w:lang w:val="en-US"/>
        </w:rPr>
        <w:t>.</w:t>
      </w:r>
    </w:p>
    <w:p w:rsidR="002958F1" w:rsidRPr="000239FD" w:rsidRDefault="002958F1" w:rsidP="002958F1">
      <w:pPr>
        <w:ind w:firstLine="709"/>
        <w:jc w:val="both"/>
        <w:rPr>
          <w:sz w:val="28"/>
          <w:szCs w:val="28"/>
          <w:lang w:val="en-US"/>
        </w:rPr>
      </w:pPr>
      <w:r w:rsidRPr="000239FD">
        <w:rPr>
          <w:sz w:val="28"/>
          <w:szCs w:val="28"/>
          <w:lang w:val="en-US"/>
        </w:rPr>
        <w:t>The stated ideas write down (for example, on specially prepared cards) so that all saw them.</w:t>
      </w:r>
    </w:p>
    <w:p w:rsidR="002958F1" w:rsidRPr="000239FD" w:rsidRDefault="002958F1" w:rsidP="002958F1">
      <w:pPr>
        <w:ind w:firstLine="709"/>
        <w:jc w:val="both"/>
        <w:rPr>
          <w:sz w:val="28"/>
          <w:szCs w:val="28"/>
          <w:lang w:val="en-US"/>
        </w:rPr>
      </w:pPr>
      <w:r w:rsidRPr="000239FD">
        <w:rPr>
          <w:sz w:val="28"/>
          <w:szCs w:val="28"/>
          <w:lang w:val="en-US"/>
        </w:rPr>
        <w:t>Process of promotion of ideas proceeds until their stream will stop.</w:t>
      </w:r>
    </w:p>
    <w:p w:rsidR="002958F1" w:rsidRPr="000239FD" w:rsidRDefault="002958F1" w:rsidP="002958F1">
      <w:pPr>
        <w:ind w:firstLine="709"/>
        <w:jc w:val="both"/>
        <w:rPr>
          <w:sz w:val="28"/>
          <w:szCs w:val="28"/>
          <w:lang w:val="en-US"/>
        </w:rPr>
      </w:pPr>
      <w:r w:rsidRPr="000239FD">
        <w:rPr>
          <w:sz w:val="28"/>
          <w:szCs w:val="28"/>
          <w:lang w:val="en-US"/>
        </w:rPr>
        <w:t>The stated ideas are grouped, for example, with use of mnemonic reception 4</w:t>
      </w:r>
      <w:r w:rsidRPr="000239FD">
        <w:rPr>
          <w:sz w:val="28"/>
          <w:szCs w:val="28"/>
        </w:rPr>
        <w:t>М</w:t>
      </w:r>
      <w:r w:rsidRPr="000239FD">
        <w:rPr>
          <w:sz w:val="28"/>
          <w:szCs w:val="28"/>
          <w:lang w:val="en-US"/>
        </w:rPr>
        <w:t>... 6</w:t>
      </w:r>
      <w:r w:rsidRPr="000239FD">
        <w:rPr>
          <w:sz w:val="28"/>
          <w:szCs w:val="28"/>
        </w:rPr>
        <w:t>М</w:t>
      </w:r>
      <w:r w:rsidRPr="000239FD">
        <w:rPr>
          <w:sz w:val="28"/>
          <w:szCs w:val="28"/>
          <w:lang w:val="en-US"/>
        </w:rPr>
        <w:t xml:space="preserve"> or for other reasons.</w:t>
      </w:r>
    </w:p>
    <w:p w:rsidR="002958F1" w:rsidRPr="000239FD" w:rsidRDefault="002958F1" w:rsidP="002958F1">
      <w:pPr>
        <w:ind w:firstLine="709"/>
        <w:jc w:val="both"/>
        <w:rPr>
          <w:sz w:val="28"/>
          <w:szCs w:val="28"/>
          <w:lang w:val="en-US"/>
        </w:rPr>
      </w:pPr>
      <w:r w:rsidRPr="000239FD">
        <w:rPr>
          <w:sz w:val="28"/>
          <w:szCs w:val="28"/>
          <w:lang w:val="en-US"/>
        </w:rPr>
        <w:t>All stated ideas are discussed and considered for specification of their formulations, correctness of inclusion in concrete group of the reasons and formation of results of work, for example, type Isikava's charts «a fish bone».</w:t>
      </w:r>
    </w:p>
    <w:p w:rsidR="002958F1" w:rsidRPr="000239FD" w:rsidRDefault="002958F1" w:rsidP="002958F1">
      <w:pPr>
        <w:ind w:firstLine="709"/>
        <w:jc w:val="both"/>
        <w:rPr>
          <w:sz w:val="28"/>
          <w:szCs w:val="28"/>
          <w:lang w:val="en-US"/>
        </w:rPr>
      </w:pPr>
      <w:r w:rsidRPr="000239FD">
        <w:rPr>
          <w:sz w:val="28"/>
          <w:szCs w:val="28"/>
          <w:lang w:val="en-US"/>
        </w:rPr>
        <w:t>«Brain storm» unlike "brainstorming" lasts 3 — 4 hours (a half of the working day), «a brain siege» — from one to several working days. For example, «the brain siege» can include six "brainstorming", each of which, probably, will be devoted to creation of one of six «big bones» the Isikava's charts, reflecting influence on quality:</w:t>
      </w:r>
    </w:p>
    <w:p w:rsidR="002958F1" w:rsidRPr="000239FD" w:rsidRDefault="002958F1" w:rsidP="002958F1">
      <w:pPr>
        <w:ind w:firstLine="709"/>
        <w:jc w:val="both"/>
        <w:rPr>
          <w:sz w:val="28"/>
          <w:szCs w:val="28"/>
          <w:lang w:val="en-US"/>
        </w:rPr>
      </w:pPr>
      <w:r w:rsidRPr="000239FD">
        <w:rPr>
          <w:sz w:val="28"/>
          <w:szCs w:val="28"/>
          <w:lang w:val="en-US"/>
        </w:rPr>
        <w:t xml:space="preserve">    -  personnel;</w:t>
      </w:r>
    </w:p>
    <w:p w:rsidR="002958F1" w:rsidRPr="000239FD" w:rsidRDefault="002958F1" w:rsidP="002958F1">
      <w:pPr>
        <w:ind w:firstLine="709"/>
        <w:jc w:val="both"/>
        <w:rPr>
          <w:sz w:val="28"/>
          <w:szCs w:val="28"/>
          <w:lang w:val="en-US"/>
        </w:rPr>
      </w:pPr>
      <w:r w:rsidRPr="000239FD">
        <w:rPr>
          <w:sz w:val="28"/>
          <w:szCs w:val="28"/>
          <w:lang w:val="en-US"/>
        </w:rPr>
        <w:t xml:space="preserve">    -  cars, machines and equipment;</w:t>
      </w:r>
    </w:p>
    <w:p w:rsidR="002958F1" w:rsidRPr="000239FD" w:rsidRDefault="002958F1" w:rsidP="002958F1">
      <w:pPr>
        <w:ind w:firstLine="709"/>
        <w:jc w:val="both"/>
        <w:rPr>
          <w:sz w:val="28"/>
          <w:szCs w:val="28"/>
          <w:lang w:val="en-US"/>
        </w:rPr>
      </w:pPr>
      <w:r w:rsidRPr="000239FD">
        <w:rPr>
          <w:sz w:val="28"/>
          <w:szCs w:val="28"/>
          <w:lang w:val="en-US"/>
        </w:rPr>
        <w:t xml:space="preserve">    -  raw materials, materials, accessories;</w:t>
      </w:r>
    </w:p>
    <w:p w:rsidR="002958F1" w:rsidRPr="000239FD" w:rsidRDefault="002958F1" w:rsidP="002958F1">
      <w:pPr>
        <w:ind w:firstLine="709"/>
        <w:jc w:val="both"/>
        <w:rPr>
          <w:sz w:val="28"/>
          <w:szCs w:val="28"/>
          <w:lang w:val="en-US"/>
        </w:rPr>
      </w:pPr>
      <w:r w:rsidRPr="000239FD">
        <w:rPr>
          <w:sz w:val="28"/>
          <w:szCs w:val="28"/>
          <w:lang w:val="en-US"/>
        </w:rPr>
        <w:t xml:space="preserve">    -  production technologies;</w:t>
      </w:r>
    </w:p>
    <w:p w:rsidR="002958F1" w:rsidRPr="000239FD" w:rsidRDefault="002958F1" w:rsidP="002958F1">
      <w:pPr>
        <w:ind w:firstLine="709"/>
        <w:jc w:val="both"/>
        <w:rPr>
          <w:sz w:val="28"/>
          <w:szCs w:val="28"/>
          <w:lang w:val="en-US"/>
        </w:rPr>
      </w:pPr>
      <w:r w:rsidRPr="000239FD">
        <w:rPr>
          <w:sz w:val="28"/>
          <w:szCs w:val="28"/>
          <w:lang w:val="en-US"/>
        </w:rPr>
        <w:t xml:space="preserve">    -  gages and control methods;</w:t>
      </w:r>
    </w:p>
    <w:p w:rsidR="002958F1" w:rsidRPr="000239FD" w:rsidRDefault="002958F1" w:rsidP="002958F1">
      <w:pPr>
        <w:tabs>
          <w:tab w:val="left" w:pos="0"/>
        </w:tabs>
        <w:ind w:firstLine="709"/>
        <w:jc w:val="both"/>
        <w:rPr>
          <w:sz w:val="28"/>
          <w:szCs w:val="28"/>
          <w:lang w:val="en-US"/>
        </w:rPr>
      </w:pPr>
      <w:r w:rsidRPr="000239FD">
        <w:rPr>
          <w:sz w:val="28"/>
          <w:szCs w:val="28"/>
          <w:lang w:val="en-US"/>
        </w:rPr>
        <w:t xml:space="preserve">    -  production and environment.</w:t>
      </w:r>
    </w:p>
    <w:p w:rsidR="002958F1" w:rsidRPr="000239FD" w:rsidRDefault="002958F1" w:rsidP="002958F1">
      <w:pPr>
        <w:ind w:firstLine="709"/>
        <w:jc w:val="both"/>
        <w:rPr>
          <w:sz w:val="28"/>
          <w:szCs w:val="28"/>
          <w:lang w:val="en-US"/>
        </w:rPr>
      </w:pPr>
      <w:r w:rsidRPr="000239FD">
        <w:rPr>
          <w:sz w:val="28"/>
          <w:szCs w:val="28"/>
          <w:lang w:val="en-US"/>
        </w:rPr>
        <w:t xml:space="preserve">«Attack by a rating» as it follows from its name, is directed on the critical analysis, for example, the prepared project. </w:t>
      </w:r>
    </w:p>
    <w:p w:rsidR="002958F1" w:rsidRPr="000239FD" w:rsidRDefault="002958F1" w:rsidP="002958F1">
      <w:pPr>
        <w:ind w:firstLine="709"/>
        <w:jc w:val="both"/>
        <w:rPr>
          <w:sz w:val="28"/>
          <w:szCs w:val="28"/>
          <w:lang w:val="en-US"/>
        </w:rPr>
      </w:pPr>
      <w:r w:rsidRPr="000239FD">
        <w:rPr>
          <w:sz w:val="28"/>
          <w:szCs w:val="28"/>
          <w:lang w:val="en-US"/>
        </w:rPr>
        <w:t>At «attack by a rating» all attention of collective should be directed only on search of available shortcomings of a subject of the analysis, the statement of positive responses and any support are forbidden. In order to avoid psychological failures and spiritual wounds presence of authors of the project is undesirable in the analysis of results of their work with application of «attack by a rating».</w:t>
      </w:r>
    </w:p>
    <w:p w:rsidR="002958F1" w:rsidRPr="000239FD" w:rsidRDefault="002958F1" w:rsidP="002958F1">
      <w:pPr>
        <w:ind w:firstLine="709"/>
        <w:jc w:val="both"/>
        <w:rPr>
          <w:sz w:val="28"/>
          <w:szCs w:val="28"/>
          <w:lang w:val="en-US"/>
        </w:rPr>
      </w:pPr>
      <w:r w:rsidRPr="000239FD">
        <w:rPr>
          <w:sz w:val="28"/>
          <w:szCs w:val="28"/>
          <w:lang w:val="en-US"/>
        </w:rPr>
        <w:t>Besides "brainstorming" «storm, a siege» and «attacks by a rating», as tools and methods of generation of ideas (used both by search of the reasons of failures, and when developing offers on improvement of available processes) can be applied:</w:t>
      </w:r>
    </w:p>
    <w:p w:rsidR="002958F1" w:rsidRPr="000239FD" w:rsidRDefault="002958F1" w:rsidP="002958F1">
      <w:pPr>
        <w:ind w:firstLine="709"/>
        <w:jc w:val="both"/>
        <w:rPr>
          <w:sz w:val="28"/>
          <w:szCs w:val="28"/>
          <w:lang w:val="en-US"/>
        </w:rPr>
      </w:pPr>
      <w:r w:rsidRPr="000239FD">
        <w:rPr>
          <w:sz w:val="28"/>
          <w:szCs w:val="28"/>
          <w:lang w:val="en-US"/>
        </w:rPr>
        <w:t>The written option of "brainstorming" providing a direct statement of ideas in writing with use of cards or stands.</w:t>
      </w:r>
    </w:p>
    <w:p w:rsidR="002958F1" w:rsidRPr="000239FD" w:rsidRDefault="002958F1" w:rsidP="002958F1">
      <w:pPr>
        <w:ind w:firstLine="709"/>
        <w:jc w:val="both"/>
        <w:rPr>
          <w:sz w:val="28"/>
          <w:szCs w:val="28"/>
          <w:lang w:val="en-US"/>
        </w:rPr>
      </w:pPr>
      <w:r w:rsidRPr="000239FD">
        <w:rPr>
          <w:sz w:val="28"/>
          <w:szCs w:val="28"/>
          <w:lang w:val="en-US"/>
        </w:rPr>
        <w:t>In case of use of cards they are transferred (circulate) among participants of work for addition of accompanying ideas or expansion of earlier stated ideas.</w:t>
      </w:r>
    </w:p>
    <w:p w:rsidR="002958F1" w:rsidRPr="000239FD" w:rsidRDefault="002958F1" w:rsidP="002958F1">
      <w:pPr>
        <w:ind w:firstLine="709"/>
        <w:jc w:val="both"/>
        <w:rPr>
          <w:sz w:val="28"/>
          <w:szCs w:val="28"/>
          <w:lang w:val="en-US"/>
        </w:rPr>
      </w:pPr>
      <w:r w:rsidRPr="000239FD">
        <w:rPr>
          <w:sz w:val="28"/>
          <w:szCs w:val="28"/>
          <w:lang w:val="en-US"/>
        </w:rPr>
        <w:t>In the second option of idea write down on big boards or stands. Thus participants of work go about the stands placed indoors, and add accompanying ideas, develop the ideas offered by others, add new elements.</w:t>
      </w:r>
    </w:p>
    <w:p w:rsidR="002958F1" w:rsidRPr="000239FD" w:rsidRDefault="002958F1" w:rsidP="002958F1">
      <w:pPr>
        <w:ind w:firstLine="709"/>
        <w:jc w:val="both"/>
        <w:rPr>
          <w:sz w:val="28"/>
          <w:szCs w:val="28"/>
          <w:lang w:val="en-US"/>
        </w:rPr>
      </w:pPr>
      <w:r w:rsidRPr="000239FD">
        <w:rPr>
          <w:sz w:val="28"/>
          <w:szCs w:val="28"/>
          <w:lang w:val="en-US"/>
        </w:rPr>
        <w:lastRenderedPageBreak/>
        <w:t>Lack of written option: it is difficult to provide anonymity of the stated ideas and offers.</w:t>
      </w:r>
    </w:p>
    <w:p w:rsidR="002958F1" w:rsidRPr="000239FD" w:rsidRDefault="002958F1" w:rsidP="002958F1">
      <w:pPr>
        <w:ind w:firstLine="709"/>
        <w:jc w:val="both"/>
        <w:rPr>
          <w:sz w:val="28"/>
          <w:szCs w:val="28"/>
          <w:lang w:val="en-US"/>
        </w:rPr>
      </w:pPr>
      <w:r w:rsidRPr="000239FD">
        <w:rPr>
          <w:sz w:val="28"/>
          <w:szCs w:val="28"/>
          <w:lang w:val="en-US"/>
        </w:rPr>
        <w:t>The method of questioning of Crawford can be considered as a specific case of written option of "brainstorming" with use of cards, when there is no circulation of cards among participants of work. At the expense of it anonymity of the stated offers and ideas is easily provided.</w:t>
      </w:r>
    </w:p>
    <w:p w:rsidR="002958F1" w:rsidRPr="000239FD" w:rsidRDefault="002958F1" w:rsidP="002958F1">
      <w:pPr>
        <w:ind w:firstLine="709"/>
        <w:jc w:val="both"/>
        <w:rPr>
          <w:sz w:val="28"/>
          <w:szCs w:val="28"/>
          <w:lang w:val="en-US"/>
        </w:rPr>
      </w:pPr>
      <w:r w:rsidRPr="000239FD">
        <w:rPr>
          <w:sz w:val="28"/>
          <w:szCs w:val="28"/>
          <w:lang w:val="en-US"/>
        </w:rPr>
        <w:t xml:space="preserve">After completion of work of idea are sorted on classes by one person.       </w:t>
      </w:r>
    </w:p>
    <w:p w:rsidR="002958F1" w:rsidRPr="000239FD" w:rsidRDefault="002958F1" w:rsidP="002958F1">
      <w:pPr>
        <w:ind w:firstLine="709"/>
        <w:jc w:val="both"/>
        <w:rPr>
          <w:sz w:val="28"/>
          <w:szCs w:val="28"/>
          <w:lang w:val="en-US"/>
        </w:rPr>
      </w:pPr>
      <w:r w:rsidRPr="000239FD">
        <w:rPr>
          <w:sz w:val="28"/>
          <w:szCs w:val="28"/>
          <w:lang w:val="en-US"/>
        </w:rPr>
        <w:t>The turned-out final document in which preliminary summation of all ideas is executed, already can openly be discussed by the experts who are a part of group.</w:t>
      </w:r>
    </w:p>
    <w:p w:rsidR="002958F1" w:rsidRPr="000239FD" w:rsidRDefault="002958F1" w:rsidP="002958F1">
      <w:pPr>
        <w:ind w:firstLine="709"/>
        <w:jc w:val="both"/>
        <w:rPr>
          <w:sz w:val="28"/>
          <w:szCs w:val="28"/>
          <w:lang w:val="kk-KZ"/>
        </w:rPr>
      </w:pPr>
      <w:r w:rsidRPr="000239FD">
        <w:rPr>
          <w:sz w:val="28"/>
          <w:szCs w:val="28"/>
          <w:lang w:val="en-US"/>
        </w:rPr>
        <w:t>Advantage of a method of questioning of Crawford: it can be applied in cases when there are conflicts in group of the experts who are putting forward ideas.</w:t>
      </w:r>
    </w:p>
    <w:p w:rsidR="002958F1" w:rsidRPr="000239FD" w:rsidRDefault="002958F1" w:rsidP="002958F1">
      <w:pPr>
        <w:ind w:firstLine="709"/>
        <w:jc w:val="both"/>
        <w:rPr>
          <w:sz w:val="28"/>
          <w:szCs w:val="28"/>
          <w:lang w:val="en-US"/>
        </w:rPr>
      </w:pPr>
      <w:r w:rsidRPr="000239FD">
        <w:rPr>
          <w:sz w:val="28"/>
          <w:szCs w:val="28"/>
          <w:lang w:val="en-US"/>
        </w:rPr>
        <w:t xml:space="preserve">Usual human memory unable to compare at the same time big set of numbers. Therefore data files are difficult for analyzing, while they are not presented in any evident form. In statistical control for data presentation schedules, cards, histograms, stylar charts are used, etc. </w:t>
      </w:r>
    </w:p>
    <w:p w:rsidR="002958F1" w:rsidRPr="000239FD" w:rsidRDefault="002958F1" w:rsidP="002958F1">
      <w:pPr>
        <w:ind w:firstLine="709"/>
        <w:jc w:val="both"/>
        <w:rPr>
          <w:sz w:val="28"/>
          <w:szCs w:val="28"/>
          <w:lang w:val="en-US"/>
        </w:rPr>
      </w:pPr>
      <w:r w:rsidRPr="000239FD">
        <w:rPr>
          <w:sz w:val="28"/>
          <w:szCs w:val="28"/>
          <w:lang w:val="en-US"/>
        </w:rPr>
        <w:t>Application of statistical control, promotes increase of technological discipline and reduces to admissible level quantity of the defective production, delivered to the consumer</w:t>
      </w:r>
      <w:r w:rsidRPr="000239FD">
        <w:rPr>
          <w:iCs/>
          <w:sz w:val="28"/>
          <w:szCs w:val="28"/>
          <w:lang w:val="en-US"/>
        </w:rPr>
        <w:t>; the risk to which the consumer and the supplier is exposed, makes a reservation in advance in normative documents</w:t>
      </w:r>
      <w:r w:rsidRPr="000239FD">
        <w:rPr>
          <w:sz w:val="28"/>
          <w:szCs w:val="28"/>
          <w:lang w:val="en-US"/>
        </w:rPr>
        <w:t>.</w:t>
      </w:r>
    </w:p>
    <w:p w:rsidR="002958F1" w:rsidRPr="000239FD" w:rsidRDefault="002958F1" w:rsidP="002958F1">
      <w:pPr>
        <w:ind w:firstLine="709"/>
        <w:jc w:val="both"/>
        <w:rPr>
          <w:sz w:val="28"/>
          <w:szCs w:val="28"/>
          <w:lang w:val="en-US"/>
        </w:rPr>
      </w:pPr>
      <w:r w:rsidRPr="000239FD">
        <w:rPr>
          <w:sz w:val="28"/>
          <w:szCs w:val="28"/>
          <w:lang w:val="en-US"/>
        </w:rPr>
        <w:t>Methods of statistical control can be applied on operations of entrance control of raw materials, materials, accessories a product, at operational control and control of finished goods.</w:t>
      </w:r>
    </w:p>
    <w:p w:rsidR="002958F1" w:rsidRPr="000239FD" w:rsidRDefault="002958F1" w:rsidP="002958F1">
      <w:pPr>
        <w:ind w:firstLine="709"/>
        <w:jc w:val="both"/>
        <w:rPr>
          <w:sz w:val="28"/>
          <w:szCs w:val="28"/>
          <w:lang w:val="en-US"/>
        </w:rPr>
      </w:pPr>
      <w:r w:rsidRPr="000239FD">
        <w:rPr>
          <w:sz w:val="28"/>
          <w:szCs w:val="28"/>
          <w:lang w:val="en-US"/>
        </w:rPr>
        <w:t xml:space="preserve"> At statistical quality control the same results processed by a method of mathematical statistics, allow to estimate a true condition of technological process with high degree of reliability. Statistical methods give the chance to establish reasonably a process razladka even then when two-three units which have been selected for control, will appear suitable as possess high sensitivity to changes in a condition of technological process.</w:t>
      </w:r>
    </w:p>
    <w:p w:rsidR="002958F1" w:rsidRPr="000239FD" w:rsidRDefault="002958F1" w:rsidP="002958F1">
      <w:pPr>
        <w:ind w:firstLine="709"/>
        <w:jc w:val="both"/>
        <w:rPr>
          <w:iCs/>
          <w:sz w:val="28"/>
          <w:szCs w:val="28"/>
          <w:lang w:val="en-US"/>
        </w:rPr>
      </w:pPr>
      <w:r w:rsidRPr="000239FD">
        <w:rPr>
          <w:iCs/>
          <w:sz w:val="28"/>
          <w:szCs w:val="28"/>
          <w:lang w:val="en-US"/>
        </w:rPr>
        <w:t xml:space="preserve">Therefore, statistical quality control of production pursue two aims: first, so to organize production process that the share of defective production was the smallest; secondly, to exclude sending possibility to the consumer of party with big percent of marriage. The first purpose can be reached by a way of the organization and carrying out statistical regulation of the technological process, the second – by the organization and carrying out acceptance control.          </w:t>
      </w:r>
    </w:p>
    <w:p w:rsidR="002958F1" w:rsidRPr="000239FD" w:rsidRDefault="002958F1" w:rsidP="002958F1">
      <w:pPr>
        <w:ind w:firstLine="709"/>
        <w:jc w:val="both"/>
        <w:rPr>
          <w:sz w:val="28"/>
          <w:szCs w:val="28"/>
          <w:lang w:val="en-US"/>
        </w:rPr>
      </w:pPr>
      <w:r w:rsidRPr="000239FD">
        <w:rPr>
          <w:sz w:val="28"/>
          <w:szCs w:val="28"/>
          <w:lang w:val="en-US"/>
        </w:rPr>
        <w:t>Having studied this discipline students can promote product quality control at all stages of life cycle of production.</w:t>
      </w:r>
    </w:p>
    <w:p w:rsidR="002958F1" w:rsidRPr="000239FD" w:rsidRDefault="002958F1" w:rsidP="002958F1">
      <w:pPr>
        <w:ind w:firstLine="709"/>
        <w:jc w:val="both"/>
        <w:rPr>
          <w:sz w:val="28"/>
          <w:szCs w:val="28"/>
          <w:lang w:val="en-US"/>
        </w:rPr>
      </w:pPr>
    </w:p>
    <w:p w:rsidR="00B26853" w:rsidRDefault="00B26853" w:rsidP="00B26853">
      <w:pPr>
        <w:ind w:firstLine="708"/>
        <w:jc w:val="both"/>
        <w:rPr>
          <w:b/>
          <w:sz w:val="28"/>
          <w:szCs w:val="28"/>
          <w:lang w:val="en-US"/>
        </w:rPr>
      </w:pPr>
      <w:r>
        <w:rPr>
          <w:b/>
          <w:sz w:val="28"/>
          <w:szCs w:val="28"/>
          <w:lang w:val="en-US"/>
        </w:rPr>
        <w:t xml:space="preserve">Test </w:t>
      </w:r>
      <w:r w:rsidR="002958F1">
        <w:rPr>
          <w:b/>
          <w:sz w:val="28"/>
          <w:szCs w:val="28"/>
          <w:lang w:val="en-US"/>
        </w:rPr>
        <w:t xml:space="preserve"> </w:t>
      </w:r>
      <w:r w:rsidR="002958F1" w:rsidRPr="002958F1">
        <w:rPr>
          <w:b/>
          <w:sz w:val="28"/>
          <w:szCs w:val="28"/>
          <w:lang w:val="en-US"/>
        </w:rPr>
        <w:t>questions:</w:t>
      </w:r>
    </w:p>
    <w:p w:rsidR="00B26853" w:rsidRPr="000239FD" w:rsidRDefault="00B26853" w:rsidP="00B26853">
      <w:pPr>
        <w:ind w:firstLine="708"/>
        <w:jc w:val="both"/>
        <w:rPr>
          <w:sz w:val="28"/>
          <w:szCs w:val="28"/>
          <w:lang w:val="en-US"/>
        </w:rPr>
      </w:pPr>
      <w:r w:rsidRPr="00775830">
        <w:rPr>
          <w:sz w:val="28"/>
          <w:szCs w:val="28"/>
          <w:lang w:val="en-US"/>
        </w:rPr>
        <w:t>1</w:t>
      </w:r>
      <w:r w:rsidRPr="000239FD">
        <w:rPr>
          <w:sz w:val="28"/>
          <w:szCs w:val="28"/>
          <w:lang w:val="en-US"/>
        </w:rPr>
        <w:t xml:space="preserve"> For what purposes use "brainstorming"?</w:t>
      </w:r>
    </w:p>
    <w:p w:rsidR="00B26853" w:rsidRPr="000239FD" w:rsidRDefault="00B26853" w:rsidP="00B26853">
      <w:pPr>
        <w:ind w:firstLine="709"/>
        <w:jc w:val="both"/>
        <w:rPr>
          <w:sz w:val="28"/>
          <w:szCs w:val="28"/>
          <w:lang w:val="en-US"/>
        </w:rPr>
      </w:pPr>
      <w:r w:rsidRPr="00775830">
        <w:rPr>
          <w:sz w:val="28"/>
          <w:szCs w:val="28"/>
          <w:lang w:val="en-US"/>
        </w:rPr>
        <w:t>2</w:t>
      </w:r>
      <w:r w:rsidRPr="000239FD">
        <w:rPr>
          <w:sz w:val="28"/>
          <w:szCs w:val="28"/>
          <w:lang w:val="en-US"/>
        </w:rPr>
        <w:t xml:space="preserve"> What order of carrying out "brainstorming"?</w:t>
      </w:r>
    </w:p>
    <w:p w:rsidR="00B26853" w:rsidRPr="000239FD" w:rsidRDefault="00B26853" w:rsidP="00B26853">
      <w:pPr>
        <w:ind w:firstLine="709"/>
        <w:jc w:val="both"/>
        <w:rPr>
          <w:sz w:val="28"/>
          <w:szCs w:val="28"/>
          <w:lang w:val="en-US"/>
        </w:rPr>
      </w:pPr>
      <w:r w:rsidRPr="00775830">
        <w:rPr>
          <w:sz w:val="28"/>
          <w:szCs w:val="28"/>
          <w:lang w:val="en-US"/>
        </w:rPr>
        <w:t>3</w:t>
      </w:r>
      <w:r w:rsidRPr="000239FD">
        <w:rPr>
          <w:sz w:val="28"/>
          <w:szCs w:val="28"/>
          <w:lang w:val="en-US"/>
        </w:rPr>
        <w:t xml:space="preserve"> Whether critical remarks to the stated ideas are admissible at carrying out "brainstorming"?</w:t>
      </w:r>
    </w:p>
    <w:p w:rsidR="00B26853" w:rsidRPr="000239FD" w:rsidRDefault="00B26853" w:rsidP="00B26853">
      <w:pPr>
        <w:ind w:firstLine="709"/>
        <w:jc w:val="both"/>
        <w:rPr>
          <w:sz w:val="28"/>
          <w:szCs w:val="28"/>
          <w:lang w:val="en-US"/>
        </w:rPr>
      </w:pPr>
      <w:r w:rsidRPr="00775830">
        <w:rPr>
          <w:sz w:val="28"/>
          <w:szCs w:val="28"/>
          <w:lang w:val="en-US"/>
        </w:rPr>
        <w:t>4</w:t>
      </w:r>
      <w:r w:rsidRPr="000239FD">
        <w:rPr>
          <w:sz w:val="28"/>
          <w:szCs w:val="28"/>
          <w:lang w:val="en-US"/>
        </w:rPr>
        <w:t xml:space="preserve"> What functions are carried out by the head of group by preparation and carrying out "brainstorming"?</w:t>
      </w:r>
    </w:p>
    <w:p w:rsidR="00B26853" w:rsidRPr="000239FD" w:rsidRDefault="00B26853" w:rsidP="00B26853">
      <w:pPr>
        <w:ind w:firstLine="709"/>
        <w:jc w:val="both"/>
        <w:rPr>
          <w:sz w:val="28"/>
          <w:szCs w:val="28"/>
          <w:lang w:val="en-US"/>
        </w:rPr>
      </w:pPr>
      <w:r w:rsidRPr="00775830">
        <w:rPr>
          <w:sz w:val="28"/>
          <w:szCs w:val="28"/>
          <w:lang w:val="en-US"/>
        </w:rPr>
        <w:t>5</w:t>
      </w:r>
      <w:r w:rsidRPr="000239FD">
        <w:rPr>
          <w:sz w:val="28"/>
          <w:szCs w:val="28"/>
          <w:lang w:val="en-US"/>
        </w:rPr>
        <w:t xml:space="preserve"> Than brain storm and a siege differ from "brainstorming"?</w:t>
      </w:r>
    </w:p>
    <w:p w:rsidR="00B26853" w:rsidRPr="000239FD" w:rsidRDefault="00B26853" w:rsidP="00B26853">
      <w:pPr>
        <w:ind w:firstLine="709"/>
        <w:jc w:val="both"/>
        <w:rPr>
          <w:sz w:val="28"/>
          <w:szCs w:val="28"/>
          <w:lang w:val="en-US"/>
        </w:rPr>
      </w:pPr>
      <w:r w:rsidRPr="00775830">
        <w:rPr>
          <w:sz w:val="28"/>
          <w:szCs w:val="28"/>
          <w:lang w:val="en-US"/>
        </w:rPr>
        <w:lastRenderedPageBreak/>
        <w:t>6</w:t>
      </w:r>
      <w:r w:rsidRPr="000239FD">
        <w:rPr>
          <w:sz w:val="28"/>
          <w:szCs w:val="28"/>
          <w:lang w:val="en-US"/>
        </w:rPr>
        <w:t xml:space="preserve"> What purposes and essence of carrying out «attack by a rating»?</w:t>
      </w:r>
    </w:p>
    <w:p w:rsidR="00B26853" w:rsidRPr="000239FD" w:rsidRDefault="00B26853" w:rsidP="00B26853">
      <w:pPr>
        <w:ind w:firstLine="709"/>
        <w:jc w:val="both"/>
        <w:rPr>
          <w:sz w:val="28"/>
          <w:szCs w:val="28"/>
          <w:lang w:val="en-US"/>
        </w:rPr>
      </w:pPr>
      <w:r w:rsidRPr="00775830">
        <w:rPr>
          <w:sz w:val="28"/>
          <w:szCs w:val="28"/>
          <w:lang w:val="en-US"/>
        </w:rPr>
        <w:t>7</w:t>
      </w:r>
      <w:r w:rsidRPr="000239FD">
        <w:rPr>
          <w:sz w:val="28"/>
          <w:szCs w:val="28"/>
          <w:lang w:val="en-US"/>
        </w:rPr>
        <w:t xml:space="preserve"> Tell about an order of carrying out written option of "brainstorming".</w:t>
      </w:r>
    </w:p>
    <w:p w:rsidR="00B26853" w:rsidRDefault="00B26853" w:rsidP="00B26853">
      <w:pPr>
        <w:ind w:firstLine="709"/>
        <w:jc w:val="both"/>
        <w:rPr>
          <w:sz w:val="28"/>
          <w:szCs w:val="28"/>
          <w:lang w:val="en-US"/>
        </w:rPr>
      </w:pPr>
      <w:r w:rsidRPr="00775830">
        <w:rPr>
          <w:sz w:val="28"/>
          <w:szCs w:val="28"/>
          <w:lang w:val="en-US"/>
        </w:rPr>
        <w:t>8</w:t>
      </w:r>
      <w:r w:rsidRPr="000239FD">
        <w:rPr>
          <w:sz w:val="28"/>
          <w:szCs w:val="28"/>
          <w:lang w:val="en-US"/>
        </w:rPr>
        <w:t xml:space="preserve"> Tell about advantages and an order of carrying out a method of questioning of Crawford.</w:t>
      </w:r>
    </w:p>
    <w:p w:rsidR="00B26853" w:rsidRDefault="00B26853" w:rsidP="00B26853">
      <w:pPr>
        <w:ind w:firstLine="709"/>
        <w:jc w:val="both"/>
        <w:rPr>
          <w:sz w:val="28"/>
          <w:szCs w:val="28"/>
          <w:lang w:val="en-US"/>
        </w:rPr>
      </w:pPr>
    </w:p>
    <w:p w:rsidR="00B26853" w:rsidRDefault="00B26853" w:rsidP="00B26853">
      <w:pPr>
        <w:ind w:firstLine="709"/>
        <w:jc w:val="both"/>
        <w:rPr>
          <w:sz w:val="28"/>
          <w:szCs w:val="28"/>
          <w:lang w:val="en-US"/>
        </w:rPr>
      </w:pPr>
    </w:p>
    <w:p w:rsidR="00B26853" w:rsidRPr="00B26853" w:rsidRDefault="00B26853" w:rsidP="00B26853">
      <w:pPr>
        <w:jc w:val="center"/>
        <w:rPr>
          <w:b/>
          <w:bCs/>
          <w:sz w:val="28"/>
          <w:szCs w:val="28"/>
          <w:lang w:val="en-US"/>
        </w:rPr>
      </w:pPr>
      <w:r w:rsidRPr="00B26853">
        <w:rPr>
          <w:b/>
          <w:bCs/>
          <w:sz w:val="28"/>
          <w:szCs w:val="28"/>
          <w:lang w:val="en-US"/>
        </w:rPr>
        <w:t>Lecture 29</w:t>
      </w:r>
    </w:p>
    <w:p w:rsidR="00B26853" w:rsidRPr="00B26853" w:rsidRDefault="00B26853" w:rsidP="00B26853">
      <w:pPr>
        <w:pStyle w:val="a3"/>
        <w:spacing w:after="0" w:line="240" w:lineRule="auto"/>
        <w:ind w:left="0" w:firstLine="709"/>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Theme</w:t>
      </w:r>
      <w:r w:rsidRPr="00B26853">
        <w:rPr>
          <w:rFonts w:ascii="Times New Roman" w:hAnsi="Times New Roman" w:cs="Times New Roman"/>
          <w:b/>
          <w:bCs/>
          <w:sz w:val="28"/>
          <w:szCs w:val="28"/>
          <w:lang w:val="en-US"/>
        </w:rPr>
        <w:t>: Statistical production control.</w:t>
      </w:r>
    </w:p>
    <w:p w:rsidR="00B26853" w:rsidRPr="00B26853" w:rsidRDefault="00B26853" w:rsidP="00B26853">
      <w:pPr>
        <w:pStyle w:val="a3"/>
        <w:spacing w:after="0" w:line="240" w:lineRule="auto"/>
        <w:ind w:left="0" w:firstLine="709"/>
        <w:jc w:val="both"/>
        <w:rPr>
          <w:rFonts w:ascii="Times New Roman" w:hAnsi="Times New Roman" w:cs="Times New Roman"/>
          <w:b/>
          <w:bCs/>
          <w:sz w:val="28"/>
          <w:szCs w:val="28"/>
          <w:lang w:val="en-US"/>
        </w:rPr>
      </w:pPr>
      <w:r w:rsidRPr="00B26853">
        <w:rPr>
          <w:rFonts w:ascii="Times New Roman" w:hAnsi="Times New Roman" w:cs="Times New Roman"/>
          <w:b/>
          <w:bCs/>
          <w:sz w:val="28"/>
          <w:szCs w:val="28"/>
          <w:lang w:val="en-US"/>
        </w:rPr>
        <w:t>Batch production</w:t>
      </w:r>
    </w:p>
    <w:p w:rsidR="00B26853" w:rsidRPr="00B26853" w:rsidRDefault="00B26853" w:rsidP="00B26853">
      <w:pPr>
        <w:pStyle w:val="a3"/>
        <w:spacing w:after="0" w:line="240" w:lineRule="auto"/>
        <w:ind w:left="0" w:firstLine="709"/>
        <w:jc w:val="both"/>
        <w:rPr>
          <w:rFonts w:ascii="Times New Roman" w:hAnsi="Times New Roman" w:cs="Times New Roman"/>
          <w:bCs/>
          <w:sz w:val="28"/>
          <w:szCs w:val="28"/>
          <w:lang w:val="en-US"/>
        </w:rPr>
      </w:pPr>
      <w:r w:rsidRPr="00B26853">
        <w:rPr>
          <w:rFonts w:ascii="Times New Roman" w:hAnsi="Times New Roman" w:cs="Times New Roman"/>
          <w:bCs/>
          <w:sz w:val="28"/>
          <w:szCs w:val="28"/>
          <w:lang w:val="en-US"/>
        </w:rPr>
        <w:t>Statistical control is a tool for working with groups of data.</w:t>
      </w:r>
    </w:p>
    <w:p w:rsidR="00B26853" w:rsidRPr="00B26853" w:rsidRDefault="00B26853" w:rsidP="00B26853">
      <w:pPr>
        <w:pStyle w:val="a3"/>
        <w:spacing w:after="0" w:line="240" w:lineRule="auto"/>
        <w:ind w:left="0" w:firstLine="709"/>
        <w:jc w:val="both"/>
        <w:rPr>
          <w:rFonts w:ascii="Times New Roman" w:hAnsi="Times New Roman" w:cs="Times New Roman"/>
          <w:bCs/>
          <w:sz w:val="28"/>
          <w:szCs w:val="28"/>
          <w:lang w:val="en-US"/>
        </w:rPr>
      </w:pPr>
      <w:r w:rsidRPr="00B26853">
        <w:rPr>
          <w:rFonts w:ascii="Times New Roman" w:hAnsi="Times New Roman" w:cs="Times New Roman"/>
          <w:bCs/>
          <w:sz w:val="28"/>
          <w:szCs w:val="28"/>
          <w:lang w:val="en-US"/>
        </w:rPr>
        <w:t>Most of the products manufactured today are manufactured in batches.</w:t>
      </w:r>
    </w:p>
    <w:p w:rsidR="00B26853" w:rsidRPr="00B26853" w:rsidRDefault="00B26853" w:rsidP="00B26853">
      <w:pPr>
        <w:pStyle w:val="a3"/>
        <w:spacing w:after="0" w:line="240" w:lineRule="auto"/>
        <w:ind w:left="0" w:firstLine="709"/>
        <w:jc w:val="both"/>
        <w:rPr>
          <w:rFonts w:ascii="Times New Roman" w:hAnsi="Times New Roman" w:cs="Times New Roman"/>
          <w:bCs/>
          <w:sz w:val="28"/>
          <w:szCs w:val="28"/>
          <w:lang w:val="en-US"/>
        </w:rPr>
      </w:pPr>
      <w:r w:rsidRPr="00B26853">
        <w:rPr>
          <w:rFonts w:ascii="Times New Roman" w:hAnsi="Times New Roman" w:cs="Times New Roman"/>
          <w:bCs/>
          <w:sz w:val="28"/>
          <w:szCs w:val="28"/>
          <w:lang w:val="en-US"/>
        </w:rPr>
        <w:t>Usually a batch is a group of goods / products with similar characteristics for all units of production, developed in one period of time, from one raw material and (usually) developed on the same equipment.</w:t>
      </w:r>
    </w:p>
    <w:p w:rsidR="00B26853" w:rsidRPr="00B26853" w:rsidRDefault="00B26853" w:rsidP="00B26853">
      <w:pPr>
        <w:pStyle w:val="a3"/>
        <w:spacing w:after="0" w:line="240" w:lineRule="auto"/>
        <w:ind w:left="0" w:firstLine="709"/>
        <w:jc w:val="both"/>
        <w:rPr>
          <w:rFonts w:ascii="Times New Roman" w:hAnsi="Times New Roman" w:cs="Times New Roman"/>
          <w:bCs/>
          <w:sz w:val="28"/>
          <w:szCs w:val="28"/>
          <w:lang w:val="en-US"/>
        </w:rPr>
      </w:pPr>
      <w:r w:rsidRPr="00B26853">
        <w:rPr>
          <w:rFonts w:ascii="Times New Roman" w:hAnsi="Times New Roman" w:cs="Times New Roman"/>
          <w:bCs/>
          <w:sz w:val="28"/>
          <w:szCs w:val="28"/>
          <w:lang w:val="en-US"/>
        </w:rPr>
        <w:t>If we are talking about production processes, then usually stat. The control is used for the calculation processing of the parameters (properties) of the product (blanks, parts, packages, etc.). Using these calculations, we can estimate:</w:t>
      </w:r>
    </w:p>
    <w:p w:rsidR="00B26853" w:rsidRPr="00B26853" w:rsidRDefault="00B26853" w:rsidP="00B26853">
      <w:pPr>
        <w:pStyle w:val="a3"/>
        <w:spacing w:after="0" w:line="240" w:lineRule="auto"/>
        <w:ind w:left="0" w:firstLine="709"/>
        <w:jc w:val="both"/>
        <w:rPr>
          <w:rFonts w:ascii="Times New Roman" w:hAnsi="Times New Roman" w:cs="Times New Roman"/>
          <w:bCs/>
          <w:sz w:val="28"/>
          <w:szCs w:val="28"/>
          <w:lang w:val="en-US"/>
        </w:rPr>
      </w:pPr>
      <w:r w:rsidRPr="00B26853">
        <w:rPr>
          <w:rFonts w:ascii="Times New Roman" w:hAnsi="Times New Roman" w:cs="Times New Roman"/>
          <w:bCs/>
          <w:sz w:val="28"/>
          <w:szCs w:val="28"/>
          <w:lang w:val="en-US"/>
        </w:rPr>
        <w:t>- the stability of the production process during the production of one batch of products;</w:t>
      </w:r>
    </w:p>
    <w:p w:rsidR="00B26853" w:rsidRPr="00B26853" w:rsidRDefault="00B26853" w:rsidP="00B26853">
      <w:pPr>
        <w:pStyle w:val="a3"/>
        <w:spacing w:after="0" w:line="240" w:lineRule="auto"/>
        <w:ind w:left="0" w:firstLine="709"/>
        <w:jc w:val="both"/>
        <w:rPr>
          <w:rFonts w:ascii="Times New Roman" w:hAnsi="Times New Roman" w:cs="Times New Roman"/>
          <w:bCs/>
          <w:sz w:val="28"/>
          <w:szCs w:val="28"/>
          <w:lang w:val="en-US"/>
        </w:rPr>
      </w:pPr>
      <w:r w:rsidRPr="00B26853">
        <w:rPr>
          <w:rFonts w:ascii="Times New Roman" w:hAnsi="Times New Roman" w:cs="Times New Roman"/>
          <w:bCs/>
          <w:sz w:val="28"/>
          <w:szCs w:val="28"/>
          <w:lang w:val="en-US"/>
        </w:rPr>
        <w:t>- stability of the total large production process (different batches of products, semi-finished products and raw materials);</w:t>
      </w:r>
    </w:p>
    <w:p w:rsidR="009E536D" w:rsidRPr="009E536D" w:rsidRDefault="00B26853" w:rsidP="009E536D">
      <w:pPr>
        <w:pStyle w:val="a3"/>
        <w:spacing w:after="0" w:line="240" w:lineRule="auto"/>
        <w:ind w:left="0" w:firstLine="709"/>
        <w:jc w:val="both"/>
        <w:rPr>
          <w:rFonts w:ascii="Times New Roman" w:hAnsi="Times New Roman" w:cs="Times New Roman"/>
          <w:bCs/>
          <w:sz w:val="28"/>
          <w:szCs w:val="28"/>
          <w:lang w:val="en-US"/>
        </w:rPr>
      </w:pPr>
      <w:r w:rsidRPr="00B26853">
        <w:rPr>
          <w:rFonts w:ascii="Times New Roman" w:hAnsi="Times New Roman" w:cs="Times New Roman"/>
          <w:bCs/>
          <w:sz w:val="28"/>
          <w:szCs w:val="28"/>
          <w:lang w:val="en-US"/>
        </w:rPr>
        <w:t>- to detect cases when the controlled process leaves the state of stability.</w:t>
      </w:r>
    </w:p>
    <w:p w:rsidR="009E536D" w:rsidRPr="00B26853" w:rsidRDefault="009E536D" w:rsidP="009E536D">
      <w:pPr>
        <w:ind w:firstLine="709"/>
        <w:jc w:val="both"/>
        <w:rPr>
          <w:b/>
          <w:bCs/>
          <w:sz w:val="28"/>
          <w:szCs w:val="28"/>
          <w:lang w:val="en-US"/>
        </w:rPr>
      </w:pPr>
      <w:r w:rsidRPr="00B26853">
        <w:rPr>
          <w:b/>
          <w:bCs/>
          <w:sz w:val="28"/>
          <w:szCs w:val="28"/>
          <w:lang w:val="en-US"/>
        </w:rPr>
        <w:t>Batch production</w:t>
      </w:r>
    </w:p>
    <w:p w:rsidR="009E536D" w:rsidRPr="00B26853" w:rsidRDefault="009E536D" w:rsidP="009E536D">
      <w:pPr>
        <w:ind w:firstLine="709"/>
        <w:jc w:val="both"/>
        <w:rPr>
          <w:bCs/>
          <w:sz w:val="28"/>
          <w:szCs w:val="28"/>
          <w:lang w:val="en-US"/>
        </w:rPr>
      </w:pPr>
      <w:r w:rsidRPr="00B26853">
        <w:rPr>
          <w:bCs/>
          <w:sz w:val="28"/>
          <w:szCs w:val="28"/>
          <w:lang w:val="en-US"/>
        </w:rPr>
        <w:t>Statistical control is a tool for working with groups of data.</w:t>
      </w:r>
    </w:p>
    <w:p w:rsidR="009E536D" w:rsidRPr="00B26853" w:rsidRDefault="009E536D" w:rsidP="009E536D">
      <w:pPr>
        <w:ind w:firstLine="709"/>
        <w:jc w:val="both"/>
        <w:rPr>
          <w:bCs/>
          <w:sz w:val="28"/>
          <w:szCs w:val="28"/>
          <w:lang w:val="en-US"/>
        </w:rPr>
      </w:pPr>
      <w:r w:rsidRPr="00B26853">
        <w:rPr>
          <w:bCs/>
          <w:sz w:val="28"/>
          <w:szCs w:val="28"/>
          <w:lang w:val="en-US"/>
        </w:rPr>
        <w:t>Most of the products manufactured today are manufactured in batches.</w:t>
      </w:r>
    </w:p>
    <w:p w:rsidR="009E536D" w:rsidRPr="00B26853" w:rsidRDefault="009E536D" w:rsidP="009E536D">
      <w:pPr>
        <w:ind w:firstLine="709"/>
        <w:jc w:val="both"/>
        <w:rPr>
          <w:bCs/>
          <w:sz w:val="28"/>
          <w:szCs w:val="28"/>
          <w:lang w:val="en-US"/>
        </w:rPr>
      </w:pPr>
      <w:r w:rsidRPr="00B26853">
        <w:rPr>
          <w:bCs/>
          <w:sz w:val="28"/>
          <w:szCs w:val="28"/>
          <w:lang w:val="en-US"/>
        </w:rPr>
        <w:t>Usually a batch is a group of goods / products with similar characteristics for all units of production, developed in one period of time, from one raw material and (usually) developed on the same equipment.</w:t>
      </w:r>
    </w:p>
    <w:p w:rsidR="009E536D" w:rsidRPr="00B26853" w:rsidRDefault="009E536D" w:rsidP="009E536D">
      <w:pPr>
        <w:ind w:firstLine="709"/>
        <w:jc w:val="both"/>
        <w:rPr>
          <w:bCs/>
          <w:sz w:val="28"/>
          <w:szCs w:val="28"/>
          <w:lang w:val="en-US"/>
        </w:rPr>
      </w:pPr>
      <w:r w:rsidRPr="00B26853">
        <w:rPr>
          <w:bCs/>
          <w:sz w:val="28"/>
          <w:szCs w:val="28"/>
          <w:lang w:val="en-US"/>
        </w:rPr>
        <w:t>If we are talking about production processes, then usually stat. The control is used for the calculation processing of the parameters (properties) of the product (blanks, parts, packages, etc.). Using these calculations, we can estimate:</w:t>
      </w:r>
    </w:p>
    <w:p w:rsidR="009E536D" w:rsidRPr="00B26853" w:rsidRDefault="009E536D" w:rsidP="009E536D">
      <w:pPr>
        <w:ind w:firstLine="709"/>
        <w:jc w:val="both"/>
        <w:rPr>
          <w:bCs/>
          <w:sz w:val="28"/>
          <w:szCs w:val="28"/>
          <w:lang w:val="en-US"/>
        </w:rPr>
      </w:pPr>
      <w:r w:rsidRPr="00B26853">
        <w:rPr>
          <w:bCs/>
          <w:sz w:val="28"/>
          <w:szCs w:val="28"/>
          <w:lang w:val="en-US"/>
        </w:rPr>
        <w:t>- the stability of the production process during the production of one batch of products;</w:t>
      </w:r>
    </w:p>
    <w:p w:rsidR="009E536D" w:rsidRPr="00B26853" w:rsidRDefault="009E536D" w:rsidP="009E536D">
      <w:pPr>
        <w:ind w:firstLine="709"/>
        <w:jc w:val="both"/>
        <w:rPr>
          <w:bCs/>
          <w:sz w:val="28"/>
          <w:szCs w:val="28"/>
          <w:lang w:val="en-US"/>
        </w:rPr>
      </w:pPr>
      <w:r w:rsidRPr="00B26853">
        <w:rPr>
          <w:bCs/>
          <w:sz w:val="28"/>
          <w:szCs w:val="28"/>
          <w:lang w:val="en-US"/>
        </w:rPr>
        <w:t>- stability of the total large production process (different batches of products, semi-finished products and raw materials);</w:t>
      </w:r>
    </w:p>
    <w:p w:rsidR="009E536D" w:rsidRPr="00B26853" w:rsidRDefault="009E536D" w:rsidP="009E536D">
      <w:pPr>
        <w:ind w:firstLine="709"/>
        <w:jc w:val="both"/>
        <w:rPr>
          <w:bCs/>
          <w:sz w:val="28"/>
          <w:szCs w:val="28"/>
          <w:lang w:val="en-US"/>
        </w:rPr>
      </w:pPr>
      <w:r w:rsidRPr="00B26853">
        <w:rPr>
          <w:bCs/>
          <w:sz w:val="28"/>
          <w:szCs w:val="28"/>
          <w:lang w:val="en-US"/>
        </w:rPr>
        <w:t>- to detect cases when the controlled process leaves the state of stability.</w:t>
      </w:r>
    </w:p>
    <w:p w:rsidR="009E536D" w:rsidRPr="009E536D" w:rsidRDefault="009E536D" w:rsidP="009E536D">
      <w:pPr>
        <w:ind w:firstLine="709"/>
        <w:jc w:val="both"/>
        <w:rPr>
          <w:bCs/>
          <w:sz w:val="28"/>
          <w:szCs w:val="28"/>
          <w:lang w:val="en-US"/>
        </w:rPr>
      </w:pPr>
      <w:r w:rsidRPr="009E536D">
        <w:rPr>
          <w:bCs/>
          <w:sz w:val="28"/>
          <w:szCs w:val="28"/>
          <w:lang w:val="en-US"/>
        </w:rPr>
        <w:t xml:space="preserve">Scatter of values </w:t>
      </w:r>
      <w:r w:rsidRPr="009E536D">
        <w:rPr>
          <w:rFonts w:ascii="Cambria Math" w:hAnsi="Cambria Math" w:cs="Cambria Math"/>
          <w:bCs/>
          <w:sz w:val="28"/>
          <w:szCs w:val="28"/>
          <w:lang w:val="en-US"/>
        </w:rPr>
        <w:t>​​</w:t>
      </w:r>
      <w:r w:rsidRPr="009E536D">
        <w:rPr>
          <w:bCs/>
          <w:sz w:val="28"/>
          <w:szCs w:val="28"/>
          <w:lang w:val="en-US"/>
        </w:rPr>
        <w:t>(variation)</w:t>
      </w:r>
    </w:p>
    <w:p w:rsidR="009E536D" w:rsidRPr="00B26853" w:rsidRDefault="009E536D" w:rsidP="009E536D">
      <w:pPr>
        <w:ind w:firstLine="709"/>
        <w:jc w:val="both"/>
        <w:rPr>
          <w:bCs/>
          <w:sz w:val="28"/>
          <w:szCs w:val="28"/>
          <w:lang w:val="en-US"/>
        </w:rPr>
      </w:pPr>
      <w:r w:rsidRPr="00B26853">
        <w:rPr>
          <w:bCs/>
          <w:sz w:val="28"/>
          <w:szCs w:val="28"/>
          <w:lang w:val="en-US"/>
        </w:rPr>
        <w:t>It is almost impossible to produce the same part or product, always at some level of accuracy (part length in mm) you can see the difference of one part from another:</w:t>
      </w:r>
    </w:p>
    <w:p w:rsidR="009E536D" w:rsidRPr="00B26853" w:rsidRDefault="009E536D" w:rsidP="009E536D">
      <w:pPr>
        <w:ind w:firstLine="709"/>
        <w:jc w:val="both"/>
        <w:rPr>
          <w:bCs/>
          <w:sz w:val="28"/>
          <w:szCs w:val="28"/>
          <w:lang w:val="en-US"/>
        </w:rPr>
      </w:pPr>
      <w:r w:rsidRPr="00B26853">
        <w:rPr>
          <w:bCs/>
          <w:sz w:val="28"/>
          <w:szCs w:val="28"/>
          <w:lang w:val="en-US"/>
        </w:rPr>
        <w:t>Detail A - 23.5 mm</w:t>
      </w:r>
    </w:p>
    <w:p w:rsidR="009E536D" w:rsidRPr="00B26853" w:rsidRDefault="009E536D" w:rsidP="009E536D">
      <w:pPr>
        <w:ind w:firstLine="709"/>
        <w:jc w:val="both"/>
        <w:rPr>
          <w:bCs/>
          <w:sz w:val="28"/>
          <w:szCs w:val="28"/>
          <w:lang w:val="en-US"/>
        </w:rPr>
      </w:pPr>
      <w:r w:rsidRPr="00B26853">
        <w:rPr>
          <w:bCs/>
          <w:sz w:val="28"/>
          <w:szCs w:val="28"/>
          <w:lang w:val="en-US"/>
        </w:rPr>
        <w:t>Detail B - 23.7 mm.</w:t>
      </w:r>
    </w:p>
    <w:p w:rsidR="009E536D" w:rsidRPr="00B26853" w:rsidRDefault="009E536D" w:rsidP="009E536D">
      <w:pPr>
        <w:ind w:firstLine="709"/>
        <w:jc w:val="both"/>
        <w:rPr>
          <w:bCs/>
          <w:sz w:val="28"/>
          <w:szCs w:val="28"/>
          <w:lang w:val="en-US"/>
        </w:rPr>
      </w:pPr>
      <w:r w:rsidRPr="00B26853">
        <w:rPr>
          <w:bCs/>
          <w:sz w:val="28"/>
          <w:szCs w:val="28"/>
          <w:lang w:val="en-US"/>
        </w:rPr>
        <w:t>But since all the parts were made from the same batch of raw materials, on one machine (line) at the same time (shift No. 2), the properties of all of them will be very close.</w:t>
      </w:r>
    </w:p>
    <w:p w:rsidR="009E536D" w:rsidRPr="00B26853" w:rsidRDefault="009E536D" w:rsidP="00B26853">
      <w:pPr>
        <w:pStyle w:val="a3"/>
        <w:spacing w:after="0" w:line="240" w:lineRule="auto"/>
        <w:ind w:left="0" w:firstLine="709"/>
        <w:jc w:val="both"/>
        <w:rPr>
          <w:rFonts w:ascii="Times New Roman" w:hAnsi="Times New Roman" w:cs="Times New Roman"/>
          <w:bCs/>
          <w:sz w:val="28"/>
          <w:szCs w:val="28"/>
          <w:lang w:val="en-US"/>
        </w:rPr>
        <w:sectPr w:rsidR="009E536D" w:rsidRPr="00B26853" w:rsidSect="002958F1">
          <w:footerReference w:type="default" r:id="rId219"/>
          <w:type w:val="nextColumn"/>
          <w:pgSz w:w="11906" w:h="16838" w:code="9"/>
          <w:pgMar w:top="1134" w:right="1134" w:bottom="1134" w:left="1134" w:header="0" w:footer="6" w:gutter="0"/>
          <w:cols w:space="720"/>
        </w:sectPr>
      </w:pPr>
    </w:p>
    <w:p w:rsidR="00457DA0" w:rsidRPr="00B26853" w:rsidRDefault="00457DA0" w:rsidP="00B26853">
      <w:pPr>
        <w:jc w:val="both"/>
        <w:rPr>
          <w:b/>
          <w:bCs/>
          <w:sz w:val="28"/>
          <w:szCs w:val="28"/>
          <w:lang w:val="en-US"/>
        </w:rPr>
      </w:pPr>
    </w:p>
    <w:p w:rsidR="00B26853" w:rsidRPr="00B26853" w:rsidRDefault="00B26853" w:rsidP="00B26853">
      <w:pPr>
        <w:ind w:firstLine="709"/>
        <w:jc w:val="both"/>
        <w:rPr>
          <w:b/>
          <w:bCs/>
          <w:sz w:val="28"/>
          <w:szCs w:val="28"/>
          <w:lang w:val="en-US"/>
        </w:rPr>
      </w:pPr>
      <w:r w:rsidRPr="00B26853">
        <w:rPr>
          <w:b/>
          <w:bCs/>
          <w:sz w:val="28"/>
          <w:szCs w:val="28"/>
          <w:lang w:val="en-US"/>
        </w:rPr>
        <w:t>Random Variation and Systematic Variation</w:t>
      </w:r>
    </w:p>
    <w:p w:rsidR="00B26853" w:rsidRPr="00B26853" w:rsidRDefault="00B26853" w:rsidP="00B26853">
      <w:pPr>
        <w:ind w:firstLine="709"/>
        <w:jc w:val="both"/>
        <w:rPr>
          <w:bCs/>
          <w:sz w:val="28"/>
          <w:szCs w:val="28"/>
          <w:lang w:val="en-US"/>
        </w:rPr>
      </w:pPr>
      <w:r w:rsidRPr="00B26853">
        <w:rPr>
          <w:bCs/>
          <w:sz w:val="28"/>
          <w:szCs w:val="28"/>
          <w:lang w:val="en-US"/>
        </w:rPr>
        <w:t>The appearance of small changes in the length of the parts, which occurs by itself without changes in external factors (change in raw materials, changes in the machine, human intervention, etc.) is called random variation. We can not control it.</w:t>
      </w:r>
    </w:p>
    <w:p w:rsidR="00B26853" w:rsidRPr="00B26853" w:rsidRDefault="00B26853" w:rsidP="00B26853">
      <w:pPr>
        <w:ind w:firstLine="709"/>
        <w:jc w:val="both"/>
        <w:rPr>
          <w:bCs/>
          <w:sz w:val="28"/>
          <w:szCs w:val="28"/>
          <w:lang w:val="en-US"/>
        </w:rPr>
      </w:pPr>
      <w:r w:rsidRPr="00B26853">
        <w:rPr>
          <w:bCs/>
          <w:sz w:val="28"/>
          <w:szCs w:val="28"/>
          <w:lang w:val="en-US"/>
        </w:rPr>
        <w:t>The change in the length of the parts caused by an external factor (a failure in the machine, say) is called systematic variation.</w:t>
      </w:r>
    </w:p>
    <w:p w:rsidR="00B26853" w:rsidRPr="00B26853" w:rsidRDefault="00B26853" w:rsidP="00B26853">
      <w:pPr>
        <w:ind w:firstLine="709"/>
        <w:jc w:val="both"/>
        <w:rPr>
          <w:bCs/>
          <w:sz w:val="28"/>
          <w:szCs w:val="28"/>
          <w:lang w:val="en-US"/>
        </w:rPr>
      </w:pPr>
      <w:r w:rsidRPr="00B26853">
        <w:rPr>
          <w:bCs/>
          <w:sz w:val="28"/>
          <w:szCs w:val="28"/>
          <w:lang w:val="en-US"/>
        </w:rPr>
        <w:t>Distribution of values</w:t>
      </w:r>
    </w:p>
    <w:p w:rsidR="00B26853" w:rsidRPr="00B26853" w:rsidRDefault="00B26853" w:rsidP="00B26853">
      <w:pPr>
        <w:ind w:firstLine="709"/>
        <w:jc w:val="both"/>
        <w:rPr>
          <w:bCs/>
          <w:sz w:val="28"/>
          <w:szCs w:val="28"/>
          <w:lang w:val="en-US"/>
        </w:rPr>
      </w:pPr>
      <w:r w:rsidRPr="00B26853">
        <w:rPr>
          <w:bCs/>
          <w:sz w:val="28"/>
          <w:szCs w:val="28"/>
          <w:lang w:val="en-US"/>
        </w:rPr>
        <w:t>Suppose we have turned 21 parts. After careful measurements of the length of each part, we received the following list:</w:t>
      </w:r>
    </w:p>
    <w:p w:rsidR="00B26853" w:rsidRPr="00B26853" w:rsidRDefault="00B26853" w:rsidP="00B26853">
      <w:pPr>
        <w:ind w:firstLine="709"/>
        <w:jc w:val="both"/>
        <w:rPr>
          <w:bCs/>
          <w:sz w:val="28"/>
          <w:szCs w:val="28"/>
          <w:lang w:val="en-US"/>
        </w:rPr>
      </w:pPr>
      <w:r w:rsidRPr="00B26853">
        <w:rPr>
          <w:bCs/>
          <w:sz w:val="28"/>
          <w:szCs w:val="28"/>
          <w:lang w:val="en-US"/>
        </w:rPr>
        <w:t>23.1 23.2 23.3 23.4 23.5 23.6 23.7 23.2 23.3 23.4 23.5 23.6 23.2 23.3 23.4 23.5 23.3 23.4 23.5 23.4 23.3</w:t>
      </w:r>
    </w:p>
    <w:p w:rsidR="00B26853" w:rsidRPr="00B26853" w:rsidRDefault="00B26853" w:rsidP="00B26853">
      <w:pPr>
        <w:ind w:firstLine="709"/>
        <w:jc w:val="both"/>
        <w:rPr>
          <w:bCs/>
          <w:sz w:val="28"/>
          <w:szCs w:val="28"/>
          <w:lang w:val="en-US"/>
        </w:rPr>
      </w:pPr>
      <w:r w:rsidRPr="00B26853">
        <w:rPr>
          <w:bCs/>
          <w:sz w:val="28"/>
          <w:szCs w:val="28"/>
          <w:lang w:val="en-US"/>
        </w:rPr>
        <w:t>Nothing is clear, dazzled.</w:t>
      </w:r>
    </w:p>
    <w:p w:rsidR="00B26853" w:rsidRPr="00B26853" w:rsidRDefault="00B26853" w:rsidP="00B26853">
      <w:pPr>
        <w:ind w:firstLine="709"/>
        <w:jc w:val="both"/>
        <w:rPr>
          <w:bCs/>
          <w:sz w:val="28"/>
          <w:szCs w:val="28"/>
          <w:lang w:val="en-US"/>
        </w:rPr>
      </w:pPr>
      <w:r w:rsidRPr="00B26853">
        <w:rPr>
          <w:bCs/>
          <w:sz w:val="28"/>
          <w:szCs w:val="28"/>
          <w:lang w:val="en-US"/>
        </w:rPr>
        <w:t>Let's try to arrange them in the form of a table according to the frequency of values:</w:t>
      </w:r>
    </w:p>
    <w:p w:rsidR="00B26853" w:rsidRPr="000F5C6E" w:rsidRDefault="00B26853" w:rsidP="00B26853">
      <w:pPr>
        <w:ind w:firstLine="709"/>
        <w:jc w:val="both"/>
        <w:rPr>
          <w:bCs/>
          <w:sz w:val="28"/>
          <w:szCs w:val="28"/>
          <w:lang w:val="en-US"/>
        </w:rPr>
      </w:pPr>
      <w:r w:rsidRPr="000F5C6E">
        <w:rPr>
          <w:bCs/>
          <w:sz w:val="28"/>
          <w:szCs w:val="28"/>
          <w:lang w:val="en-US"/>
        </w:rPr>
        <w:t>23.1 (1 item)</w:t>
      </w:r>
    </w:p>
    <w:p w:rsidR="00B26853" w:rsidRPr="000F5C6E" w:rsidRDefault="00B26853" w:rsidP="00B26853">
      <w:pPr>
        <w:ind w:firstLine="709"/>
        <w:jc w:val="both"/>
        <w:rPr>
          <w:bCs/>
          <w:sz w:val="28"/>
          <w:szCs w:val="28"/>
          <w:lang w:val="en-US"/>
        </w:rPr>
      </w:pPr>
      <w:r w:rsidRPr="000F5C6E">
        <w:rPr>
          <w:bCs/>
          <w:sz w:val="28"/>
          <w:szCs w:val="28"/>
          <w:lang w:val="en-US"/>
        </w:rPr>
        <w:t>23.2 (3 parts)</w:t>
      </w:r>
    </w:p>
    <w:p w:rsidR="00B26853" w:rsidRPr="00B26853" w:rsidRDefault="00B26853" w:rsidP="00B26853">
      <w:pPr>
        <w:ind w:firstLine="709"/>
        <w:jc w:val="both"/>
        <w:rPr>
          <w:bCs/>
          <w:sz w:val="28"/>
          <w:szCs w:val="28"/>
          <w:lang w:val="en-US"/>
        </w:rPr>
      </w:pPr>
      <w:r w:rsidRPr="000F5C6E">
        <w:rPr>
          <w:bCs/>
          <w:sz w:val="28"/>
          <w:szCs w:val="28"/>
          <w:lang w:val="en-US"/>
        </w:rPr>
        <w:t>23.3 (4 details)</w:t>
      </w:r>
    </w:p>
    <w:p w:rsidR="00B26853" w:rsidRPr="000F5C6E" w:rsidRDefault="00B26853" w:rsidP="00B26853">
      <w:pPr>
        <w:ind w:firstLine="709"/>
        <w:jc w:val="both"/>
        <w:rPr>
          <w:sz w:val="28"/>
          <w:szCs w:val="28"/>
          <w:lang w:val="en-US"/>
        </w:rPr>
      </w:pPr>
      <w:r w:rsidRPr="000F5C6E">
        <w:rPr>
          <w:sz w:val="28"/>
          <w:szCs w:val="28"/>
          <w:lang w:val="en-US"/>
        </w:rPr>
        <w:t>23.4 (6 parts)</w:t>
      </w:r>
    </w:p>
    <w:p w:rsidR="00B26853" w:rsidRPr="000F5C6E" w:rsidRDefault="00B26853" w:rsidP="00B26853">
      <w:pPr>
        <w:ind w:firstLine="709"/>
        <w:jc w:val="both"/>
        <w:rPr>
          <w:sz w:val="28"/>
          <w:szCs w:val="28"/>
          <w:lang w:val="en-US"/>
        </w:rPr>
      </w:pPr>
      <w:r w:rsidRPr="000F5C6E">
        <w:rPr>
          <w:sz w:val="28"/>
          <w:szCs w:val="28"/>
          <w:lang w:val="en-US"/>
        </w:rPr>
        <w:t>23.5 (4 parts)</w:t>
      </w:r>
    </w:p>
    <w:p w:rsidR="00B26853" w:rsidRPr="000F5C6E" w:rsidRDefault="00B26853" w:rsidP="00B26853">
      <w:pPr>
        <w:ind w:firstLine="709"/>
        <w:jc w:val="both"/>
        <w:rPr>
          <w:sz w:val="28"/>
          <w:szCs w:val="28"/>
          <w:lang w:val="en-US"/>
        </w:rPr>
      </w:pPr>
      <w:r w:rsidRPr="000F5C6E">
        <w:rPr>
          <w:sz w:val="28"/>
          <w:szCs w:val="28"/>
          <w:lang w:val="en-US"/>
        </w:rPr>
        <w:t>23.6 (2 parts)</w:t>
      </w:r>
    </w:p>
    <w:p w:rsidR="00B26853" w:rsidRPr="00B26853" w:rsidRDefault="00B26853" w:rsidP="00B26853">
      <w:pPr>
        <w:ind w:firstLine="709"/>
        <w:jc w:val="both"/>
        <w:rPr>
          <w:sz w:val="28"/>
          <w:szCs w:val="28"/>
          <w:lang w:val="en-US"/>
        </w:rPr>
      </w:pPr>
      <w:r w:rsidRPr="00B26853">
        <w:rPr>
          <w:sz w:val="28"/>
          <w:szCs w:val="28"/>
          <w:lang w:val="en-US"/>
        </w:rPr>
        <w:t>23.7 (1 item)</w:t>
      </w:r>
    </w:p>
    <w:p w:rsidR="00B26853" w:rsidRPr="00B26853" w:rsidRDefault="00B26853" w:rsidP="00B26853">
      <w:pPr>
        <w:ind w:firstLine="709"/>
        <w:jc w:val="both"/>
        <w:rPr>
          <w:sz w:val="28"/>
          <w:szCs w:val="28"/>
          <w:lang w:val="en-US"/>
        </w:rPr>
      </w:pPr>
      <w:r w:rsidRPr="00B26853">
        <w:rPr>
          <w:sz w:val="28"/>
          <w:szCs w:val="28"/>
          <w:lang w:val="en-US"/>
        </w:rPr>
        <w:t>But for even greater convenience of perception, it is customary to build a histogram:</w:t>
      </w:r>
    </w:p>
    <w:p w:rsidR="00B26853" w:rsidRPr="00B26853" w:rsidRDefault="00B26853" w:rsidP="00B26853">
      <w:pPr>
        <w:ind w:firstLine="709"/>
        <w:jc w:val="both"/>
        <w:rPr>
          <w:sz w:val="28"/>
          <w:szCs w:val="28"/>
          <w:lang w:val="en-US"/>
        </w:rPr>
      </w:pPr>
      <w:r w:rsidRPr="00B26853">
        <w:rPr>
          <w:sz w:val="28"/>
          <w:szCs w:val="28"/>
          <w:lang w:val="en-US"/>
        </w:rPr>
        <w:t> </w:t>
      </w:r>
    </w:p>
    <w:p w:rsidR="00B26853" w:rsidRPr="00B26853" w:rsidRDefault="00B26853" w:rsidP="00B26853">
      <w:pPr>
        <w:ind w:firstLine="709"/>
        <w:jc w:val="both"/>
        <w:rPr>
          <w:sz w:val="28"/>
          <w:szCs w:val="28"/>
        </w:rPr>
      </w:pPr>
      <w:r w:rsidRPr="00B26853">
        <w:rPr>
          <w:sz w:val="28"/>
          <w:szCs w:val="28"/>
          <w:lang w:val="en-US"/>
        </w:rPr>
        <w:t xml:space="preserve">                         </w:t>
      </w:r>
      <w:r w:rsidRPr="00B26853">
        <w:rPr>
          <w:sz w:val="28"/>
          <w:szCs w:val="28"/>
        </w:rPr>
        <w:t>23.4</w:t>
      </w:r>
    </w:p>
    <w:p w:rsidR="00B26853" w:rsidRPr="00B26853" w:rsidRDefault="00B26853" w:rsidP="00B26853">
      <w:pPr>
        <w:ind w:firstLine="709"/>
        <w:jc w:val="both"/>
        <w:rPr>
          <w:sz w:val="28"/>
          <w:szCs w:val="28"/>
        </w:rPr>
      </w:pPr>
      <w:r w:rsidRPr="00B26853">
        <w:rPr>
          <w:sz w:val="28"/>
          <w:szCs w:val="28"/>
        </w:rPr>
        <w:t>                         23.4</w:t>
      </w:r>
    </w:p>
    <w:p w:rsidR="00B26853" w:rsidRPr="00B26853" w:rsidRDefault="00B26853" w:rsidP="00B26853">
      <w:pPr>
        <w:ind w:firstLine="709"/>
        <w:jc w:val="both"/>
        <w:rPr>
          <w:sz w:val="28"/>
          <w:szCs w:val="28"/>
        </w:rPr>
      </w:pPr>
      <w:r w:rsidRPr="00B26853">
        <w:rPr>
          <w:sz w:val="28"/>
          <w:szCs w:val="28"/>
        </w:rPr>
        <w:t>                 23.3 23.4 23.5</w:t>
      </w:r>
    </w:p>
    <w:p w:rsidR="00B26853" w:rsidRPr="00B26853" w:rsidRDefault="00B26853" w:rsidP="00B26853">
      <w:pPr>
        <w:ind w:firstLine="709"/>
        <w:jc w:val="both"/>
        <w:rPr>
          <w:sz w:val="28"/>
          <w:szCs w:val="28"/>
        </w:rPr>
      </w:pPr>
      <w:r w:rsidRPr="00B26853">
        <w:rPr>
          <w:sz w:val="28"/>
          <w:szCs w:val="28"/>
        </w:rPr>
        <w:t>            23.2 23.3 23.4 23.5</w:t>
      </w:r>
    </w:p>
    <w:p w:rsidR="00B26853" w:rsidRPr="00B26853" w:rsidRDefault="00B26853" w:rsidP="00B26853">
      <w:pPr>
        <w:ind w:firstLine="709"/>
        <w:jc w:val="both"/>
        <w:rPr>
          <w:sz w:val="28"/>
          <w:szCs w:val="28"/>
        </w:rPr>
      </w:pPr>
      <w:r w:rsidRPr="00B26853">
        <w:rPr>
          <w:sz w:val="28"/>
          <w:szCs w:val="28"/>
        </w:rPr>
        <w:t>         23.2 23.3 23.4 23.5 23.6</w:t>
      </w:r>
    </w:p>
    <w:p w:rsidR="00B26853" w:rsidRDefault="00B26853" w:rsidP="00B26853">
      <w:pPr>
        <w:ind w:firstLine="709"/>
        <w:jc w:val="both"/>
        <w:rPr>
          <w:sz w:val="28"/>
          <w:szCs w:val="28"/>
          <w:lang w:val="en-US"/>
        </w:rPr>
      </w:pPr>
      <w:r w:rsidRPr="00B26853">
        <w:rPr>
          <w:sz w:val="28"/>
          <w:szCs w:val="28"/>
        </w:rPr>
        <w:t>23.1 23.2 23.3 23.4 23.5 23.6 23.7</w:t>
      </w:r>
    </w:p>
    <w:p w:rsidR="00457DA0" w:rsidRPr="00C80F65" w:rsidRDefault="00B26853" w:rsidP="00B26853">
      <w:pPr>
        <w:ind w:firstLine="709"/>
        <w:jc w:val="both"/>
        <w:rPr>
          <w:sz w:val="28"/>
          <w:szCs w:val="28"/>
        </w:rPr>
      </w:pPr>
      <w:proofErr w:type="spellStart"/>
      <w:r w:rsidRPr="00B26853">
        <w:rPr>
          <w:sz w:val="28"/>
          <w:szCs w:val="28"/>
        </w:rPr>
        <w:t>option</w:t>
      </w:r>
      <w:proofErr w:type="spellEnd"/>
      <w:r w:rsidRPr="00B26853">
        <w:rPr>
          <w:sz w:val="28"/>
          <w:szCs w:val="28"/>
        </w:rPr>
        <w:t xml:space="preserve"> </w:t>
      </w:r>
      <w:proofErr w:type="spellStart"/>
      <w:r w:rsidRPr="00B26853">
        <w:rPr>
          <w:sz w:val="28"/>
          <w:szCs w:val="28"/>
        </w:rPr>
        <w:t>in</w:t>
      </w:r>
      <w:proofErr w:type="spellEnd"/>
      <w:r w:rsidRPr="00B26853">
        <w:rPr>
          <w:sz w:val="28"/>
          <w:szCs w:val="28"/>
        </w:rPr>
        <w:t xml:space="preserve"> </w:t>
      </w:r>
      <w:r w:rsidR="00457DA0" w:rsidRPr="00C80F65">
        <w:rPr>
          <w:sz w:val="28"/>
          <w:szCs w:val="28"/>
        </w:rPr>
        <w:t>EXCELL:</w:t>
      </w:r>
    </w:p>
    <w:p w:rsidR="00457DA0" w:rsidRDefault="00084A51" w:rsidP="00B26853">
      <w:pPr>
        <w:ind w:firstLine="709"/>
        <w:jc w:val="center"/>
        <w:rPr>
          <w:sz w:val="28"/>
          <w:szCs w:val="28"/>
          <w:lang w:val="en-US"/>
        </w:rPr>
      </w:pPr>
      <w:r>
        <w:rPr>
          <w:noProof/>
          <w:sz w:val="28"/>
          <w:szCs w:val="28"/>
        </w:rPr>
        <w:lastRenderedPageBreak/>
        <w:drawing>
          <wp:inline distT="0" distB="0" distL="0" distR="0">
            <wp:extent cx="4795520" cy="3296285"/>
            <wp:effectExtent l="19050" t="0" r="5080" b="0"/>
            <wp:docPr id="186" name="Рисунок 236" descr="http://www.prostokachestvo.ru/images/stories/SPC/gistogramma%20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descr="http://www.prostokachestvo.ru/images/stories/SPC/gistogramma%201111.jpg"/>
                    <pic:cNvPicPr>
                      <a:picLocks noChangeAspect="1" noChangeArrowheads="1"/>
                    </pic:cNvPicPr>
                  </pic:nvPicPr>
                  <pic:blipFill>
                    <a:blip r:embed="rId220"/>
                    <a:srcRect/>
                    <a:stretch>
                      <a:fillRect/>
                    </a:stretch>
                  </pic:blipFill>
                  <pic:spPr bwMode="auto">
                    <a:xfrm>
                      <a:off x="0" y="0"/>
                      <a:ext cx="4795520" cy="3296285"/>
                    </a:xfrm>
                    <a:prstGeom prst="rect">
                      <a:avLst/>
                    </a:prstGeom>
                    <a:noFill/>
                    <a:ln w="9525">
                      <a:noFill/>
                      <a:miter lim="800000"/>
                      <a:headEnd/>
                      <a:tailEnd/>
                    </a:ln>
                  </pic:spPr>
                </pic:pic>
              </a:graphicData>
            </a:graphic>
          </wp:inline>
        </w:drawing>
      </w:r>
    </w:p>
    <w:p w:rsidR="00B26853" w:rsidRPr="00B26853" w:rsidRDefault="00B26853" w:rsidP="000C1121">
      <w:pPr>
        <w:ind w:firstLine="709"/>
        <w:jc w:val="both"/>
        <w:rPr>
          <w:sz w:val="28"/>
          <w:szCs w:val="28"/>
          <w:lang w:val="en-US"/>
        </w:rPr>
      </w:pPr>
    </w:p>
    <w:p w:rsidR="000C1121" w:rsidRDefault="00B26853" w:rsidP="000C1121">
      <w:pPr>
        <w:ind w:firstLine="709"/>
        <w:jc w:val="both"/>
        <w:rPr>
          <w:b/>
          <w:bCs/>
          <w:noProof/>
          <w:sz w:val="28"/>
          <w:szCs w:val="28"/>
          <w:lang w:val="en-US"/>
        </w:rPr>
      </w:pPr>
      <w:r w:rsidRPr="00B26853">
        <w:rPr>
          <w:sz w:val="28"/>
          <w:szCs w:val="28"/>
          <w:lang w:val="en-US"/>
        </w:rPr>
        <w:t>If you connect the tops of the columns with a line, you will get the usual appearance of the histogram, showing the frequency of appearance of parts in the group.</w:t>
      </w:r>
    </w:p>
    <w:p w:rsidR="000C1121" w:rsidRDefault="000C1121" w:rsidP="00B26853">
      <w:pPr>
        <w:ind w:firstLine="709"/>
        <w:jc w:val="center"/>
        <w:rPr>
          <w:b/>
          <w:bCs/>
          <w:noProof/>
          <w:sz w:val="28"/>
          <w:szCs w:val="28"/>
          <w:lang w:val="en-US"/>
        </w:rPr>
      </w:pPr>
    </w:p>
    <w:p w:rsidR="00457DA0" w:rsidRDefault="00084A51" w:rsidP="00B26853">
      <w:pPr>
        <w:ind w:firstLine="709"/>
        <w:jc w:val="center"/>
        <w:rPr>
          <w:sz w:val="28"/>
          <w:szCs w:val="28"/>
          <w:lang w:val="en-US"/>
        </w:rPr>
      </w:pPr>
      <w:r>
        <w:rPr>
          <w:b/>
          <w:bCs/>
          <w:noProof/>
          <w:sz w:val="28"/>
          <w:szCs w:val="28"/>
        </w:rPr>
        <w:drawing>
          <wp:inline distT="0" distB="0" distL="0" distR="0">
            <wp:extent cx="3833622" cy="2570503"/>
            <wp:effectExtent l="19050" t="0" r="0" b="0"/>
            <wp:docPr id="187" name="Рисунок 237" descr="http://www.prostokachestvo.ru/images/stories/SPC/spc%20%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descr="http://www.prostokachestvo.ru/images/stories/SPC/spc%20%202.jpg"/>
                    <pic:cNvPicPr>
                      <a:picLocks noChangeAspect="1" noChangeArrowheads="1"/>
                    </pic:cNvPicPr>
                  </pic:nvPicPr>
                  <pic:blipFill>
                    <a:blip r:embed="rId221"/>
                    <a:srcRect/>
                    <a:stretch>
                      <a:fillRect/>
                    </a:stretch>
                  </pic:blipFill>
                  <pic:spPr bwMode="auto">
                    <a:xfrm>
                      <a:off x="0" y="0"/>
                      <a:ext cx="3838575" cy="2573824"/>
                    </a:xfrm>
                    <a:prstGeom prst="rect">
                      <a:avLst/>
                    </a:prstGeom>
                    <a:noFill/>
                    <a:ln w="9525">
                      <a:noFill/>
                      <a:miter lim="800000"/>
                      <a:headEnd/>
                      <a:tailEnd/>
                    </a:ln>
                  </pic:spPr>
                </pic:pic>
              </a:graphicData>
            </a:graphic>
          </wp:inline>
        </w:drawing>
      </w:r>
    </w:p>
    <w:p w:rsidR="00B26853" w:rsidRDefault="00B26853" w:rsidP="00B26853">
      <w:pPr>
        <w:ind w:firstLine="709"/>
        <w:jc w:val="center"/>
        <w:rPr>
          <w:sz w:val="28"/>
          <w:szCs w:val="28"/>
          <w:lang w:val="en-US"/>
        </w:rPr>
      </w:pPr>
    </w:p>
    <w:p w:rsidR="00B26853" w:rsidRPr="00B26853" w:rsidRDefault="00B26853" w:rsidP="00B26853">
      <w:pPr>
        <w:ind w:firstLine="709"/>
        <w:jc w:val="center"/>
        <w:rPr>
          <w:sz w:val="28"/>
          <w:szCs w:val="28"/>
          <w:lang w:val="en-US"/>
        </w:rPr>
      </w:pPr>
    </w:p>
    <w:p w:rsidR="000C1121" w:rsidRPr="000F5C6E" w:rsidRDefault="000C1121" w:rsidP="000C1121">
      <w:pPr>
        <w:ind w:firstLine="709"/>
        <w:jc w:val="both"/>
        <w:rPr>
          <w:b/>
          <w:bCs/>
          <w:sz w:val="28"/>
          <w:szCs w:val="28"/>
          <w:lang w:val="en-US"/>
        </w:rPr>
      </w:pPr>
      <w:r w:rsidRPr="000F5C6E">
        <w:rPr>
          <w:b/>
          <w:bCs/>
          <w:sz w:val="28"/>
          <w:szCs w:val="28"/>
          <w:lang w:val="en-US"/>
        </w:rPr>
        <w:t>Normal distribution</w:t>
      </w:r>
    </w:p>
    <w:p w:rsidR="000C1121" w:rsidRPr="000C1121" w:rsidRDefault="000C1121" w:rsidP="000C1121">
      <w:pPr>
        <w:ind w:firstLine="709"/>
        <w:jc w:val="both"/>
        <w:rPr>
          <w:bCs/>
          <w:sz w:val="28"/>
          <w:szCs w:val="28"/>
          <w:lang w:val="en-US"/>
        </w:rPr>
      </w:pPr>
      <w:r w:rsidRPr="000C1121">
        <w:rPr>
          <w:bCs/>
          <w:sz w:val="28"/>
          <w:szCs w:val="28"/>
          <w:lang w:val="en-US"/>
        </w:rPr>
        <w:t>Such a distribution of values in a group (a bell-shaped histogram) is usually called Gaussian, or normal. Without going into statistical definitions, I will say only that a stable process has a normal distribution of the frequency of values (in the form of a bell).</w:t>
      </w:r>
    </w:p>
    <w:p w:rsidR="000C1121" w:rsidRPr="000F5C6E" w:rsidRDefault="000C1121" w:rsidP="000C1121">
      <w:pPr>
        <w:ind w:firstLine="709"/>
        <w:jc w:val="both"/>
        <w:rPr>
          <w:b/>
          <w:bCs/>
          <w:sz w:val="28"/>
          <w:szCs w:val="28"/>
          <w:lang w:val="en-US"/>
        </w:rPr>
      </w:pPr>
      <w:r w:rsidRPr="000F5C6E">
        <w:rPr>
          <w:b/>
          <w:bCs/>
          <w:sz w:val="28"/>
          <w:szCs w:val="28"/>
          <w:lang w:val="en-US"/>
        </w:rPr>
        <w:t>Stable production process</w:t>
      </w:r>
    </w:p>
    <w:p w:rsidR="000C1121" w:rsidRPr="000C1121" w:rsidRDefault="000C1121" w:rsidP="000C1121">
      <w:pPr>
        <w:ind w:firstLine="709"/>
        <w:jc w:val="both"/>
        <w:rPr>
          <w:bCs/>
          <w:sz w:val="28"/>
          <w:szCs w:val="28"/>
          <w:lang w:val="en-US"/>
        </w:rPr>
      </w:pPr>
      <w:r w:rsidRPr="000C1121">
        <w:rPr>
          <w:b/>
          <w:bCs/>
          <w:sz w:val="28"/>
          <w:szCs w:val="28"/>
          <w:lang w:val="en-US"/>
        </w:rPr>
        <w:t xml:space="preserve">This is a process in which there is no systemic variation, that is, a process that </w:t>
      </w:r>
      <w:r w:rsidRPr="000C1121">
        <w:rPr>
          <w:bCs/>
          <w:sz w:val="28"/>
          <w:szCs w:val="28"/>
          <w:lang w:val="en-US"/>
        </w:rPr>
        <w:t xml:space="preserve">consistently produces products that have the same properties. In our case, we are talking about the fact that the length of the parts will be in the range from 23.1 mm to </w:t>
      </w:r>
      <w:r w:rsidRPr="000C1121">
        <w:rPr>
          <w:bCs/>
          <w:sz w:val="28"/>
          <w:szCs w:val="28"/>
          <w:lang w:val="en-US"/>
        </w:rPr>
        <w:lastRenderedPageBreak/>
        <w:t>23.7 mm. Most often there will be parts with a length of 23.4 mm. All this can be seen on the histogram, where the maximum height of the bar indicates the frequency of appearance of parts with a length of 23.4.</w:t>
      </w:r>
    </w:p>
    <w:p w:rsidR="000C1121" w:rsidRPr="000C1121" w:rsidRDefault="000C1121" w:rsidP="000C1121">
      <w:pPr>
        <w:ind w:firstLine="709"/>
        <w:jc w:val="both"/>
        <w:rPr>
          <w:bCs/>
          <w:sz w:val="28"/>
          <w:szCs w:val="28"/>
          <w:lang w:val="en-US"/>
        </w:rPr>
      </w:pPr>
      <w:r w:rsidRPr="000C1121">
        <w:rPr>
          <w:bCs/>
          <w:sz w:val="28"/>
          <w:szCs w:val="28"/>
          <w:lang w:val="en-US"/>
        </w:rPr>
        <w:t>This makes it possible to check any batch of products or any period of production of products on the line (machine) for the stability of the process. Stability means known results, which guarantees us quality. But the unstable process is unpredictable, today most of the parts are made with a length of 23.4 mm, and in the next batch it is already 23.6! In such an unstable process, the only thing that remains is to select the parts for inspection during the operating time and to pray so as not to miss the moment when most of the details will become defective.</w:t>
      </w:r>
    </w:p>
    <w:p w:rsidR="000C1121" w:rsidRPr="000F5C6E" w:rsidRDefault="000C1121" w:rsidP="000C1121">
      <w:pPr>
        <w:ind w:firstLine="709"/>
        <w:jc w:val="both"/>
        <w:rPr>
          <w:b/>
          <w:bCs/>
          <w:sz w:val="28"/>
          <w:szCs w:val="28"/>
          <w:lang w:val="en-US"/>
        </w:rPr>
      </w:pPr>
      <w:r w:rsidRPr="000F5C6E">
        <w:rPr>
          <w:b/>
          <w:bCs/>
          <w:sz w:val="28"/>
          <w:szCs w:val="28"/>
          <w:lang w:val="en-US"/>
        </w:rPr>
        <w:t xml:space="preserve">Monitoring values </w:t>
      </w:r>
      <w:r w:rsidRPr="000F5C6E">
        <w:rPr>
          <w:rFonts w:ascii="Cambria Math" w:hAnsi="Cambria Math" w:cs="Cambria Math"/>
          <w:b/>
          <w:bCs/>
          <w:sz w:val="28"/>
          <w:szCs w:val="28"/>
          <w:lang w:val="en-US"/>
        </w:rPr>
        <w:t>​​</w:t>
      </w:r>
      <w:r w:rsidRPr="000F5C6E">
        <w:rPr>
          <w:b/>
          <w:bCs/>
          <w:sz w:val="28"/>
          <w:szCs w:val="28"/>
          <w:lang w:val="en-US"/>
        </w:rPr>
        <w:t>during production</w:t>
      </w:r>
    </w:p>
    <w:p w:rsidR="000C1121" w:rsidRDefault="000C1121" w:rsidP="000C1121">
      <w:pPr>
        <w:ind w:firstLine="709"/>
        <w:jc w:val="both"/>
        <w:rPr>
          <w:bCs/>
          <w:sz w:val="28"/>
          <w:szCs w:val="28"/>
          <w:lang w:val="en-US"/>
        </w:rPr>
      </w:pPr>
      <w:r w:rsidRPr="000C1121">
        <w:rPr>
          <w:bCs/>
          <w:sz w:val="28"/>
          <w:szCs w:val="28"/>
          <w:lang w:val="en-US"/>
        </w:rPr>
        <w:t>Imagine a situation where the above-mentioned parts are worked out on the machine. First, second, etc. We can mark on the chart the length of each part in the course of production:</w:t>
      </w:r>
      <w:r>
        <w:rPr>
          <w:bCs/>
          <w:sz w:val="28"/>
          <w:szCs w:val="28"/>
          <w:lang w:val="en-US"/>
        </w:rPr>
        <w:t xml:space="preserve">     </w:t>
      </w:r>
    </w:p>
    <w:p w:rsidR="000C1121" w:rsidRDefault="000C1121" w:rsidP="000C1121">
      <w:pPr>
        <w:ind w:firstLine="709"/>
        <w:jc w:val="both"/>
        <w:rPr>
          <w:bCs/>
          <w:sz w:val="28"/>
          <w:szCs w:val="28"/>
          <w:lang w:val="en-US"/>
        </w:rPr>
      </w:pPr>
    </w:p>
    <w:p w:rsidR="00457DA0" w:rsidRDefault="00457DA0" w:rsidP="000C1121">
      <w:pPr>
        <w:ind w:firstLine="709"/>
        <w:jc w:val="center"/>
        <w:rPr>
          <w:sz w:val="28"/>
          <w:szCs w:val="28"/>
          <w:lang w:val="en-US"/>
        </w:rPr>
      </w:pPr>
      <w:r w:rsidRPr="000C1121">
        <w:rPr>
          <w:sz w:val="28"/>
          <w:szCs w:val="28"/>
          <w:lang w:val="en-US"/>
        </w:rPr>
        <w:t> </w:t>
      </w:r>
      <w:r w:rsidR="00084A51">
        <w:rPr>
          <w:noProof/>
          <w:sz w:val="28"/>
          <w:szCs w:val="28"/>
        </w:rPr>
        <w:drawing>
          <wp:inline distT="0" distB="0" distL="0" distR="0">
            <wp:extent cx="4699635" cy="2583815"/>
            <wp:effectExtent l="19050" t="0" r="5715" b="0"/>
            <wp:docPr id="188" name="Рисунок 238" descr="http://www.prostokachestvo.ru/images/stories/SPC/dddd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descr="http://www.prostokachestvo.ru/images/stories/SPC/dddddd.jpg"/>
                    <pic:cNvPicPr>
                      <a:picLocks noChangeAspect="1" noChangeArrowheads="1"/>
                    </pic:cNvPicPr>
                  </pic:nvPicPr>
                  <pic:blipFill>
                    <a:blip r:embed="rId222"/>
                    <a:srcRect/>
                    <a:stretch>
                      <a:fillRect/>
                    </a:stretch>
                  </pic:blipFill>
                  <pic:spPr bwMode="auto">
                    <a:xfrm>
                      <a:off x="0" y="0"/>
                      <a:ext cx="4699635" cy="2583815"/>
                    </a:xfrm>
                    <a:prstGeom prst="rect">
                      <a:avLst/>
                    </a:prstGeom>
                    <a:noFill/>
                    <a:ln w="9525">
                      <a:noFill/>
                      <a:miter lim="800000"/>
                      <a:headEnd/>
                      <a:tailEnd/>
                    </a:ln>
                  </pic:spPr>
                </pic:pic>
              </a:graphicData>
            </a:graphic>
          </wp:inline>
        </w:drawing>
      </w:r>
    </w:p>
    <w:p w:rsidR="000C1121" w:rsidRPr="000C1121" w:rsidRDefault="000C1121" w:rsidP="000C1121">
      <w:pPr>
        <w:ind w:firstLine="709"/>
        <w:jc w:val="center"/>
        <w:rPr>
          <w:bCs/>
          <w:sz w:val="28"/>
          <w:szCs w:val="28"/>
          <w:lang w:val="en-US"/>
        </w:rPr>
      </w:pPr>
      <w:r w:rsidRPr="000C1121">
        <w:rPr>
          <w:bCs/>
          <w:sz w:val="28"/>
          <w:szCs w:val="28"/>
          <w:lang w:val="en-US"/>
        </w:rPr>
        <w:t>In essence, this is the same histogram, only shown by another instrument:</w:t>
      </w:r>
    </w:p>
    <w:p w:rsidR="00457DA0" w:rsidRPr="00C80F65" w:rsidRDefault="00084A51" w:rsidP="00564424">
      <w:pPr>
        <w:ind w:firstLine="709"/>
        <w:jc w:val="both"/>
        <w:rPr>
          <w:sz w:val="28"/>
          <w:szCs w:val="28"/>
        </w:rPr>
      </w:pPr>
      <w:r>
        <w:rPr>
          <w:noProof/>
          <w:sz w:val="28"/>
          <w:szCs w:val="28"/>
        </w:rPr>
        <w:drawing>
          <wp:inline distT="0" distB="0" distL="0" distR="0">
            <wp:extent cx="4476115" cy="2860040"/>
            <wp:effectExtent l="19050" t="0" r="635" b="0"/>
            <wp:docPr id="189" name="Рисунок 239" descr="http://www.prostokachestvo.ru/images/stories/SPC/spc%20%2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descr="http://www.prostokachestvo.ru/images/stories/SPC/spc%20%20%203.jpg"/>
                    <pic:cNvPicPr>
                      <a:picLocks noChangeAspect="1" noChangeArrowheads="1"/>
                    </pic:cNvPicPr>
                  </pic:nvPicPr>
                  <pic:blipFill>
                    <a:blip r:embed="rId223"/>
                    <a:srcRect/>
                    <a:stretch>
                      <a:fillRect/>
                    </a:stretch>
                  </pic:blipFill>
                  <pic:spPr bwMode="auto">
                    <a:xfrm>
                      <a:off x="0" y="0"/>
                      <a:ext cx="4476115" cy="2860040"/>
                    </a:xfrm>
                    <a:prstGeom prst="rect">
                      <a:avLst/>
                    </a:prstGeom>
                    <a:noFill/>
                    <a:ln w="9525">
                      <a:noFill/>
                      <a:miter lim="800000"/>
                      <a:headEnd/>
                      <a:tailEnd/>
                    </a:ln>
                  </pic:spPr>
                </pic:pic>
              </a:graphicData>
            </a:graphic>
          </wp:inline>
        </w:drawing>
      </w:r>
    </w:p>
    <w:p w:rsidR="000C1121" w:rsidRPr="000C1121" w:rsidRDefault="000C1121" w:rsidP="000C1121">
      <w:pPr>
        <w:ind w:firstLine="709"/>
        <w:jc w:val="both"/>
        <w:rPr>
          <w:sz w:val="28"/>
          <w:szCs w:val="28"/>
          <w:lang w:val="en-US"/>
        </w:rPr>
      </w:pPr>
      <w:r w:rsidRPr="000C1121">
        <w:rPr>
          <w:sz w:val="28"/>
          <w:szCs w:val="28"/>
          <w:lang w:val="en-US"/>
        </w:rPr>
        <w:t>So, when the process is stable (and we see that it is stable based on the shape of the histogram), the probability of a part with a length of 23.9 is extremely small.</w:t>
      </w:r>
    </w:p>
    <w:p w:rsidR="000C1121" w:rsidRPr="000C1121" w:rsidRDefault="000C1121" w:rsidP="000C1121">
      <w:pPr>
        <w:ind w:firstLine="709"/>
        <w:jc w:val="both"/>
        <w:rPr>
          <w:sz w:val="28"/>
          <w:szCs w:val="28"/>
          <w:lang w:val="en-US"/>
        </w:rPr>
      </w:pPr>
      <w:r w:rsidRPr="000C1121">
        <w:rPr>
          <w:sz w:val="28"/>
          <w:szCs w:val="28"/>
          <w:lang w:val="en-US"/>
        </w:rPr>
        <w:lastRenderedPageBreak/>
        <w:t>And if it still appeared - then its appearance is not accidental. Some external cause caused this appearance. Urgently run to the car and check</w:t>
      </w:r>
    </w:p>
    <w:p w:rsidR="000C1121" w:rsidRPr="000F5C6E" w:rsidRDefault="000C1121" w:rsidP="000C1121">
      <w:pPr>
        <w:ind w:firstLine="709"/>
        <w:jc w:val="both"/>
        <w:rPr>
          <w:sz w:val="28"/>
          <w:szCs w:val="28"/>
          <w:lang w:val="en-US"/>
        </w:rPr>
      </w:pPr>
      <w:r w:rsidRPr="000F5C6E">
        <w:rPr>
          <w:sz w:val="28"/>
          <w:szCs w:val="28"/>
          <w:lang w:val="en-US"/>
        </w:rPr>
        <w:t>- machine</w:t>
      </w:r>
    </w:p>
    <w:p w:rsidR="000C1121" w:rsidRPr="000F5C6E" w:rsidRDefault="000C1121" w:rsidP="000C1121">
      <w:pPr>
        <w:ind w:firstLine="709"/>
        <w:jc w:val="both"/>
        <w:rPr>
          <w:sz w:val="28"/>
          <w:szCs w:val="28"/>
          <w:lang w:val="en-US"/>
        </w:rPr>
      </w:pPr>
      <w:r w:rsidRPr="000F5C6E">
        <w:rPr>
          <w:sz w:val="28"/>
          <w:szCs w:val="28"/>
          <w:lang w:val="en-US"/>
        </w:rPr>
        <w:t>- staff</w:t>
      </w:r>
    </w:p>
    <w:p w:rsidR="000C1121" w:rsidRDefault="000C1121" w:rsidP="000C1121">
      <w:pPr>
        <w:ind w:firstLine="709"/>
        <w:jc w:val="both"/>
        <w:rPr>
          <w:sz w:val="28"/>
          <w:szCs w:val="28"/>
          <w:lang w:val="en-US"/>
        </w:rPr>
      </w:pPr>
      <w:r w:rsidRPr="000F5C6E">
        <w:rPr>
          <w:sz w:val="28"/>
          <w:szCs w:val="28"/>
          <w:lang w:val="en-US"/>
        </w:rPr>
        <w:t>- raw materials</w:t>
      </w:r>
    </w:p>
    <w:p w:rsidR="000C1121" w:rsidRPr="000C1121" w:rsidRDefault="000C1121" w:rsidP="000C1121">
      <w:pPr>
        <w:ind w:firstLine="709"/>
        <w:jc w:val="both"/>
        <w:rPr>
          <w:sz w:val="28"/>
          <w:szCs w:val="28"/>
          <w:lang w:val="en-US"/>
        </w:rPr>
      </w:pPr>
      <w:r w:rsidRPr="000F5C6E">
        <w:rPr>
          <w:sz w:val="28"/>
          <w:szCs w:val="28"/>
          <w:lang w:val="en-US"/>
        </w:rPr>
        <w:t>etc</w:t>
      </w:r>
    </w:p>
    <w:p w:rsidR="000C1121" w:rsidRDefault="000C1121" w:rsidP="000C1121">
      <w:pPr>
        <w:ind w:firstLine="709"/>
        <w:jc w:val="both"/>
        <w:rPr>
          <w:sz w:val="28"/>
          <w:szCs w:val="28"/>
          <w:lang w:val="en-US"/>
        </w:rPr>
      </w:pPr>
    </w:p>
    <w:p w:rsidR="000C1121" w:rsidRPr="000C1121" w:rsidRDefault="000C1121" w:rsidP="000C1121">
      <w:pPr>
        <w:ind w:firstLine="709"/>
        <w:jc w:val="both"/>
        <w:rPr>
          <w:sz w:val="28"/>
          <w:szCs w:val="28"/>
          <w:lang w:val="en-US"/>
        </w:rPr>
      </w:pPr>
    </w:p>
    <w:p w:rsidR="00457DA0" w:rsidRDefault="000C1121" w:rsidP="000C1121">
      <w:pPr>
        <w:ind w:firstLine="709"/>
        <w:jc w:val="both"/>
        <w:rPr>
          <w:sz w:val="28"/>
          <w:szCs w:val="28"/>
          <w:lang w:val="en-US"/>
        </w:rPr>
      </w:pPr>
      <w:r w:rsidRPr="000F5C6E">
        <w:rPr>
          <w:sz w:val="28"/>
          <w:szCs w:val="28"/>
          <w:lang w:val="en-US"/>
        </w:rPr>
        <w:t>.</w:t>
      </w:r>
      <w:r w:rsidR="00084A51">
        <w:rPr>
          <w:noProof/>
          <w:sz w:val="28"/>
          <w:szCs w:val="28"/>
        </w:rPr>
        <w:drawing>
          <wp:inline distT="0" distB="0" distL="0" distR="0">
            <wp:extent cx="5103495" cy="2945130"/>
            <wp:effectExtent l="19050" t="0" r="1905" b="0"/>
            <wp:docPr id="190" name="Рисунок 240" descr="http://www.prostokachestvo.ru/images/stories/SPC/spc%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descr="http://www.prostokachestvo.ru/images/stories/SPC/spc%204.jpg"/>
                    <pic:cNvPicPr>
                      <a:picLocks noChangeAspect="1" noChangeArrowheads="1"/>
                    </pic:cNvPicPr>
                  </pic:nvPicPr>
                  <pic:blipFill>
                    <a:blip r:embed="rId224"/>
                    <a:srcRect/>
                    <a:stretch>
                      <a:fillRect/>
                    </a:stretch>
                  </pic:blipFill>
                  <pic:spPr bwMode="auto">
                    <a:xfrm>
                      <a:off x="0" y="0"/>
                      <a:ext cx="5103495" cy="2945130"/>
                    </a:xfrm>
                    <a:prstGeom prst="rect">
                      <a:avLst/>
                    </a:prstGeom>
                    <a:noFill/>
                    <a:ln w="9525">
                      <a:noFill/>
                      <a:miter lim="800000"/>
                      <a:headEnd/>
                      <a:tailEnd/>
                    </a:ln>
                  </pic:spPr>
                </pic:pic>
              </a:graphicData>
            </a:graphic>
          </wp:inline>
        </w:drawing>
      </w:r>
    </w:p>
    <w:p w:rsidR="000C1121" w:rsidRPr="000C1121" w:rsidRDefault="000C1121" w:rsidP="000C1121">
      <w:pPr>
        <w:ind w:firstLine="709"/>
        <w:jc w:val="both"/>
        <w:rPr>
          <w:sz w:val="28"/>
          <w:szCs w:val="28"/>
          <w:lang w:val="en-US"/>
        </w:rPr>
      </w:pPr>
      <w:r w:rsidRPr="000C1121">
        <w:rPr>
          <w:sz w:val="28"/>
          <w:szCs w:val="28"/>
          <w:lang w:val="en-US"/>
        </w:rPr>
        <w:t>“Well, so what?” - you say, “think, we ourselves know that there is a problem when the part does not meet the requirements of the specification”.</w:t>
      </w:r>
    </w:p>
    <w:p w:rsidR="000C1121" w:rsidRPr="000C1121" w:rsidRDefault="000C1121" w:rsidP="000C1121">
      <w:pPr>
        <w:ind w:firstLine="709"/>
        <w:jc w:val="both"/>
        <w:rPr>
          <w:sz w:val="28"/>
          <w:szCs w:val="28"/>
          <w:lang w:val="en-US"/>
        </w:rPr>
      </w:pPr>
      <w:r w:rsidRPr="000C1121">
        <w:rPr>
          <w:sz w:val="28"/>
          <w:szCs w:val="28"/>
          <w:lang w:val="en-US"/>
        </w:rPr>
        <w:t>There is a difference. Please note that the production process can be:</w:t>
      </w:r>
    </w:p>
    <w:p w:rsidR="000C1121" w:rsidRPr="000C1121" w:rsidRDefault="000C1121" w:rsidP="000C1121">
      <w:pPr>
        <w:ind w:firstLine="709"/>
        <w:jc w:val="both"/>
        <w:rPr>
          <w:sz w:val="28"/>
          <w:szCs w:val="28"/>
          <w:lang w:val="en-US"/>
        </w:rPr>
      </w:pPr>
      <w:r w:rsidRPr="000C1121">
        <w:rPr>
          <w:sz w:val="28"/>
          <w:szCs w:val="28"/>
          <w:lang w:val="en-US"/>
        </w:rPr>
        <w:t>  Situation 1: stable, produces products that fully comply with the requirements of the specification</w:t>
      </w:r>
    </w:p>
    <w:p w:rsidR="00457DA0" w:rsidRPr="000C1121" w:rsidRDefault="00084A51" w:rsidP="000F5C6E">
      <w:pPr>
        <w:tabs>
          <w:tab w:val="left" w:pos="3402"/>
        </w:tabs>
        <w:ind w:firstLine="709"/>
        <w:jc w:val="center"/>
        <w:rPr>
          <w:sz w:val="28"/>
          <w:szCs w:val="28"/>
          <w:lang w:val="en-US"/>
        </w:rPr>
      </w:pPr>
      <w:r>
        <w:rPr>
          <w:noProof/>
          <w:sz w:val="28"/>
          <w:szCs w:val="28"/>
        </w:rPr>
        <w:drawing>
          <wp:inline distT="0" distB="0" distL="0" distR="0">
            <wp:extent cx="3944620" cy="2243455"/>
            <wp:effectExtent l="19050" t="0" r="0" b="0"/>
            <wp:docPr id="191" name="Рисунок 241" descr="http://www.prostokachestvo.ru/images/stories/SPC/11111111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descr="http://www.prostokachestvo.ru/images/stories/SPC/11111111111.jpg"/>
                    <pic:cNvPicPr>
                      <a:picLocks noChangeAspect="1" noChangeArrowheads="1"/>
                    </pic:cNvPicPr>
                  </pic:nvPicPr>
                  <pic:blipFill>
                    <a:blip r:embed="rId225"/>
                    <a:srcRect/>
                    <a:stretch>
                      <a:fillRect/>
                    </a:stretch>
                  </pic:blipFill>
                  <pic:spPr bwMode="auto">
                    <a:xfrm>
                      <a:off x="0" y="0"/>
                      <a:ext cx="3944620" cy="2243455"/>
                    </a:xfrm>
                    <a:prstGeom prst="rect">
                      <a:avLst/>
                    </a:prstGeom>
                    <a:noFill/>
                    <a:ln w="9525">
                      <a:noFill/>
                      <a:miter lim="800000"/>
                      <a:headEnd/>
                      <a:tailEnd/>
                    </a:ln>
                  </pic:spPr>
                </pic:pic>
              </a:graphicData>
            </a:graphic>
          </wp:inline>
        </w:drawing>
      </w:r>
    </w:p>
    <w:p w:rsidR="000C1121" w:rsidRDefault="000C1121" w:rsidP="00564424">
      <w:pPr>
        <w:ind w:firstLine="709"/>
        <w:jc w:val="both"/>
        <w:rPr>
          <w:sz w:val="28"/>
          <w:szCs w:val="28"/>
          <w:lang w:val="en-US"/>
        </w:rPr>
      </w:pPr>
      <w:r w:rsidRPr="000C1121">
        <w:rPr>
          <w:sz w:val="28"/>
          <w:szCs w:val="28"/>
          <w:lang w:val="en-US"/>
        </w:rPr>
        <w:t>Situation 2: Stable, manufactures products that do not partially comply with the specifications</w:t>
      </w:r>
    </w:p>
    <w:p w:rsidR="000C1121" w:rsidRDefault="000C1121" w:rsidP="00564424">
      <w:pPr>
        <w:ind w:firstLine="709"/>
        <w:jc w:val="both"/>
        <w:rPr>
          <w:sz w:val="28"/>
          <w:szCs w:val="28"/>
          <w:lang w:val="en-US"/>
        </w:rPr>
      </w:pPr>
    </w:p>
    <w:p w:rsidR="000C1121" w:rsidRDefault="000C1121" w:rsidP="00564424">
      <w:pPr>
        <w:ind w:firstLine="709"/>
        <w:jc w:val="both"/>
        <w:rPr>
          <w:sz w:val="28"/>
          <w:szCs w:val="28"/>
          <w:lang w:val="en-US"/>
        </w:rPr>
      </w:pPr>
    </w:p>
    <w:p w:rsidR="000C1121" w:rsidRDefault="000C1121" w:rsidP="00564424">
      <w:pPr>
        <w:ind w:firstLine="709"/>
        <w:jc w:val="both"/>
        <w:rPr>
          <w:sz w:val="28"/>
          <w:szCs w:val="28"/>
          <w:lang w:val="en-US"/>
        </w:rPr>
      </w:pPr>
    </w:p>
    <w:p w:rsidR="00457DA0" w:rsidRPr="000C1121" w:rsidRDefault="00084A51" w:rsidP="000C1121">
      <w:pPr>
        <w:ind w:firstLine="709"/>
        <w:jc w:val="center"/>
        <w:rPr>
          <w:sz w:val="28"/>
          <w:szCs w:val="28"/>
          <w:lang w:val="en-US"/>
        </w:rPr>
      </w:pPr>
      <w:r>
        <w:rPr>
          <w:noProof/>
          <w:sz w:val="28"/>
          <w:szCs w:val="28"/>
        </w:rPr>
        <w:lastRenderedPageBreak/>
        <w:drawing>
          <wp:inline distT="0" distB="0" distL="0" distR="0">
            <wp:extent cx="3944620" cy="2732405"/>
            <wp:effectExtent l="19050" t="0" r="0" b="0"/>
            <wp:docPr id="192" name="Рисунок 242" descr="http://www.prostokachestvo.ru/images/stories/SPC/222222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descr="http://www.prostokachestvo.ru/images/stories/SPC/22222222222.jpg"/>
                    <pic:cNvPicPr>
                      <a:picLocks noChangeAspect="1" noChangeArrowheads="1"/>
                    </pic:cNvPicPr>
                  </pic:nvPicPr>
                  <pic:blipFill>
                    <a:blip r:embed="rId226"/>
                    <a:srcRect/>
                    <a:stretch>
                      <a:fillRect/>
                    </a:stretch>
                  </pic:blipFill>
                  <pic:spPr bwMode="auto">
                    <a:xfrm>
                      <a:off x="0" y="0"/>
                      <a:ext cx="3944620" cy="2732405"/>
                    </a:xfrm>
                    <a:prstGeom prst="rect">
                      <a:avLst/>
                    </a:prstGeom>
                    <a:noFill/>
                    <a:ln w="9525">
                      <a:noFill/>
                      <a:miter lim="800000"/>
                      <a:headEnd/>
                      <a:tailEnd/>
                    </a:ln>
                  </pic:spPr>
                </pic:pic>
              </a:graphicData>
            </a:graphic>
          </wp:inline>
        </w:drawing>
      </w:r>
    </w:p>
    <w:p w:rsidR="000F5C6E" w:rsidRDefault="000C1121" w:rsidP="00564424">
      <w:pPr>
        <w:ind w:firstLine="709"/>
        <w:jc w:val="both"/>
        <w:rPr>
          <w:sz w:val="28"/>
          <w:szCs w:val="28"/>
          <w:lang w:val="en-US"/>
        </w:rPr>
      </w:pPr>
      <w:r w:rsidRPr="000C1121">
        <w:rPr>
          <w:sz w:val="28"/>
          <w:szCs w:val="28"/>
          <w:lang w:val="en-US"/>
        </w:rPr>
        <w:t>Situation 3: unstable, produces products that meet the requirements of the specification</w:t>
      </w:r>
    </w:p>
    <w:p w:rsidR="00457DA0" w:rsidRPr="000C1121" w:rsidRDefault="00084A51" w:rsidP="000F5C6E">
      <w:pPr>
        <w:ind w:firstLine="709"/>
        <w:jc w:val="center"/>
        <w:rPr>
          <w:sz w:val="28"/>
          <w:szCs w:val="28"/>
          <w:lang w:val="en-US"/>
        </w:rPr>
      </w:pPr>
      <w:r>
        <w:rPr>
          <w:noProof/>
          <w:sz w:val="28"/>
          <w:szCs w:val="28"/>
        </w:rPr>
        <w:drawing>
          <wp:inline distT="0" distB="0" distL="0" distR="0">
            <wp:extent cx="4138422" cy="2581641"/>
            <wp:effectExtent l="19050" t="0" r="0" b="0"/>
            <wp:docPr id="193" name="Рисунок 243" descr="http://www.prostokachestvo.ru/images/stories/SPC/spc%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descr="http://www.prostokachestvo.ru/images/stories/SPC/spc%206.jpg"/>
                    <pic:cNvPicPr>
                      <a:picLocks noChangeAspect="1" noChangeArrowheads="1"/>
                    </pic:cNvPicPr>
                  </pic:nvPicPr>
                  <pic:blipFill>
                    <a:blip r:embed="rId227"/>
                    <a:srcRect/>
                    <a:stretch>
                      <a:fillRect/>
                    </a:stretch>
                  </pic:blipFill>
                  <pic:spPr bwMode="auto">
                    <a:xfrm>
                      <a:off x="0" y="0"/>
                      <a:ext cx="4142054" cy="2583907"/>
                    </a:xfrm>
                    <a:prstGeom prst="rect">
                      <a:avLst/>
                    </a:prstGeom>
                    <a:noFill/>
                    <a:ln w="9525">
                      <a:noFill/>
                      <a:miter lim="800000"/>
                      <a:headEnd/>
                      <a:tailEnd/>
                    </a:ln>
                  </pic:spPr>
                </pic:pic>
              </a:graphicData>
            </a:graphic>
          </wp:inline>
        </w:drawing>
      </w:r>
    </w:p>
    <w:p w:rsidR="00457DA0" w:rsidRPr="000C1121" w:rsidRDefault="00457DA0" w:rsidP="00564424">
      <w:pPr>
        <w:ind w:firstLine="709"/>
        <w:jc w:val="both"/>
        <w:rPr>
          <w:sz w:val="28"/>
          <w:szCs w:val="28"/>
          <w:lang w:val="en-US"/>
        </w:rPr>
      </w:pPr>
      <w:r w:rsidRPr="000C1121">
        <w:rPr>
          <w:sz w:val="28"/>
          <w:szCs w:val="28"/>
          <w:lang w:val="en-US"/>
        </w:rPr>
        <w:t> </w:t>
      </w:r>
    </w:p>
    <w:p w:rsidR="00457DA0" w:rsidRPr="000C1121" w:rsidRDefault="00457DA0" w:rsidP="00564424">
      <w:pPr>
        <w:ind w:firstLine="709"/>
        <w:jc w:val="both"/>
        <w:rPr>
          <w:sz w:val="28"/>
          <w:szCs w:val="28"/>
          <w:lang w:val="en-US"/>
        </w:rPr>
      </w:pPr>
      <w:r w:rsidRPr="000C1121">
        <w:rPr>
          <w:sz w:val="28"/>
          <w:szCs w:val="28"/>
          <w:lang w:val="en-US"/>
        </w:rPr>
        <w:t> </w:t>
      </w:r>
    </w:p>
    <w:p w:rsidR="00457DA0" w:rsidRPr="000C1121" w:rsidRDefault="000C1121" w:rsidP="00564424">
      <w:pPr>
        <w:ind w:firstLine="709"/>
        <w:jc w:val="both"/>
        <w:rPr>
          <w:sz w:val="28"/>
          <w:szCs w:val="28"/>
          <w:lang w:val="en-US"/>
        </w:rPr>
      </w:pPr>
      <w:r w:rsidRPr="000C1121">
        <w:rPr>
          <w:sz w:val="28"/>
          <w:szCs w:val="28"/>
          <w:lang w:val="en-US"/>
        </w:rPr>
        <w:t>On the right in the picture is an example of an unstable process:</w:t>
      </w:r>
      <w:r w:rsidR="00457DA0" w:rsidRPr="000C1121">
        <w:rPr>
          <w:sz w:val="28"/>
          <w:szCs w:val="28"/>
          <w:lang w:val="en-US"/>
        </w:rPr>
        <w:t> </w:t>
      </w:r>
    </w:p>
    <w:p w:rsidR="00457DA0" w:rsidRDefault="00084A51" w:rsidP="000F5C6E">
      <w:pPr>
        <w:ind w:firstLine="709"/>
        <w:jc w:val="center"/>
        <w:rPr>
          <w:sz w:val="28"/>
          <w:szCs w:val="28"/>
          <w:lang w:val="en-US"/>
        </w:rPr>
      </w:pPr>
      <w:r>
        <w:rPr>
          <w:noProof/>
          <w:sz w:val="28"/>
          <w:szCs w:val="28"/>
        </w:rPr>
        <w:drawing>
          <wp:inline distT="0" distB="0" distL="0" distR="0">
            <wp:extent cx="4316730" cy="2052320"/>
            <wp:effectExtent l="19050" t="0" r="7620" b="0"/>
            <wp:docPr id="194" name="Рисунок 244" descr="http://www.prostokachestvo.ru/images/stories/SPC/33333333333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descr="http://www.prostokachestvo.ru/images/stories/SPC/33333333333333.jpg"/>
                    <pic:cNvPicPr>
                      <a:picLocks noChangeAspect="1" noChangeArrowheads="1"/>
                    </pic:cNvPicPr>
                  </pic:nvPicPr>
                  <pic:blipFill>
                    <a:blip r:embed="rId228"/>
                    <a:srcRect/>
                    <a:stretch>
                      <a:fillRect/>
                    </a:stretch>
                  </pic:blipFill>
                  <pic:spPr bwMode="auto">
                    <a:xfrm>
                      <a:off x="0" y="0"/>
                      <a:ext cx="4316730" cy="2052320"/>
                    </a:xfrm>
                    <a:prstGeom prst="rect">
                      <a:avLst/>
                    </a:prstGeom>
                    <a:noFill/>
                    <a:ln w="9525">
                      <a:noFill/>
                      <a:miter lim="800000"/>
                      <a:headEnd/>
                      <a:tailEnd/>
                    </a:ln>
                  </pic:spPr>
                </pic:pic>
              </a:graphicData>
            </a:graphic>
          </wp:inline>
        </w:drawing>
      </w:r>
    </w:p>
    <w:p w:rsidR="000F5C6E" w:rsidRPr="000F5C6E" w:rsidRDefault="000F5C6E" w:rsidP="000F5C6E">
      <w:pPr>
        <w:ind w:firstLine="709"/>
        <w:jc w:val="center"/>
        <w:rPr>
          <w:sz w:val="28"/>
          <w:szCs w:val="28"/>
          <w:lang w:val="en-US"/>
        </w:rPr>
      </w:pPr>
    </w:p>
    <w:p w:rsidR="000C1121" w:rsidRPr="000C1121" w:rsidRDefault="000C1121" w:rsidP="000C1121">
      <w:pPr>
        <w:ind w:firstLine="709"/>
        <w:jc w:val="both"/>
        <w:rPr>
          <w:sz w:val="28"/>
          <w:szCs w:val="28"/>
          <w:lang w:val="en-US"/>
        </w:rPr>
      </w:pPr>
      <w:r w:rsidRPr="000C1121">
        <w:rPr>
          <w:sz w:val="28"/>
          <w:szCs w:val="28"/>
          <w:lang w:val="en-US"/>
        </w:rPr>
        <w:t xml:space="preserve">In situation 2, we are dealing with an unworked process technology. It is useless to shout at the operators and require them to adjust the operating conditions. </w:t>
      </w:r>
      <w:r w:rsidRPr="000C1121">
        <w:rPr>
          <w:sz w:val="28"/>
          <w:szCs w:val="28"/>
          <w:lang w:val="en-US"/>
        </w:rPr>
        <w:lastRenderedPageBreak/>
        <w:t>The process is stable, it will regularly issue products with pre-known properties. The problem is that these properties do not suit us. But without changing the very essence of the process - raw materials, machinery or technology, we will not be able to get quality products. In this case, it is even dangerous to try to change the operating conditions without changing the technology itself. We will only destroy the stability of the process and get a marriage.</w:t>
      </w:r>
    </w:p>
    <w:p w:rsidR="000C1121" w:rsidRPr="000C1121" w:rsidRDefault="000C1121" w:rsidP="000C1121">
      <w:pPr>
        <w:ind w:firstLine="709"/>
        <w:jc w:val="both"/>
        <w:rPr>
          <w:sz w:val="28"/>
          <w:szCs w:val="28"/>
          <w:lang w:val="en-US"/>
        </w:rPr>
      </w:pPr>
      <w:r w:rsidRPr="000C1121">
        <w:rPr>
          <w:sz w:val="28"/>
          <w:szCs w:val="28"/>
          <w:lang w:val="en-US"/>
        </w:rPr>
        <w:t> In situation 3, the process still produces products that meet the requirements of the specification. No marriage yet. But we have a unique opportunity, without waiting for a marriage, to correct the process, to make it stable. After all, the main requirement for any mass production process is predictability. Otherwise, there is no point in the process technology if we do not know in advance how the process will behave in the future.</w:t>
      </w:r>
    </w:p>
    <w:p w:rsidR="000C1121" w:rsidRPr="000C1121" w:rsidRDefault="000C1121" w:rsidP="000C1121">
      <w:pPr>
        <w:ind w:firstLine="709"/>
        <w:jc w:val="both"/>
        <w:rPr>
          <w:sz w:val="28"/>
          <w:szCs w:val="28"/>
          <w:lang w:val="en-US"/>
        </w:rPr>
      </w:pPr>
      <w:r w:rsidRPr="000C1121">
        <w:rPr>
          <w:sz w:val="28"/>
          <w:szCs w:val="28"/>
          <w:lang w:val="en-US"/>
        </w:rPr>
        <w:t> This is the main benefit of the stat. control. He allows us</w:t>
      </w:r>
    </w:p>
    <w:p w:rsidR="000C1121" w:rsidRPr="000C1121" w:rsidRDefault="000C1121" w:rsidP="000C1121">
      <w:pPr>
        <w:ind w:firstLine="709"/>
        <w:jc w:val="both"/>
        <w:rPr>
          <w:sz w:val="28"/>
          <w:szCs w:val="28"/>
          <w:lang w:val="en-US"/>
        </w:rPr>
      </w:pPr>
      <w:r w:rsidRPr="000C1121">
        <w:rPr>
          <w:sz w:val="28"/>
          <w:szCs w:val="28"/>
          <w:lang w:val="en-US"/>
        </w:rPr>
        <w:t>- immediately see if the process is in a state of statistical control</w:t>
      </w:r>
    </w:p>
    <w:p w:rsidR="000C1121" w:rsidRPr="000C1121" w:rsidRDefault="000C1121" w:rsidP="000C1121">
      <w:pPr>
        <w:ind w:firstLine="709"/>
        <w:jc w:val="both"/>
        <w:rPr>
          <w:sz w:val="28"/>
          <w:szCs w:val="28"/>
          <w:lang w:val="en-US"/>
        </w:rPr>
      </w:pPr>
      <w:r w:rsidRPr="000C1121">
        <w:rPr>
          <w:sz w:val="28"/>
          <w:szCs w:val="28"/>
          <w:lang w:val="en-US"/>
        </w:rPr>
        <w:t>- detect the causes of systematic variation and eliminate these causes</w:t>
      </w:r>
    </w:p>
    <w:p w:rsidR="000C1121" w:rsidRPr="000C1121" w:rsidRDefault="000C1121" w:rsidP="000C1121">
      <w:pPr>
        <w:ind w:firstLine="709"/>
        <w:jc w:val="both"/>
        <w:rPr>
          <w:sz w:val="28"/>
          <w:szCs w:val="28"/>
          <w:lang w:val="en-US"/>
        </w:rPr>
      </w:pPr>
      <w:r w:rsidRPr="000C1121">
        <w:rPr>
          <w:sz w:val="28"/>
          <w:szCs w:val="28"/>
          <w:lang w:val="en-US"/>
        </w:rPr>
        <w:t> Stages of implementation and implementation of stat. of control</w:t>
      </w:r>
    </w:p>
    <w:p w:rsidR="000C1121" w:rsidRPr="000C1121" w:rsidRDefault="000C1121" w:rsidP="000C1121">
      <w:pPr>
        <w:ind w:firstLine="709"/>
        <w:jc w:val="both"/>
        <w:rPr>
          <w:sz w:val="28"/>
          <w:szCs w:val="28"/>
          <w:lang w:val="en-US"/>
        </w:rPr>
      </w:pPr>
      <w:r w:rsidRPr="000C1121">
        <w:rPr>
          <w:sz w:val="28"/>
          <w:szCs w:val="28"/>
          <w:lang w:val="en-US"/>
        </w:rPr>
        <w:t> 1. The first stage is understanding what we want to control.</w:t>
      </w:r>
    </w:p>
    <w:p w:rsidR="000C1121" w:rsidRPr="000C1121" w:rsidRDefault="000C1121" w:rsidP="000C1121">
      <w:pPr>
        <w:ind w:firstLine="709"/>
        <w:jc w:val="both"/>
        <w:rPr>
          <w:sz w:val="28"/>
          <w:szCs w:val="28"/>
          <w:lang w:val="en-US"/>
        </w:rPr>
      </w:pPr>
      <w:r w:rsidRPr="000C1121">
        <w:rPr>
          <w:sz w:val="28"/>
          <w:szCs w:val="28"/>
          <w:lang w:val="en-US"/>
        </w:rPr>
        <w:t>Please note - we do not control the length of the parts, we control the process of production of parts!</w:t>
      </w:r>
    </w:p>
    <w:p w:rsidR="000C1121" w:rsidRPr="000C1121" w:rsidRDefault="000C1121" w:rsidP="000C1121">
      <w:pPr>
        <w:ind w:firstLine="709"/>
        <w:jc w:val="both"/>
        <w:rPr>
          <w:sz w:val="28"/>
          <w:szCs w:val="28"/>
          <w:lang w:val="en-US"/>
        </w:rPr>
      </w:pPr>
      <w:r w:rsidRPr="000C1121">
        <w:rPr>
          <w:sz w:val="28"/>
          <w:szCs w:val="28"/>
          <w:lang w:val="en-US"/>
        </w:rPr>
        <w:t>Length is just a key parameter that allows us to understand what is happening with the process!</w:t>
      </w:r>
    </w:p>
    <w:p w:rsidR="000C1121" w:rsidRPr="000C1121" w:rsidRDefault="000C1121" w:rsidP="000C1121">
      <w:pPr>
        <w:ind w:firstLine="709"/>
        <w:jc w:val="both"/>
        <w:rPr>
          <w:sz w:val="28"/>
          <w:szCs w:val="28"/>
          <w:lang w:val="en-US"/>
        </w:rPr>
      </w:pPr>
      <w:r w:rsidRPr="000C1121">
        <w:rPr>
          <w:sz w:val="28"/>
          <w:szCs w:val="28"/>
          <w:lang w:val="en-US"/>
        </w:rPr>
        <w:t> Select the key parameters with which we want to control the process. Usually choose those parameters that are sensitive to changes in the process (physical or chemical characteristics). Ask yourself - what will happen to the parameter being checked, if the raw materials change, the worker makes a mistake, the machine fails?</w:t>
      </w:r>
    </w:p>
    <w:p w:rsidR="000C1121" w:rsidRPr="000C1121" w:rsidRDefault="000C1121" w:rsidP="000C1121">
      <w:pPr>
        <w:ind w:firstLine="709"/>
        <w:jc w:val="both"/>
        <w:rPr>
          <w:sz w:val="28"/>
          <w:szCs w:val="28"/>
          <w:lang w:val="en-US"/>
        </w:rPr>
      </w:pPr>
      <w:r w:rsidRPr="000C1121">
        <w:rPr>
          <w:sz w:val="28"/>
          <w:szCs w:val="28"/>
          <w:lang w:val="en-US"/>
        </w:rPr>
        <w:t> The second stage is to check the accuracy and sensitivity of the measurement system.</w:t>
      </w:r>
    </w:p>
    <w:p w:rsidR="000C1121" w:rsidRPr="000C1121" w:rsidRDefault="000C1121" w:rsidP="000C1121">
      <w:pPr>
        <w:ind w:firstLine="709"/>
        <w:jc w:val="both"/>
        <w:rPr>
          <w:sz w:val="28"/>
          <w:szCs w:val="28"/>
          <w:lang w:val="en-US"/>
        </w:rPr>
      </w:pPr>
      <w:r w:rsidRPr="000C1121">
        <w:rPr>
          <w:sz w:val="28"/>
          <w:szCs w:val="28"/>
          <w:lang w:val="en-US"/>
        </w:rPr>
        <w:t>Roughly speaking, the measuring device shows not one value, but a spread of values, if you measure the same part several times! Usually we do not pay attention to this if the scale of measurement is very coarse (underestimated instrument sensitivity, underestimated recognition ability).</w:t>
      </w:r>
    </w:p>
    <w:p w:rsidR="000C1121" w:rsidRPr="000C1121" w:rsidRDefault="000C1121" w:rsidP="000C1121">
      <w:pPr>
        <w:ind w:firstLine="709"/>
        <w:jc w:val="both"/>
        <w:rPr>
          <w:sz w:val="28"/>
          <w:szCs w:val="28"/>
          <w:lang w:val="en-US"/>
        </w:rPr>
      </w:pPr>
      <w:r w:rsidRPr="000C1121">
        <w:rPr>
          <w:sz w:val="28"/>
          <w:szCs w:val="28"/>
          <w:lang w:val="en-US"/>
        </w:rPr>
        <w:t>Example:</w:t>
      </w:r>
    </w:p>
    <w:p w:rsidR="000C1121" w:rsidRPr="000C1121" w:rsidRDefault="000C1121" w:rsidP="000C1121">
      <w:pPr>
        <w:ind w:firstLine="709"/>
        <w:jc w:val="both"/>
        <w:rPr>
          <w:sz w:val="28"/>
          <w:szCs w:val="28"/>
          <w:lang w:val="en-US"/>
        </w:rPr>
      </w:pPr>
      <w:r w:rsidRPr="000C1121">
        <w:rPr>
          <w:sz w:val="28"/>
          <w:szCs w:val="28"/>
          <w:lang w:val="en-US"/>
        </w:rPr>
        <w:t>Part Length</w:t>
      </w:r>
    </w:p>
    <w:p w:rsidR="000C1121" w:rsidRPr="000C1121" w:rsidRDefault="000C1121" w:rsidP="000C1121">
      <w:pPr>
        <w:ind w:firstLine="709"/>
        <w:jc w:val="both"/>
        <w:rPr>
          <w:sz w:val="28"/>
          <w:szCs w:val="28"/>
          <w:lang w:val="en-US"/>
        </w:rPr>
      </w:pPr>
      <w:r w:rsidRPr="000C1121">
        <w:rPr>
          <w:sz w:val="28"/>
          <w:szCs w:val="28"/>
          <w:lang w:val="en-US"/>
        </w:rPr>
        <w:t>First measurement - 23.4 mm</w:t>
      </w:r>
    </w:p>
    <w:p w:rsidR="000C1121" w:rsidRPr="000C1121" w:rsidRDefault="000C1121" w:rsidP="000C1121">
      <w:pPr>
        <w:ind w:firstLine="709"/>
        <w:jc w:val="both"/>
        <w:rPr>
          <w:sz w:val="28"/>
          <w:szCs w:val="28"/>
          <w:lang w:val="en-US"/>
        </w:rPr>
      </w:pPr>
      <w:r w:rsidRPr="000C1121">
        <w:rPr>
          <w:sz w:val="28"/>
          <w:szCs w:val="28"/>
          <w:lang w:val="en-US"/>
        </w:rPr>
        <w:t>The second dimension is 23.4 mm</w:t>
      </w:r>
    </w:p>
    <w:p w:rsidR="000C1121" w:rsidRPr="000C1121" w:rsidRDefault="000C1121" w:rsidP="000C1121">
      <w:pPr>
        <w:ind w:firstLine="709"/>
        <w:jc w:val="both"/>
        <w:rPr>
          <w:sz w:val="28"/>
          <w:szCs w:val="28"/>
          <w:lang w:val="en-US"/>
        </w:rPr>
      </w:pPr>
      <w:r w:rsidRPr="000C1121">
        <w:rPr>
          <w:sz w:val="28"/>
          <w:szCs w:val="28"/>
          <w:lang w:val="en-US"/>
        </w:rPr>
        <w:t>Change the measured instrument with an increased scale of measurement (higher sensitivity)</w:t>
      </w:r>
    </w:p>
    <w:p w:rsidR="000C1121" w:rsidRPr="000C1121" w:rsidRDefault="000C1121" w:rsidP="000C1121">
      <w:pPr>
        <w:ind w:firstLine="709"/>
        <w:jc w:val="both"/>
        <w:rPr>
          <w:sz w:val="28"/>
          <w:szCs w:val="28"/>
          <w:lang w:val="en-US"/>
        </w:rPr>
      </w:pPr>
      <w:r w:rsidRPr="000C1121">
        <w:rPr>
          <w:sz w:val="28"/>
          <w:szCs w:val="28"/>
          <w:lang w:val="en-US"/>
        </w:rPr>
        <w:t>The third dimension is 23.45 mm</w:t>
      </w:r>
    </w:p>
    <w:p w:rsidR="000C1121" w:rsidRPr="000C1121" w:rsidRDefault="000C1121" w:rsidP="000C1121">
      <w:pPr>
        <w:ind w:firstLine="709"/>
        <w:jc w:val="both"/>
        <w:rPr>
          <w:sz w:val="28"/>
          <w:szCs w:val="28"/>
          <w:lang w:val="en-US"/>
        </w:rPr>
      </w:pPr>
      <w:r w:rsidRPr="000C1121">
        <w:rPr>
          <w:sz w:val="28"/>
          <w:szCs w:val="28"/>
          <w:lang w:val="en-US"/>
        </w:rPr>
        <w:t>Fourth dimension - 23, 44 mm</w:t>
      </w:r>
    </w:p>
    <w:p w:rsidR="000C1121" w:rsidRPr="000C1121" w:rsidRDefault="000C1121" w:rsidP="000C1121">
      <w:pPr>
        <w:ind w:firstLine="709"/>
        <w:jc w:val="both"/>
        <w:rPr>
          <w:sz w:val="28"/>
          <w:szCs w:val="28"/>
          <w:lang w:val="en-US"/>
        </w:rPr>
      </w:pPr>
      <w:r w:rsidRPr="000C1121">
        <w:rPr>
          <w:sz w:val="28"/>
          <w:szCs w:val="28"/>
          <w:lang w:val="en-US"/>
        </w:rPr>
        <w:t> You see, it would seem the same detail, and the measurement results are different.</w:t>
      </w:r>
    </w:p>
    <w:p w:rsidR="000C1121" w:rsidRPr="000C1121" w:rsidRDefault="000C1121" w:rsidP="000C1121">
      <w:pPr>
        <w:ind w:firstLine="709"/>
        <w:jc w:val="both"/>
        <w:rPr>
          <w:sz w:val="28"/>
          <w:szCs w:val="28"/>
          <w:lang w:val="en-US"/>
        </w:rPr>
      </w:pPr>
      <w:r w:rsidRPr="000C1121">
        <w:rPr>
          <w:sz w:val="28"/>
          <w:szCs w:val="28"/>
          <w:lang w:val="en-US"/>
        </w:rPr>
        <w:t xml:space="preserve"> The problem is aggravated by the fact that in addition to the spread of the device (measurement convergence), there is also a variation of measurements due to the work of the operator (reproducibility) - different people measure differently. This </w:t>
      </w:r>
      <w:r w:rsidRPr="000C1121">
        <w:rPr>
          <w:sz w:val="28"/>
          <w:szCs w:val="28"/>
          <w:lang w:val="en-US"/>
        </w:rPr>
        <w:lastRenderedPageBreak/>
        <w:t>whole complex topic is called Convergence and Reproducibility of the measuring system.</w:t>
      </w:r>
    </w:p>
    <w:p w:rsidR="000C1121" w:rsidRPr="000C1121" w:rsidRDefault="000C1121" w:rsidP="000C1121">
      <w:pPr>
        <w:ind w:firstLine="709"/>
        <w:jc w:val="both"/>
        <w:rPr>
          <w:sz w:val="28"/>
          <w:szCs w:val="28"/>
          <w:lang w:val="en-US"/>
        </w:rPr>
      </w:pPr>
      <w:r w:rsidRPr="000C1121">
        <w:rPr>
          <w:sz w:val="28"/>
          <w:szCs w:val="28"/>
          <w:lang w:val="en-US"/>
        </w:rPr>
        <w:t> That is, if the length of the produced part has changed from 23.4 mm to 23.7 in the next test, then you need to be sure that these 0.3 mm changes are a real change in the part, and not a deviation in the measurement that occurred due to that in the shift came a new controller of the Quality Department.</w:t>
      </w:r>
    </w:p>
    <w:p w:rsidR="000C1121" w:rsidRPr="000C1121" w:rsidRDefault="000C1121" w:rsidP="000C1121">
      <w:pPr>
        <w:ind w:firstLine="709"/>
        <w:jc w:val="both"/>
        <w:rPr>
          <w:sz w:val="28"/>
          <w:szCs w:val="28"/>
          <w:lang w:val="en-US"/>
        </w:rPr>
      </w:pPr>
      <w:r w:rsidRPr="000C1121">
        <w:rPr>
          <w:sz w:val="28"/>
          <w:szCs w:val="28"/>
          <w:lang w:val="en-US"/>
        </w:rPr>
        <w:t xml:space="preserve">The spread of the values </w:t>
      </w:r>
      <w:r w:rsidRPr="000C1121">
        <w:rPr>
          <w:rFonts w:ascii="Cambria Math" w:hAnsi="Cambria Math" w:cs="Cambria Math"/>
          <w:sz w:val="28"/>
          <w:szCs w:val="28"/>
          <w:lang w:val="en-US"/>
        </w:rPr>
        <w:t>​​</w:t>
      </w:r>
      <w:r w:rsidRPr="000C1121">
        <w:rPr>
          <w:sz w:val="28"/>
          <w:szCs w:val="28"/>
          <w:lang w:val="en-US"/>
        </w:rPr>
        <w:t xml:space="preserve">of WHAT we measure should be much greater than the spread of the values </w:t>
      </w:r>
      <w:r w:rsidRPr="000C1121">
        <w:rPr>
          <w:rFonts w:ascii="Cambria Math" w:hAnsi="Cambria Math" w:cs="Cambria Math"/>
          <w:sz w:val="28"/>
          <w:szCs w:val="28"/>
          <w:lang w:val="en-US"/>
        </w:rPr>
        <w:t>​​</w:t>
      </w:r>
      <w:r w:rsidRPr="000C1121">
        <w:rPr>
          <w:sz w:val="28"/>
          <w:szCs w:val="28"/>
          <w:lang w:val="en-US"/>
        </w:rPr>
        <w:t>of WHAT we measure!</w:t>
      </w:r>
    </w:p>
    <w:p w:rsidR="000C1121" w:rsidRPr="000C1121" w:rsidRDefault="000C1121" w:rsidP="000C1121">
      <w:pPr>
        <w:ind w:firstLine="709"/>
        <w:jc w:val="both"/>
        <w:rPr>
          <w:sz w:val="28"/>
          <w:szCs w:val="28"/>
          <w:lang w:val="en-US"/>
        </w:rPr>
      </w:pPr>
      <w:r w:rsidRPr="000C1121">
        <w:rPr>
          <w:sz w:val="28"/>
          <w:szCs w:val="28"/>
          <w:lang w:val="en-US"/>
        </w:rPr>
        <w:t> Plotting</w:t>
      </w:r>
    </w:p>
    <w:p w:rsidR="000C1121" w:rsidRPr="000C1121" w:rsidRDefault="000C1121" w:rsidP="000C1121">
      <w:pPr>
        <w:ind w:firstLine="709"/>
        <w:jc w:val="both"/>
        <w:rPr>
          <w:sz w:val="28"/>
          <w:szCs w:val="28"/>
          <w:lang w:val="en-US"/>
        </w:rPr>
      </w:pPr>
      <w:r w:rsidRPr="000C1121">
        <w:rPr>
          <w:sz w:val="28"/>
          <w:szCs w:val="28"/>
          <w:lang w:val="en-US"/>
        </w:rPr>
        <w:t> The simplest graph is a graph with data points. Even without control limits, he can</w:t>
      </w:r>
    </w:p>
    <w:p w:rsidR="000C1121" w:rsidRPr="000C1121" w:rsidRDefault="000C1121" w:rsidP="000C1121">
      <w:pPr>
        <w:ind w:firstLine="709"/>
        <w:jc w:val="both"/>
        <w:rPr>
          <w:sz w:val="28"/>
          <w:szCs w:val="28"/>
          <w:lang w:val="en-US"/>
        </w:rPr>
      </w:pPr>
      <w:r w:rsidRPr="000C1121">
        <w:rPr>
          <w:sz w:val="28"/>
          <w:szCs w:val="28"/>
          <w:lang w:val="en-US"/>
        </w:rPr>
        <w:t>- show the overall picture of the process (average part length, control standards)</w:t>
      </w:r>
    </w:p>
    <w:p w:rsidR="000C1121" w:rsidRPr="000F5C6E" w:rsidRDefault="000C1121" w:rsidP="000C1121">
      <w:pPr>
        <w:ind w:firstLine="709"/>
        <w:jc w:val="both"/>
        <w:rPr>
          <w:sz w:val="28"/>
          <w:szCs w:val="28"/>
          <w:lang w:val="en-US"/>
        </w:rPr>
      </w:pPr>
      <w:r w:rsidRPr="000F5C6E">
        <w:rPr>
          <w:sz w:val="28"/>
          <w:szCs w:val="28"/>
          <w:lang w:val="en-US"/>
        </w:rPr>
        <w:t>- show trends (trends)</w:t>
      </w:r>
    </w:p>
    <w:p w:rsidR="000C1121" w:rsidRDefault="000C1121" w:rsidP="000C1121">
      <w:pPr>
        <w:ind w:firstLine="709"/>
        <w:jc w:val="both"/>
        <w:rPr>
          <w:sz w:val="28"/>
          <w:szCs w:val="28"/>
          <w:lang w:val="en-US"/>
        </w:rPr>
      </w:pPr>
      <w:r w:rsidRPr="000C1121">
        <w:rPr>
          <w:sz w:val="28"/>
          <w:szCs w:val="28"/>
          <w:lang w:val="en-US"/>
        </w:rPr>
        <w:t xml:space="preserve">- show the variation of single values </w:t>
      </w:r>
      <w:r w:rsidRPr="000C1121">
        <w:rPr>
          <w:rFonts w:ascii="Cambria Math" w:hAnsi="Cambria Math" w:cs="Cambria Math"/>
          <w:sz w:val="28"/>
          <w:szCs w:val="28"/>
          <w:lang w:val="en-US"/>
        </w:rPr>
        <w:t>​​</w:t>
      </w:r>
      <w:r w:rsidRPr="000C1121">
        <w:rPr>
          <w:sz w:val="28"/>
          <w:szCs w:val="28"/>
          <w:lang w:val="en-US"/>
        </w:rPr>
        <w:t>in the process.</w:t>
      </w:r>
    </w:p>
    <w:p w:rsidR="00457DA0" w:rsidRPr="000C1121" w:rsidRDefault="00084A51" w:rsidP="000F5C6E">
      <w:pPr>
        <w:ind w:firstLine="709"/>
        <w:jc w:val="center"/>
        <w:rPr>
          <w:sz w:val="28"/>
          <w:szCs w:val="28"/>
        </w:rPr>
      </w:pPr>
      <w:r>
        <w:rPr>
          <w:noProof/>
          <w:sz w:val="28"/>
          <w:szCs w:val="28"/>
        </w:rPr>
        <w:drawing>
          <wp:inline distT="0" distB="0" distL="0" distR="0">
            <wp:extent cx="4699635" cy="2583815"/>
            <wp:effectExtent l="19050" t="0" r="5715" b="0"/>
            <wp:docPr id="195" name="Рисунок 245" descr="http://www.prostokachestvo.ru/images/stories/SPC/44444444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descr="http://www.prostokachestvo.ru/images/stories/SPC/44444444444.jpg"/>
                    <pic:cNvPicPr>
                      <a:picLocks noChangeAspect="1" noChangeArrowheads="1"/>
                    </pic:cNvPicPr>
                  </pic:nvPicPr>
                  <pic:blipFill>
                    <a:blip r:embed="rId229"/>
                    <a:srcRect/>
                    <a:stretch>
                      <a:fillRect/>
                    </a:stretch>
                  </pic:blipFill>
                  <pic:spPr bwMode="auto">
                    <a:xfrm>
                      <a:off x="0" y="0"/>
                      <a:ext cx="4699635" cy="2583815"/>
                    </a:xfrm>
                    <a:prstGeom prst="rect">
                      <a:avLst/>
                    </a:prstGeom>
                    <a:noFill/>
                    <a:ln w="9525">
                      <a:noFill/>
                      <a:miter lim="800000"/>
                      <a:headEnd/>
                      <a:tailEnd/>
                    </a:ln>
                  </pic:spPr>
                </pic:pic>
              </a:graphicData>
            </a:graphic>
          </wp:inline>
        </w:drawing>
      </w:r>
    </w:p>
    <w:p w:rsidR="00457DA0" w:rsidRPr="000F5C6E" w:rsidRDefault="00457DA0" w:rsidP="00F06FA5">
      <w:pPr>
        <w:ind w:firstLine="709"/>
        <w:jc w:val="both"/>
        <w:rPr>
          <w:sz w:val="28"/>
          <w:szCs w:val="28"/>
          <w:lang w:val="en-US"/>
        </w:rPr>
      </w:pPr>
      <w:r w:rsidRPr="000C1121">
        <w:rPr>
          <w:sz w:val="28"/>
          <w:szCs w:val="28"/>
          <w:lang w:val="en-US"/>
        </w:rPr>
        <w:t> </w:t>
      </w:r>
    </w:p>
    <w:p w:rsidR="000C1121" w:rsidRPr="000C1121" w:rsidRDefault="000C1121" w:rsidP="000C1121">
      <w:pPr>
        <w:ind w:firstLine="709"/>
        <w:jc w:val="both"/>
        <w:rPr>
          <w:sz w:val="28"/>
          <w:szCs w:val="28"/>
          <w:lang w:val="en-US"/>
        </w:rPr>
      </w:pPr>
      <w:r w:rsidRPr="000C1121">
        <w:rPr>
          <w:sz w:val="28"/>
          <w:szCs w:val="28"/>
          <w:lang w:val="en-US"/>
        </w:rPr>
        <w:t>Very important!</w:t>
      </w:r>
    </w:p>
    <w:p w:rsidR="000C1121" w:rsidRPr="000C1121" w:rsidRDefault="000C1121" w:rsidP="000C1121">
      <w:pPr>
        <w:ind w:firstLine="709"/>
        <w:jc w:val="both"/>
        <w:rPr>
          <w:sz w:val="28"/>
          <w:szCs w:val="28"/>
          <w:lang w:val="en-US"/>
        </w:rPr>
      </w:pPr>
      <w:r w:rsidRPr="000C1121">
        <w:rPr>
          <w:sz w:val="28"/>
          <w:szCs w:val="28"/>
          <w:lang w:val="en-US"/>
        </w:rPr>
        <w:t>The rates in the previous chart are the acceptance rates that are not tied to the statistical control boundaries of the process!</w:t>
      </w:r>
    </w:p>
    <w:p w:rsidR="000C1121" w:rsidRPr="009E536D" w:rsidRDefault="000C1121" w:rsidP="000C1121">
      <w:pPr>
        <w:ind w:firstLine="709"/>
        <w:jc w:val="both"/>
        <w:rPr>
          <w:sz w:val="28"/>
          <w:szCs w:val="28"/>
          <w:lang w:val="en-US"/>
        </w:rPr>
      </w:pPr>
      <w:r w:rsidRPr="000C1121">
        <w:rPr>
          <w:sz w:val="28"/>
          <w:szCs w:val="28"/>
          <w:lang w:val="en-US"/>
        </w:rPr>
        <w:t xml:space="preserve"> Surprisingly, even such a simple schedule, which helps to give an overall picture of what is happening and facilitate decision making and control, does not apply in many organizations. Moreover, it can be used to describe the properties of batches of the obtained raw materials. </w:t>
      </w:r>
      <w:r w:rsidRPr="009E536D">
        <w:rPr>
          <w:sz w:val="28"/>
          <w:szCs w:val="28"/>
          <w:lang w:val="en-US"/>
        </w:rPr>
        <w:t>And for manufactured batches of finished products.</w:t>
      </w:r>
    </w:p>
    <w:p w:rsidR="000C1121" w:rsidRDefault="000C1121" w:rsidP="000C1121">
      <w:pPr>
        <w:ind w:firstLine="709"/>
        <w:jc w:val="both"/>
        <w:rPr>
          <w:sz w:val="28"/>
          <w:szCs w:val="28"/>
          <w:lang w:val="en-US"/>
        </w:rPr>
      </w:pPr>
      <w:r w:rsidRPr="000C1121">
        <w:rPr>
          <w:sz w:val="28"/>
          <w:szCs w:val="28"/>
          <w:lang w:val="en-US"/>
        </w:rPr>
        <w:t> Here is an example: the graph clearly shows that the bulk density of batches of raw materials has changed, starting with batch No. 14. Moreover, the accepted batches, although they meet the acceptance requirements, are already close to the upper boundary. There is a high probability that the following batches will not meet the acceptance requirements (there is no place for scattering of properties, random variation, they are already on the verge).</w:t>
      </w:r>
    </w:p>
    <w:p w:rsidR="000F5C6E" w:rsidRDefault="000F5C6E" w:rsidP="000C1121">
      <w:pPr>
        <w:ind w:firstLine="709"/>
        <w:jc w:val="both"/>
        <w:rPr>
          <w:sz w:val="28"/>
          <w:szCs w:val="28"/>
          <w:lang w:val="en-US"/>
        </w:rPr>
      </w:pPr>
    </w:p>
    <w:p w:rsidR="00457DA0" w:rsidRPr="000C1121" w:rsidRDefault="00084A51" w:rsidP="000F5C6E">
      <w:pPr>
        <w:ind w:firstLine="709"/>
        <w:jc w:val="center"/>
        <w:rPr>
          <w:sz w:val="28"/>
          <w:szCs w:val="28"/>
          <w:lang w:val="en-US"/>
        </w:rPr>
      </w:pPr>
      <w:r>
        <w:rPr>
          <w:noProof/>
          <w:sz w:val="28"/>
          <w:szCs w:val="28"/>
        </w:rPr>
        <w:lastRenderedPageBreak/>
        <w:drawing>
          <wp:inline distT="0" distB="0" distL="0" distR="0">
            <wp:extent cx="4699635" cy="2583815"/>
            <wp:effectExtent l="19050" t="0" r="5715" b="0"/>
            <wp:docPr id="196" name="Рисунок 246" descr="http://www.prostokachestvo.ru/images/stories/SPC/555555555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descr="http://www.prostokachestvo.ru/images/stories/SPC/555555555555.jpg"/>
                    <pic:cNvPicPr>
                      <a:picLocks noChangeAspect="1" noChangeArrowheads="1"/>
                    </pic:cNvPicPr>
                  </pic:nvPicPr>
                  <pic:blipFill>
                    <a:blip r:embed="rId230"/>
                    <a:srcRect/>
                    <a:stretch>
                      <a:fillRect/>
                    </a:stretch>
                  </pic:blipFill>
                  <pic:spPr bwMode="auto">
                    <a:xfrm>
                      <a:off x="0" y="0"/>
                      <a:ext cx="4699635" cy="2583815"/>
                    </a:xfrm>
                    <a:prstGeom prst="rect">
                      <a:avLst/>
                    </a:prstGeom>
                    <a:noFill/>
                    <a:ln w="9525">
                      <a:noFill/>
                      <a:miter lim="800000"/>
                      <a:headEnd/>
                      <a:tailEnd/>
                    </a:ln>
                  </pic:spPr>
                </pic:pic>
              </a:graphicData>
            </a:graphic>
          </wp:inline>
        </w:drawing>
      </w:r>
    </w:p>
    <w:p w:rsidR="000C1121" w:rsidRDefault="00457DA0" w:rsidP="000F5C6E">
      <w:pPr>
        <w:ind w:firstLine="709"/>
        <w:jc w:val="both"/>
        <w:rPr>
          <w:sz w:val="28"/>
          <w:szCs w:val="28"/>
          <w:lang w:val="en-US"/>
        </w:rPr>
      </w:pPr>
      <w:r w:rsidRPr="000C1121">
        <w:rPr>
          <w:sz w:val="28"/>
          <w:szCs w:val="28"/>
          <w:lang w:val="en-US"/>
        </w:rPr>
        <w:t> </w:t>
      </w:r>
    </w:p>
    <w:p w:rsidR="000C1121" w:rsidRPr="000C1121" w:rsidRDefault="000C1121" w:rsidP="000C1121">
      <w:pPr>
        <w:ind w:firstLine="709"/>
        <w:jc w:val="both"/>
        <w:rPr>
          <w:sz w:val="28"/>
          <w:szCs w:val="28"/>
          <w:lang w:val="en-US"/>
        </w:rPr>
      </w:pPr>
      <w:r w:rsidRPr="000C1121">
        <w:rPr>
          <w:sz w:val="28"/>
          <w:szCs w:val="28"/>
          <w:lang w:val="en-US"/>
        </w:rPr>
        <w:t>Two questions that arise immediately:</w:t>
      </w:r>
    </w:p>
    <w:p w:rsidR="000C1121" w:rsidRPr="000C1121" w:rsidRDefault="000C1121" w:rsidP="000C1121">
      <w:pPr>
        <w:ind w:firstLine="709"/>
        <w:jc w:val="both"/>
        <w:rPr>
          <w:sz w:val="28"/>
          <w:szCs w:val="28"/>
          <w:lang w:val="en-US"/>
        </w:rPr>
      </w:pPr>
      <w:r w:rsidRPr="000C1121">
        <w:rPr>
          <w:sz w:val="28"/>
          <w:szCs w:val="28"/>
          <w:lang w:val="en-US"/>
        </w:rPr>
        <w:t xml:space="preserve">- why did the values </w:t>
      </w:r>
      <w:r w:rsidRPr="000C1121">
        <w:rPr>
          <w:rFonts w:ascii="Cambria Math" w:hAnsi="Cambria Math" w:cs="Cambria Math"/>
          <w:sz w:val="28"/>
          <w:szCs w:val="28"/>
          <w:lang w:val="en-US"/>
        </w:rPr>
        <w:t>​​</w:t>
      </w:r>
      <w:r w:rsidRPr="000C1121">
        <w:rPr>
          <w:sz w:val="28"/>
          <w:szCs w:val="28"/>
          <w:lang w:val="en-US"/>
        </w:rPr>
        <w:t xml:space="preserve">of the old lots (0.505 from the first to the thirteenth installment) change to new, higher values </w:t>
      </w:r>
      <w:r w:rsidRPr="000C1121">
        <w:rPr>
          <w:rFonts w:ascii="Cambria Math" w:hAnsi="Cambria Math" w:cs="Cambria Math"/>
          <w:sz w:val="28"/>
          <w:szCs w:val="28"/>
          <w:lang w:val="en-US"/>
        </w:rPr>
        <w:t>​​</w:t>
      </w:r>
      <w:r w:rsidRPr="000C1121">
        <w:rPr>
          <w:sz w:val="28"/>
          <w:szCs w:val="28"/>
          <w:lang w:val="en-US"/>
        </w:rPr>
        <w:t>(0.512 from the fourteenth installment and beyond)?</w:t>
      </w:r>
    </w:p>
    <w:p w:rsidR="000C1121" w:rsidRPr="000C1121" w:rsidRDefault="000C1121" w:rsidP="000C1121">
      <w:pPr>
        <w:ind w:firstLine="709"/>
        <w:jc w:val="both"/>
        <w:rPr>
          <w:sz w:val="28"/>
          <w:szCs w:val="28"/>
          <w:lang w:val="en-US"/>
        </w:rPr>
      </w:pPr>
      <w:r w:rsidRPr="000C1121">
        <w:rPr>
          <w:sz w:val="28"/>
          <w:szCs w:val="28"/>
          <w:lang w:val="en-US"/>
        </w:rPr>
        <w:t>- How do we change the process so as not to get defective products?</w:t>
      </w:r>
    </w:p>
    <w:p w:rsidR="000C1121" w:rsidRPr="000C1121" w:rsidRDefault="000C1121" w:rsidP="000C1121">
      <w:pPr>
        <w:ind w:firstLine="709"/>
        <w:jc w:val="both"/>
        <w:rPr>
          <w:b/>
          <w:sz w:val="28"/>
          <w:szCs w:val="28"/>
          <w:lang w:val="en-US"/>
        </w:rPr>
      </w:pPr>
      <w:r w:rsidRPr="000C1121">
        <w:rPr>
          <w:sz w:val="28"/>
          <w:szCs w:val="28"/>
          <w:lang w:val="en-US"/>
        </w:rPr>
        <w:t> </w:t>
      </w:r>
      <w:r w:rsidRPr="000C1121">
        <w:rPr>
          <w:b/>
          <w:sz w:val="28"/>
          <w:szCs w:val="28"/>
          <w:lang w:val="en-US"/>
        </w:rPr>
        <w:t>The essence of the stat. of control</w:t>
      </w:r>
    </w:p>
    <w:p w:rsidR="000C1121" w:rsidRPr="000C1121" w:rsidRDefault="000C1121" w:rsidP="000C1121">
      <w:pPr>
        <w:ind w:firstLine="709"/>
        <w:jc w:val="both"/>
        <w:rPr>
          <w:sz w:val="28"/>
          <w:szCs w:val="28"/>
          <w:lang w:val="en-US"/>
        </w:rPr>
      </w:pPr>
      <w:r w:rsidRPr="000C1121">
        <w:rPr>
          <w:sz w:val="28"/>
          <w:szCs w:val="28"/>
          <w:lang w:val="en-US"/>
        </w:rPr>
        <w:t xml:space="preserve"> In the previous paragraphs I have already spoken about the spread of values </w:t>
      </w:r>
      <w:r w:rsidRPr="000C1121">
        <w:rPr>
          <w:rFonts w:ascii="Cambria Math" w:hAnsi="Cambria Math" w:cs="Cambria Math"/>
          <w:sz w:val="28"/>
          <w:szCs w:val="28"/>
          <w:lang w:val="en-US"/>
        </w:rPr>
        <w:t>​​</w:t>
      </w:r>
      <w:r w:rsidRPr="000C1121">
        <w:rPr>
          <w:sz w:val="28"/>
          <w:szCs w:val="28"/>
          <w:lang w:val="en-US"/>
        </w:rPr>
        <w:t xml:space="preserve">(variations) in the group of values. Any data group can be characterized by the average value (the sum of all values </w:t>
      </w:r>
      <w:r w:rsidRPr="000C1121">
        <w:rPr>
          <w:rFonts w:ascii="Cambria Math" w:hAnsi="Cambria Math" w:cs="Cambria Math"/>
          <w:sz w:val="28"/>
          <w:szCs w:val="28"/>
          <w:lang w:val="en-US"/>
        </w:rPr>
        <w:t>​​</w:t>
      </w:r>
      <w:r w:rsidRPr="000C1121">
        <w:rPr>
          <w:sz w:val="28"/>
          <w:szCs w:val="28"/>
          <w:lang w:val="en-US"/>
        </w:rPr>
        <w:t xml:space="preserve">divided by the number of values) and the standard deviation (standard deviation, the indicator that characterizes the dispersion of values </w:t>
      </w:r>
      <w:r w:rsidRPr="000C1121">
        <w:rPr>
          <w:rFonts w:ascii="Cambria Math" w:hAnsi="Cambria Math" w:cs="Cambria Math"/>
          <w:sz w:val="28"/>
          <w:szCs w:val="28"/>
          <w:lang w:val="en-US"/>
        </w:rPr>
        <w:t>​​</w:t>
      </w:r>
      <w:r w:rsidRPr="000C1121">
        <w:rPr>
          <w:sz w:val="28"/>
          <w:szCs w:val="28"/>
          <w:lang w:val="en-US"/>
        </w:rPr>
        <w:t xml:space="preserve">in the group, the degree of closeness of values </w:t>
      </w:r>
      <w:r w:rsidRPr="000C1121">
        <w:rPr>
          <w:rFonts w:ascii="Cambria Math" w:hAnsi="Cambria Math" w:cs="Cambria Math"/>
          <w:sz w:val="28"/>
          <w:szCs w:val="28"/>
          <w:lang w:val="en-US"/>
        </w:rPr>
        <w:t>​​</w:t>
      </w:r>
      <w:r w:rsidRPr="000C1121">
        <w:rPr>
          <w:sz w:val="28"/>
          <w:szCs w:val="28"/>
          <w:lang w:val="en-US"/>
        </w:rPr>
        <w:t>to the group mean).</w:t>
      </w:r>
    </w:p>
    <w:p w:rsidR="000C1121" w:rsidRDefault="000C1121" w:rsidP="000C1121">
      <w:pPr>
        <w:ind w:firstLine="709"/>
        <w:jc w:val="both"/>
        <w:rPr>
          <w:noProof/>
          <w:sz w:val="28"/>
          <w:szCs w:val="28"/>
          <w:lang w:val="en-US"/>
        </w:rPr>
      </w:pPr>
      <w:r w:rsidRPr="000C1121">
        <w:rPr>
          <w:sz w:val="28"/>
          <w:szCs w:val="28"/>
          <w:lang w:val="en-US"/>
        </w:rPr>
        <w:t>1 Large standard deviation, a large variation between the maximum values, the minimum and average in the group.</w:t>
      </w:r>
      <w:r w:rsidRPr="000C1121">
        <w:rPr>
          <w:noProof/>
          <w:sz w:val="28"/>
          <w:szCs w:val="28"/>
          <w:lang w:val="en-US"/>
        </w:rPr>
        <w:t xml:space="preserve"> </w:t>
      </w:r>
    </w:p>
    <w:p w:rsidR="000C1121" w:rsidRDefault="000C1121" w:rsidP="000C1121">
      <w:pPr>
        <w:ind w:firstLine="709"/>
        <w:jc w:val="center"/>
        <w:rPr>
          <w:noProof/>
          <w:sz w:val="28"/>
          <w:szCs w:val="28"/>
          <w:lang w:val="en-US"/>
        </w:rPr>
      </w:pPr>
    </w:p>
    <w:p w:rsidR="00457DA0" w:rsidRPr="000C1121" w:rsidRDefault="000C1121" w:rsidP="000C1121">
      <w:pPr>
        <w:ind w:firstLine="709"/>
        <w:jc w:val="center"/>
        <w:rPr>
          <w:sz w:val="28"/>
          <w:szCs w:val="28"/>
          <w:lang w:val="en-US"/>
        </w:rPr>
      </w:pPr>
      <w:r>
        <w:rPr>
          <w:noProof/>
          <w:sz w:val="28"/>
          <w:szCs w:val="28"/>
        </w:rPr>
        <w:drawing>
          <wp:inline distT="0" distB="0" distL="0" distR="0">
            <wp:extent cx="3944620" cy="1882140"/>
            <wp:effectExtent l="19050" t="0" r="0" b="0"/>
            <wp:docPr id="11" name="Рисунок 247" descr="http://www.prostokachestvo.ru/images/stories/SPC/666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descr="http://www.prostokachestvo.ru/images/stories/SPC/666666.jpg"/>
                    <pic:cNvPicPr>
                      <a:picLocks noChangeAspect="1" noChangeArrowheads="1"/>
                    </pic:cNvPicPr>
                  </pic:nvPicPr>
                  <pic:blipFill>
                    <a:blip r:embed="rId231"/>
                    <a:srcRect/>
                    <a:stretch>
                      <a:fillRect/>
                    </a:stretch>
                  </pic:blipFill>
                  <pic:spPr bwMode="auto">
                    <a:xfrm>
                      <a:off x="0" y="0"/>
                      <a:ext cx="3944620" cy="1882140"/>
                    </a:xfrm>
                    <a:prstGeom prst="rect">
                      <a:avLst/>
                    </a:prstGeom>
                    <a:noFill/>
                    <a:ln w="9525">
                      <a:noFill/>
                      <a:miter lim="800000"/>
                      <a:headEnd/>
                      <a:tailEnd/>
                    </a:ln>
                  </pic:spPr>
                </pic:pic>
              </a:graphicData>
            </a:graphic>
          </wp:inline>
        </w:drawing>
      </w:r>
      <w:r w:rsidR="00457DA0" w:rsidRPr="000C1121">
        <w:rPr>
          <w:sz w:val="28"/>
          <w:szCs w:val="28"/>
          <w:lang w:val="en-US"/>
        </w:rPr>
        <w:t> </w:t>
      </w:r>
    </w:p>
    <w:p w:rsidR="00457DA0" w:rsidRPr="000C1121" w:rsidRDefault="00457DA0" w:rsidP="00564424">
      <w:pPr>
        <w:ind w:firstLine="709"/>
        <w:jc w:val="both"/>
        <w:rPr>
          <w:sz w:val="28"/>
          <w:szCs w:val="28"/>
          <w:lang w:val="en-US"/>
        </w:rPr>
      </w:pPr>
      <w:r w:rsidRPr="000C1121">
        <w:rPr>
          <w:sz w:val="28"/>
          <w:szCs w:val="28"/>
          <w:lang w:val="en-US"/>
        </w:rPr>
        <w:t xml:space="preserve">2 </w:t>
      </w:r>
      <w:r w:rsidR="000C1121" w:rsidRPr="000C1121">
        <w:rPr>
          <w:sz w:val="28"/>
          <w:szCs w:val="28"/>
          <w:lang w:val="en-US"/>
        </w:rPr>
        <w:t>Small standard deviation, small variation between the maximum, minimum and average values in the group.</w:t>
      </w:r>
    </w:p>
    <w:p w:rsidR="00457DA0" w:rsidRPr="00C80F65" w:rsidRDefault="00084A51" w:rsidP="000C1121">
      <w:pPr>
        <w:ind w:firstLine="709"/>
        <w:jc w:val="center"/>
        <w:rPr>
          <w:sz w:val="28"/>
          <w:szCs w:val="28"/>
        </w:rPr>
      </w:pPr>
      <w:r>
        <w:rPr>
          <w:noProof/>
          <w:sz w:val="28"/>
          <w:szCs w:val="28"/>
        </w:rPr>
        <w:lastRenderedPageBreak/>
        <w:drawing>
          <wp:inline distT="0" distB="0" distL="0" distR="0">
            <wp:extent cx="2243455" cy="2317750"/>
            <wp:effectExtent l="19050" t="0" r="4445" b="0"/>
            <wp:docPr id="198" name="Рисунок 248" descr="http://www.prostokachestvo.ru/images/stories/SPC/77777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descr="http://www.prostokachestvo.ru/images/stories/SPC/77777777.jpg"/>
                    <pic:cNvPicPr>
                      <a:picLocks noChangeAspect="1" noChangeArrowheads="1"/>
                    </pic:cNvPicPr>
                  </pic:nvPicPr>
                  <pic:blipFill>
                    <a:blip r:embed="rId232"/>
                    <a:srcRect/>
                    <a:stretch>
                      <a:fillRect/>
                    </a:stretch>
                  </pic:blipFill>
                  <pic:spPr bwMode="auto">
                    <a:xfrm>
                      <a:off x="0" y="0"/>
                      <a:ext cx="2243455" cy="2317750"/>
                    </a:xfrm>
                    <a:prstGeom prst="rect">
                      <a:avLst/>
                    </a:prstGeom>
                    <a:noFill/>
                    <a:ln w="9525">
                      <a:noFill/>
                      <a:miter lim="800000"/>
                      <a:headEnd/>
                      <a:tailEnd/>
                    </a:ln>
                  </pic:spPr>
                </pic:pic>
              </a:graphicData>
            </a:graphic>
          </wp:inline>
        </w:drawing>
      </w:r>
    </w:p>
    <w:p w:rsidR="000C1121" w:rsidRPr="000C1121" w:rsidRDefault="000C1121" w:rsidP="000C1121">
      <w:pPr>
        <w:ind w:firstLine="709"/>
        <w:jc w:val="both"/>
        <w:rPr>
          <w:sz w:val="28"/>
          <w:szCs w:val="28"/>
          <w:lang w:val="en-US"/>
        </w:rPr>
      </w:pPr>
      <w:r w:rsidRPr="000C1121">
        <w:rPr>
          <w:sz w:val="28"/>
          <w:szCs w:val="28"/>
          <w:lang w:val="en-US"/>
        </w:rPr>
        <w:t>The standard deviation (hereinafter referred to as sigma) has a great practical application in various quality control procedures. In the case of stat. One property control is invaluable:</w:t>
      </w:r>
    </w:p>
    <w:p w:rsidR="000C1121" w:rsidRDefault="000C1121" w:rsidP="000F5C6E">
      <w:pPr>
        <w:ind w:firstLine="709"/>
        <w:jc w:val="both"/>
        <w:rPr>
          <w:sz w:val="28"/>
          <w:szCs w:val="28"/>
          <w:lang w:val="en-US"/>
        </w:rPr>
      </w:pPr>
      <w:r w:rsidRPr="000C1121">
        <w:rPr>
          <w:sz w:val="28"/>
          <w:szCs w:val="28"/>
          <w:lang w:val="en-US"/>
        </w:rPr>
        <w:t xml:space="preserve">In a stable process with a normal distribution, the values are located at a certain </w:t>
      </w:r>
    </w:p>
    <w:p w:rsidR="000C1121" w:rsidRDefault="000C1121" w:rsidP="000C1121">
      <w:pPr>
        <w:ind w:firstLine="709"/>
        <w:jc w:val="both"/>
        <w:rPr>
          <w:sz w:val="28"/>
          <w:szCs w:val="28"/>
          <w:lang w:val="en-US"/>
        </w:rPr>
      </w:pPr>
      <w:r w:rsidRPr="000C1121">
        <w:rPr>
          <w:sz w:val="28"/>
          <w:szCs w:val="28"/>
          <w:lang w:val="en-US"/>
        </w:rPr>
        <w:t>distance from the average.</w:t>
      </w:r>
    </w:p>
    <w:p w:rsidR="000F5C6E" w:rsidRDefault="000F5C6E" w:rsidP="000C1121">
      <w:pPr>
        <w:ind w:firstLine="709"/>
        <w:jc w:val="both"/>
        <w:rPr>
          <w:sz w:val="28"/>
          <w:szCs w:val="28"/>
          <w:lang w:val="en-US"/>
        </w:rPr>
      </w:pPr>
    </w:p>
    <w:p w:rsidR="00457DA0" w:rsidRPr="000C1121" w:rsidRDefault="00084A51" w:rsidP="000C1121">
      <w:pPr>
        <w:ind w:firstLine="709"/>
        <w:jc w:val="center"/>
        <w:rPr>
          <w:sz w:val="28"/>
          <w:szCs w:val="28"/>
          <w:lang w:val="en-US"/>
        </w:rPr>
      </w:pPr>
      <w:r>
        <w:rPr>
          <w:noProof/>
          <w:sz w:val="28"/>
          <w:szCs w:val="28"/>
        </w:rPr>
        <w:drawing>
          <wp:inline distT="0" distB="0" distL="0" distR="0">
            <wp:extent cx="3944620" cy="1934845"/>
            <wp:effectExtent l="19050" t="0" r="0" b="0"/>
            <wp:docPr id="199" name="Рисунок 249" descr="http://www.prostokachestvo.ru/images/stories/SPC/8888888888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descr="http://www.prostokachestvo.ru/images/stories/SPC/8888888888888.jpg"/>
                    <pic:cNvPicPr>
                      <a:picLocks noChangeAspect="1" noChangeArrowheads="1"/>
                    </pic:cNvPicPr>
                  </pic:nvPicPr>
                  <pic:blipFill>
                    <a:blip r:embed="rId233"/>
                    <a:srcRect/>
                    <a:stretch>
                      <a:fillRect/>
                    </a:stretch>
                  </pic:blipFill>
                  <pic:spPr bwMode="auto">
                    <a:xfrm>
                      <a:off x="0" y="0"/>
                      <a:ext cx="3944620" cy="1934845"/>
                    </a:xfrm>
                    <a:prstGeom prst="rect">
                      <a:avLst/>
                    </a:prstGeom>
                    <a:noFill/>
                    <a:ln w="9525">
                      <a:noFill/>
                      <a:miter lim="800000"/>
                      <a:headEnd/>
                      <a:tailEnd/>
                    </a:ln>
                  </pic:spPr>
                </pic:pic>
              </a:graphicData>
            </a:graphic>
          </wp:inline>
        </w:drawing>
      </w:r>
    </w:p>
    <w:p w:rsidR="00457DA0" w:rsidRPr="000C1121" w:rsidRDefault="00457DA0" w:rsidP="00564424">
      <w:pPr>
        <w:ind w:firstLine="709"/>
        <w:jc w:val="both"/>
        <w:rPr>
          <w:sz w:val="28"/>
          <w:szCs w:val="28"/>
          <w:lang w:val="en-US"/>
        </w:rPr>
      </w:pPr>
      <w:r w:rsidRPr="000C1121">
        <w:rPr>
          <w:sz w:val="28"/>
          <w:szCs w:val="28"/>
          <w:lang w:val="en-US"/>
        </w:rPr>
        <w:t> </w:t>
      </w:r>
    </w:p>
    <w:p w:rsidR="000C1121" w:rsidRPr="000C1121" w:rsidRDefault="00457DA0" w:rsidP="000C1121">
      <w:pPr>
        <w:ind w:firstLine="709"/>
        <w:jc w:val="both"/>
        <w:rPr>
          <w:sz w:val="28"/>
          <w:szCs w:val="28"/>
          <w:lang w:val="en-US"/>
        </w:rPr>
      </w:pPr>
      <w:r w:rsidRPr="000C1121">
        <w:rPr>
          <w:sz w:val="28"/>
          <w:szCs w:val="28"/>
          <w:lang w:val="en-US"/>
        </w:rPr>
        <w:t> </w:t>
      </w:r>
      <w:r w:rsidR="000C1121" w:rsidRPr="000C1121">
        <w:rPr>
          <w:sz w:val="28"/>
          <w:szCs w:val="28"/>
          <w:lang w:val="en-US"/>
        </w:rPr>
        <w:t>In the diagram we see that</w:t>
      </w:r>
    </w:p>
    <w:p w:rsidR="000C1121" w:rsidRPr="000C1121" w:rsidRDefault="000C1121" w:rsidP="000C1121">
      <w:pPr>
        <w:ind w:firstLine="709"/>
        <w:jc w:val="both"/>
        <w:rPr>
          <w:sz w:val="28"/>
          <w:szCs w:val="28"/>
          <w:lang w:val="en-US"/>
        </w:rPr>
      </w:pPr>
      <w:r w:rsidRPr="000C1121">
        <w:rPr>
          <w:sz w:val="28"/>
          <w:szCs w:val="28"/>
          <w:lang w:val="en-US"/>
        </w:rPr>
        <w:t xml:space="preserve">- 68.2% of all values </w:t>
      </w:r>
      <w:r w:rsidRPr="000C1121">
        <w:rPr>
          <w:rFonts w:ascii="Cambria Math" w:hAnsi="Cambria Math" w:cs="Cambria Math"/>
          <w:sz w:val="28"/>
          <w:szCs w:val="28"/>
          <w:lang w:val="en-US"/>
        </w:rPr>
        <w:t>​​</w:t>
      </w:r>
      <w:r w:rsidRPr="000C1121">
        <w:rPr>
          <w:sz w:val="28"/>
          <w:szCs w:val="28"/>
          <w:lang w:val="en-US"/>
        </w:rPr>
        <w:t>are at a distance plus minus 1 sigma from the mean</w:t>
      </w:r>
    </w:p>
    <w:p w:rsidR="000C1121" w:rsidRPr="000C1121" w:rsidRDefault="000C1121" w:rsidP="000C1121">
      <w:pPr>
        <w:ind w:firstLine="709"/>
        <w:jc w:val="both"/>
        <w:rPr>
          <w:sz w:val="28"/>
          <w:szCs w:val="28"/>
          <w:lang w:val="en-US"/>
        </w:rPr>
      </w:pPr>
      <w:r w:rsidRPr="000C1121">
        <w:rPr>
          <w:sz w:val="28"/>
          <w:szCs w:val="28"/>
          <w:lang w:val="en-US"/>
        </w:rPr>
        <w:t xml:space="preserve">- 95.5% of all values </w:t>
      </w:r>
      <w:r w:rsidRPr="000C1121">
        <w:rPr>
          <w:rFonts w:ascii="Cambria Math" w:hAnsi="Cambria Math" w:cs="Cambria Math"/>
          <w:sz w:val="28"/>
          <w:szCs w:val="28"/>
          <w:lang w:val="en-US"/>
        </w:rPr>
        <w:t>​​</w:t>
      </w:r>
      <w:r w:rsidRPr="000C1121">
        <w:rPr>
          <w:sz w:val="28"/>
          <w:szCs w:val="28"/>
          <w:lang w:val="en-US"/>
        </w:rPr>
        <w:t>are at a distance plus minus 2 sigma from the average</w:t>
      </w:r>
    </w:p>
    <w:p w:rsidR="000C1121" w:rsidRPr="000C1121" w:rsidRDefault="000C1121" w:rsidP="000C1121">
      <w:pPr>
        <w:ind w:firstLine="709"/>
        <w:jc w:val="both"/>
        <w:rPr>
          <w:sz w:val="28"/>
          <w:szCs w:val="28"/>
          <w:lang w:val="en-US"/>
        </w:rPr>
      </w:pPr>
      <w:r w:rsidRPr="000C1121">
        <w:rPr>
          <w:sz w:val="28"/>
          <w:szCs w:val="28"/>
          <w:lang w:val="en-US"/>
        </w:rPr>
        <w:t xml:space="preserve">- 99.7% of all values </w:t>
      </w:r>
      <w:r w:rsidRPr="000C1121">
        <w:rPr>
          <w:rFonts w:ascii="Cambria Math" w:hAnsi="Cambria Math" w:cs="Cambria Math"/>
          <w:sz w:val="28"/>
          <w:szCs w:val="28"/>
          <w:lang w:val="en-US"/>
        </w:rPr>
        <w:t>​​</w:t>
      </w:r>
      <w:r w:rsidRPr="000C1121">
        <w:rPr>
          <w:sz w:val="28"/>
          <w:szCs w:val="28"/>
          <w:lang w:val="en-US"/>
        </w:rPr>
        <w:t>are at a distance plus minus 3 sigma from the average.</w:t>
      </w:r>
    </w:p>
    <w:p w:rsidR="000C1121" w:rsidRPr="000C1121" w:rsidRDefault="000C1121" w:rsidP="000C1121">
      <w:pPr>
        <w:ind w:firstLine="709"/>
        <w:jc w:val="both"/>
        <w:rPr>
          <w:sz w:val="28"/>
          <w:szCs w:val="28"/>
          <w:lang w:val="en-US"/>
        </w:rPr>
      </w:pPr>
      <w:r w:rsidRPr="000C1121">
        <w:rPr>
          <w:sz w:val="28"/>
          <w:szCs w:val="28"/>
          <w:lang w:val="en-US"/>
        </w:rPr>
        <w:t> So any value from the data group of a stable process has a certain probability of being at a certain distance from the average.</w:t>
      </w:r>
    </w:p>
    <w:p w:rsidR="000C1121" w:rsidRPr="000C1121" w:rsidRDefault="000C1121" w:rsidP="000C1121">
      <w:pPr>
        <w:ind w:firstLine="709"/>
        <w:jc w:val="both"/>
        <w:rPr>
          <w:sz w:val="28"/>
          <w:szCs w:val="28"/>
          <w:lang w:val="en-US"/>
        </w:rPr>
      </w:pPr>
      <w:r w:rsidRPr="000C1121">
        <w:rPr>
          <w:sz w:val="28"/>
          <w:szCs w:val="28"/>
          <w:lang w:val="en-US"/>
        </w:rPr>
        <w:t> The probability that each new component to be acquired in a stable process will have a length within one sigma of the mean is 68.2%.</w:t>
      </w:r>
    </w:p>
    <w:p w:rsidR="000C1121" w:rsidRPr="000C1121" w:rsidRDefault="000C1121" w:rsidP="000C1121">
      <w:pPr>
        <w:ind w:firstLine="709"/>
        <w:jc w:val="both"/>
        <w:rPr>
          <w:sz w:val="28"/>
          <w:szCs w:val="28"/>
          <w:lang w:val="en-US"/>
        </w:rPr>
      </w:pPr>
      <w:r w:rsidRPr="000C1121">
        <w:rPr>
          <w:sz w:val="28"/>
          <w:szCs w:val="28"/>
          <w:lang w:val="en-US"/>
        </w:rPr>
        <w:t> The probability that each new component to be acquired in a stable process will have a length within two sigma from the average value is 95.5%.</w:t>
      </w:r>
    </w:p>
    <w:p w:rsidR="000C1121" w:rsidRPr="000C1121" w:rsidRDefault="000C1121" w:rsidP="000C1121">
      <w:pPr>
        <w:ind w:firstLine="709"/>
        <w:jc w:val="both"/>
        <w:rPr>
          <w:sz w:val="28"/>
          <w:szCs w:val="28"/>
          <w:lang w:val="en-US"/>
        </w:rPr>
      </w:pPr>
      <w:r w:rsidRPr="000C1121">
        <w:rPr>
          <w:sz w:val="28"/>
          <w:szCs w:val="28"/>
          <w:lang w:val="en-US"/>
        </w:rPr>
        <w:t>The probability that each new component to be acquired in a stable process will have a length within three sigma of the average value is 99.7%.</w:t>
      </w:r>
    </w:p>
    <w:p w:rsidR="000C1121" w:rsidRDefault="000C1121" w:rsidP="000C1121">
      <w:pPr>
        <w:ind w:firstLine="709"/>
        <w:jc w:val="both"/>
        <w:rPr>
          <w:sz w:val="28"/>
          <w:szCs w:val="28"/>
          <w:lang w:val="en-US"/>
        </w:rPr>
      </w:pPr>
      <w:r w:rsidRPr="000C1121">
        <w:rPr>
          <w:sz w:val="28"/>
          <w:szCs w:val="28"/>
          <w:lang w:val="en-US"/>
        </w:rPr>
        <w:t> But the likelihood that the length of the new part in a stable process will be longer by 3 sigma than the average length is almost zero! And if we received such a detail, then surely there is some external factor that influenced the violation of stability in the process.</w:t>
      </w:r>
    </w:p>
    <w:p w:rsidR="000F5C6E" w:rsidRDefault="000F5C6E" w:rsidP="000C1121">
      <w:pPr>
        <w:ind w:firstLine="709"/>
        <w:jc w:val="both"/>
        <w:rPr>
          <w:sz w:val="28"/>
          <w:szCs w:val="28"/>
          <w:lang w:val="en-US"/>
        </w:rPr>
      </w:pPr>
    </w:p>
    <w:p w:rsidR="00457DA0" w:rsidRPr="000C1121" w:rsidRDefault="00084A51" w:rsidP="000C1121">
      <w:pPr>
        <w:ind w:firstLine="709"/>
        <w:jc w:val="center"/>
        <w:rPr>
          <w:sz w:val="28"/>
          <w:szCs w:val="28"/>
          <w:lang w:val="en-US"/>
        </w:rPr>
      </w:pPr>
      <w:r>
        <w:rPr>
          <w:noProof/>
          <w:sz w:val="28"/>
          <w:szCs w:val="28"/>
        </w:rPr>
        <w:lastRenderedPageBreak/>
        <w:drawing>
          <wp:inline distT="0" distB="0" distL="0" distR="0">
            <wp:extent cx="3700145" cy="2052320"/>
            <wp:effectExtent l="19050" t="0" r="0" b="0"/>
            <wp:docPr id="200" name="Рисунок 250" descr="http://www.prostokachestvo.ru/images/stories/SPC/spc%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descr="http://www.prostokachestvo.ru/images/stories/SPC/spc%208.jpg"/>
                    <pic:cNvPicPr>
                      <a:picLocks noChangeAspect="1" noChangeArrowheads="1"/>
                    </pic:cNvPicPr>
                  </pic:nvPicPr>
                  <pic:blipFill>
                    <a:blip r:embed="rId234"/>
                    <a:srcRect/>
                    <a:stretch>
                      <a:fillRect/>
                    </a:stretch>
                  </pic:blipFill>
                  <pic:spPr bwMode="auto">
                    <a:xfrm>
                      <a:off x="0" y="0"/>
                      <a:ext cx="3700145" cy="2052320"/>
                    </a:xfrm>
                    <a:prstGeom prst="rect">
                      <a:avLst/>
                    </a:prstGeom>
                    <a:noFill/>
                    <a:ln w="9525">
                      <a:noFill/>
                      <a:miter lim="800000"/>
                      <a:headEnd/>
                      <a:tailEnd/>
                    </a:ln>
                  </pic:spPr>
                </pic:pic>
              </a:graphicData>
            </a:graphic>
          </wp:inline>
        </w:drawing>
      </w:r>
    </w:p>
    <w:p w:rsidR="00457DA0" w:rsidRPr="000C1121" w:rsidRDefault="00457DA0" w:rsidP="00564424">
      <w:pPr>
        <w:ind w:firstLine="709"/>
        <w:jc w:val="both"/>
        <w:rPr>
          <w:sz w:val="28"/>
          <w:szCs w:val="28"/>
          <w:lang w:val="en-US"/>
        </w:rPr>
      </w:pPr>
      <w:r w:rsidRPr="000C1121">
        <w:rPr>
          <w:sz w:val="28"/>
          <w:szCs w:val="28"/>
          <w:lang w:val="en-US"/>
        </w:rPr>
        <w:t> </w:t>
      </w:r>
    </w:p>
    <w:p w:rsidR="000C1121" w:rsidRPr="000C1121" w:rsidRDefault="000C1121" w:rsidP="000F5C6E">
      <w:pPr>
        <w:ind w:firstLine="708"/>
        <w:jc w:val="both"/>
        <w:rPr>
          <w:sz w:val="28"/>
          <w:szCs w:val="28"/>
          <w:lang w:val="en-US"/>
        </w:rPr>
      </w:pPr>
      <w:r w:rsidRPr="000C1121">
        <w:rPr>
          <w:sz w:val="28"/>
          <w:szCs w:val="28"/>
          <w:lang w:val="en-US"/>
        </w:rPr>
        <w:t>Pay attention to the fact that the lower and upper boundaries of the schedule are not norms for acceptance of the change!</w:t>
      </w:r>
    </w:p>
    <w:p w:rsidR="000C1121" w:rsidRPr="000C1121" w:rsidRDefault="000C1121" w:rsidP="000C1121">
      <w:pPr>
        <w:jc w:val="both"/>
        <w:rPr>
          <w:sz w:val="28"/>
          <w:szCs w:val="28"/>
          <w:lang w:val="en-US"/>
        </w:rPr>
      </w:pPr>
      <w:r w:rsidRPr="000C1121">
        <w:rPr>
          <w:sz w:val="28"/>
          <w:szCs w:val="28"/>
          <w:lang w:val="en-US"/>
        </w:rPr>
        <w:t xml:space="preserve">  </w:t>
      </w:r>
      <w:r w:rsidR="000F5C6E">
        <w:rPr>
          <w:sz w:val="28"/>
          <w:szCs w:val="28"/>
          <w:lang w:val="en-US"/>
        </w:rPr>
        <w:tab/>
      </w:r>
      <w:r w:rsidRPr="000C1121">
        <w:rPr>
          <w:sz w:val="28"/>
          <w:szCs w:val="28"/>
          <w:lang w:val="en-US"/>
        </w:rPr>
        <w:t>These are the natural limits of a stable process! Plus minus 3 sigma.</w:t>
      </w:r>
    </w:p>
    <w:p w:rsidR="000C1121" w:rsidRPr="000C1121" w:rsidRDefault="000C1121" w:rsidP="000C1121">
      <w:pPr>
        <w:jc w:val="both"/>
        <w:rPr>
          <w:sz w:val="28"/>
          <w:szCs w:val="28"/>
          <w:lang w:val="en-US"/>
        </w:rPr>
      </w:pPr>
      <w:r w:rsidRPr="000C1121">
        <w:rPr>
          <w:sz w:val="28"/>
          <w:szCs w:val="28"/>
          <w:lang w:val="en-US"/>
        </w:rPr>
        <w:t xml:space="preserve">  </w:t>
      </w:r>
      <w:r w:rsidR="000F5C6E">
        <w:rPr>
          <w:sz w:val="28"/>
          <w:szCs w:val="28"/>
          <w:lang w:val="en-US"/>
        </w:rPr>
        <w:tab/>
      </w:r>
      <w:r w:rsidRPr="000C1121">
        <w:rPr>
          <w:sz w:val="28"/>
          <w:szCs w:val="28"/>
          <w:lang w:val="en-US"/>
        </w:rPr>
        <w:t>Types of graphs stat. control:</w:t>
      </w:r>
    </w:p>
    <w:p w:rsidR="000C1121" w:rsidRPr="000C1121" w:rsidRDefault="000C1121" w:rsidP="000C1121">
      <w:pPr>
        <w:jc w:val="both"/>
        <w:rPr>
          <w:sz w:val="28"/>
          <w:szCs w:val="28"/>
          <w:lang w:val="en-US"/>
        </w:rPr>
      </w:pPr>
      <w:r w:rsidRPr="000C1121">
        <w:rPr>
          <w:sz w:val="28"/>
          <w:szCs w:val="28"/>
          <w:lang w:val="en-US"/>
        </w:rPr>
        <w:t>Depending on the purpose of the application, different types of graphs are used.</w:t>
      </w:r>
    </w:p>
    <w:p w:rsidR="000C1121" w:rsidRDefault="000C1121" w:rsidP="000C1121">
      <w:pPr>
        <w:jc w:val="both"/>
        <w:rPr>
          <w:sz w:val="28"/>
          <w:szCs w:val="28"/>
          <w:lang w:val="en-US"/>
        </w:rPr>
      </w:pPr>
      <w:r w:rsidRPr="000C1121">
        <w:rPr>
          <w:sz w:val="28"/>
          <w:szCs w:val="28"/>
          <w:lang w:val="en-US"/>
        </w:rPr>
        <w:t>The two main groups of graphs are graphs for variables (quantitative attributes) and attributes (qualitative attributes).</w:t>
      </w:r>
    </w:p>
    <w:p w:rsidR="00457DA0" w:rsidRPr="000C1121" w:rsidRDefault="00457DA0" w:rsidP="000C1121">
      <w:pPr>
        <w:jc w:val="both"/>
        <w:rPr>
          <w:sz w:val="28"/>
          <w:szCs w:val="28"/>
          <w:lang w:val="en-US"/>
        </w:rPr>
      </w:pPr>
      <w:r w:rsidRPr="000C1121">
        <w:rPr>
          <w:sz w:val="28"/>
          <w:szCs w:val="28"/>
          <w:lang w:val="en-US"/>
        </w:rPr>
        <w:t> </w:t>
      </w:r>
    </w:p>
    <w:tbl>
      <w:tblPr>
        <w:tblW w:w="9649" w:type="dxa"/>
        <w:tblCellSpacing w:w="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1462"/>
        <w:gridCol w:w="3230"/>
        <w:gridCol w:w="4957"/>
      </w:tblGrid>
      <w:tr w:rsidR="000C1121" w:rsidRPr="00C80F65" w:rsidTr="00ED0277">
        <w:trPr>
          <w:tblCellSpacing w:w="0" w:type="dxa"/>
        </w:trPr>
        <w:tc>
          <w:tcPr>
            <w:tcW w:w="1462" w:type="dxa"/>
            <w:shd w:val="clear" w:color="auto" w:fill="F2F2F2"/>
          </w:tcPr>
          <w:p w:rsidR="000C1121" w:rsidRPr="006662DF" w:rsidRDefault="000C1121" w:rsidP="00ED0277">
            <w:proofErr w:type="spellStart"/>
            <w:r w:rsidRPr="006662DF">
              <w:t>Type</w:t>
            </w:r>
            <w:proofErr w:type="spellEnd"/>
            <w:r w:rsidRPr="006662DF">
              <w:t xml:space="preserve"> </w:t>
            </w:r>
            <w:proofErr w:type="spellStart"/>
            <w:r w:rsidRPr="006662DF">
              <w:t>of</w:t>
            </w:r>
            <w:proofErr w:type="spellEnd"/>
            <w:r w:rsidRPr="006662DF">
              <w:t xml:space="preserve"> </w:t>
            </w:r>
            <w:proofErr w:type="spellStart"/>
            <w:r w:rsidRPr="006662DF">
              <w:t>data</w:t>
            </w:r>
            <w:proofErr w:type="spellEnd"/>
          </w:p>
        </w:tc>
        <w:tc>
          <w:tcPr>
            <w:tcW w:w="3230" w:type="dxa"/>
            <w:shd w:val="clear" w:color="auto" w:fill="F2F2F2"/>
          </w:tcPr>
          <w:p w:rsidR="000C1121" w:rsidRPr="000C1121" w:rsidRDefault="000C1121" w:rsidP="00ED0277">
            <w:pPr>
              <w:rPr>
                <w:lang w:val="en-US"/>
              </w:rPr>
            </w:pPr>
            <w:r w:rsidRPr="000C1121">
              <w:rPr>
                <w:lang w:val="en-US"/>
              </w:rPr>
              <w:t>The name of the chart</w:t>
            </w:r>
          </w:p>
        </w:tc>
        <w:tc>
          <w:tcPr>
            <w:tcW w:w="4957" w:type="dxa"/>
            <w:shd w:val="clear" w:color="auto" w:fill="F2F2F2"/>
          </w:tcPr>
          <w:p w:rsidR="000C1121" w:rsidRPr="005A49A4" w:rsidRDefault="000C1121" w:rsidP="00ED0277">
            <w:proofErr w:type="spellStart"/>
            <w:r w:rsidRPr="005A49A4">
              <w:t>Denoted</w:t>
            </w:r>
            <w:proofErr w:type="spellEnd"/>
            <w:r w:rsidRPr="005A49A4">
              <w:t xml:space="preserve"> </w:t>
            </w:r>
            <w:proofErr w:type="spellStart"/>
            <w:r w:rsidRPr="005A49A4">
              <w:t>data</w:t>
            </w:r>
            <w:proofErr w:type="spellEnd"/>
          </w:p>
        </w:tc>
      </w:tr>
      <w:tr w:rsidR="000C1121" w:rsidRPr="00C5111F" w:rsidTr="00ED0277">
        <w:trPr>
          <w:tblCellSpacing w:w="0" w:type="dxa"/>
        </w:trPr>
        <w:tc>
          <w:tcPr>
            <w:tcW w:w="1462" w:type="dxa"/>
            <w:vMerge w:val="restart"/>
            <w:shd w:val="clear" w:color="auto" w:fill="F2F2F2"/>
          </w:tcPr>
          <w:p w:rsidR="000C1121" w:rsidRPr="006662DF" w:rsidRDefault="000C1121" w:rsidP="00ED0277">
            <w:proofErr w:type="spellStart"/>
            <w:r w:rsidRPr="006662DF">
              <w:t>Variables</w:t>
            </w:r>
            <w:proofErr w:type="spellEnd"/>
          </w:p>
          <w:p w:rsidR="000C1121" w:rsidRPr="006662DF" w:rsidRDefault="000C1121" w:rsidP="00ED0277"/>
        </w:tc>
        <w:tc>
          <w:tcPr>
            <w:tcW w:w="3230" w:type="dxa"/>
            <w:shd w:val="clear" w:color="auto" w:fill="F2F2F2"/>
          </w:tcPr>
          <w:p w:rsidR="000C1121" w:rsidRPr="00D6190B" w:rsidRDefault="000C1121" w:rsidP="00ED0277">
            <w:proofErr w:type="spellStart"/>
            <w:r w:rsidRPr="00D6190B">
              <w:t>Medium</w:t>
            </w:r>
            <w:proofErr w:type="spellEnd"/>
            <w:r w:rsidRPr="00D6190B">
              <w:t xml:space="preserve"> </w:t>
            </w:r>
            <w:proofErr w:type="spellStart"/>
            <w:r w:rsidRPr="00D6190B">
              <w:t>and</w:t>
            </w:r>
            <w:proofErr w:type="spellEnd"/>
            <w:r w:rsidRPr="00D6190B">
              <w:t xml:space="preserve"> </w:t>
            </w:r>
            <w:proofErr w:type="spellStart"/>
            <w:r w:rsidRPr="00D6190B">
              <w:t>Span</w:t>
            </w:r>
            <w:proofErr w:type="spellEnd"/>
            <w:r w:rsidRPr="00D6190B">
              <w:t xml:space="preserve"> </w:t>
            </w:r>
            <w:proofErr w:type="spellStart"/>
            <w:r w:rsidRPr="00D6190B">
              <w:t>Chart</w:t>
            </w:r>
            <w:proofErr w:type="spellEnd"/>
          </w:p>
        </w:tc>
        <w:tc>
          <w:tcPr>
            <w:tcW w:w="4957" w:type="dxa"/>
            <w:shd w:val="clear" w:color="auto" w:fill="F2F2F2"/>
          </w:tcPr>
          <w:p w:rsidR="000C1121" w:rsidRPr="000C1121" w:rsidRDefault="000C1121" w:rsidP="00ED0277">
            <w:pPr>
              <w:rPr>
                <w:lang w:val="en-US"/>
              </w:rPr>
            </w:pPr>
            <w:r w:rsidRPr="000C1121">
              <w:rPr>
                <w:lang w:val="en-US"/>
              </w:rPr>
              <w:t>  Sample mean and span values</w:t>
            </w:r>
          </w:p>
        </w:tc>
      </w:tr>
      <w:tr w:rsidR="000C1121" w:rsidRPr="00C5111F" w:rsidTr="00ED0277">
        <w:trPr>
          <w:tblCellSpacing w:w="0" w:type="dxa"/>
        </w:trPr>
        <w:tc>
          <w:tcPr>
            <w:tcW w:w="0" w:type="auto"/>
            <w:vMerge/>
            <w:shd w:val="clear" w:color="auto" w:fill="F2F2F2"/>
          </w:tcPr>
          <w:p w:rsidR="000C1121" w:rsidRPr="000C1121" w:rsidRDefault="000C1121" w:rsidP="00564424">
            <w:pPr>
              <w:jc w:val="both"/>
              <w:rPr>
                <w:lang w:val="en-US"/>
              </w:rPr>
            </w:pPr>
          </w:p>
        </w:tc>
        <w:tc>
          <w:tcPr>
            <w:tcW w:w="3230" w:type="dxa"/>
            <w:shd w:val="clear" w:color="auto" w:fill="F2F2F2"/>
          </w:tcPr>
          <w:p w:rsidR="000C1121" w:rsidRPr="000C1121" w:rsidRDefault="000C1121" w:rsidP="00ED0277">
            <w:pPr>
              <w:rPr>
                <w:lang w:val="en-US"/>
              </w:rPr>
            </w:pPr>
            <w:r w:rsidRPr="000C1121">
              <w:rPr>
                <w:lang w:val="en-US"/>
              </w:rPr>
              <w:t>Graph of average and standard deviations</w:t>
            </w:r>
          </w:p>
        </w:tc>
        <w:tc>
          <w:tcPr>
            <w:tcW w:w="4957" w:type="dxa"/>
            <w:shd w:val="clear" w:color="auto" w:fill="F2F2F2"/>
          </w:tcPr>
          <w:p w:rsidR="000C1121" w:rsidRPr="000C1121" w:rsidRDefault="000C1121" w:rsidP="00ED0277">
            <w:pPr>
              <w:rPr>
                <w:lang w:val="en-US"/>
              </w:rPr>
            </w:pPr>
            <w:r w:rsidRPr="000C1121">
              <w:rPr>
                <w:lang w:val="en-US"/>
              </w:rPr>
              <w:t>Sample mean and sample standard deviation</w:t>
            </w:r>
          </w:p>
        </w:tc>
      </w:tr>
      <w:tr w:rsidR="000C1121" w:rsidRPr="00C5111F" w:rsidTr="00ED0277">
        <w:trPr>
          <w:tblCellSpacing w:w="0" w:type="dxa"/>
        </w:trPr>
        <w:tc>
          <w:tcPr>
            <w:tcW w:w="0" w:type="auto"/>
            <w:vMerge/>
            <w:shd w:val="clear" w:color="auto" w:fill="F2F2F2"/>
          </w:tcPr>
          <w:p w:rsidR="000C1121" w:rsidRPr="000C1121" w:rsidRDefault="000C1121" w:rsidP="00564424">
            <w:pPr>
              <w:jc w:val="both"/>
              <w:rPr>
                <w:lang w:val="en-US"/>
              </w:rPr>
            </w:pPr>
          </w:p>
        </w:tc>
        <w:tc>
          <w:tcPr>
            <w:tcW w:w="3230" w:type="dxa"/>
            <w:shd w:val="clear" w:color="auto" w:fill="F2F2F2"/>
          </w:tcPr>
          <w:p w:rsidR="000C1121" w:rsidRPr="000C1121" w:rsidRDefault="000C1121" w:rsidP="00ED0277">
            <w:pPr>
              <w:rPr>
                <w:lang w:val="en-US"/>
              </w:rPr>
            </w:pPr>
            <w:r w:rsidRPr="000C1121">
              <w:rPr>
                <w:lang w:val="en-US"/>
              </w:rPr>
              <w:t>Graph of values and moving range</w:t>
            </w:r>
          </w:p>
        </w:tc>
        <w:tc>
          <w:tcPr>
            <w:tcW w:w="4957" w:type="dxa"/>
            <w:shd w:val="clear" w:color="auto" w:fill="F2F2F2"/>
          </w:tcPr>
          <w:p w:rsidR="000C1121" w:rsidRPr="000C1121" w:rsidRDefault="000C1121" w:rsidP="00ED0277">
            <w:pPr>
              <w:rPr>
                <w:lang w:val="en-US"/>
              </w:rPr>
            </w:pPr>
            <w:r w:rsidRPr="000C1121">
              <w:rPr>
                <w:lang w:val="en-US"/>
              </w:rPr>
              <w:t>Individual values and moving sweeps</w:t>
            </w:r>
          </w:p>
        </w:tc>
      </w:tr>
      <w:tr w:rsidR="000C1121" w:rsidRPr="00C80F65" w:rsidTr="00ED0277">
        <w:trPr>
          <w:tblCellSpacing w:w="0" w:type="dxa"/>
        </w:trPr>
        <w:tc>
          <w:tcPr>
            <w:tcW w:w="0" w:type="auto"/>
            <w:vMerge/>
            <w:shd w:val="clear" w:color="auto" w:fill="F2F2F2"/>
          </w:tcPr>
          <w:p w:rsidR="000C1121" w:rsidRPr="000C1121" w:rsidRDefault="000C1121" w:rsidP="00564424">
            <w:pPr>
              <w:jc w:val="both"/>
              <w:rPr>
                <w:lang w:val="en-US"/>
              </w:rPr>
            </w:pPr>
          </w:p>
        </w:tc>
        <w:tc>
          <w:tcPr>
            <w:tcW w:w="3230" w:type="dxa"/>
            <w:shd w:val="clear" w:color="auto" w:fill="F2F2F2"/>
          </w:tcPr>
          <w:p w:rsidR="000C1121" w:rsidRPr="00D6190B" w:rsidRDefault="000C1121" w:rsidP="00ED0277">
            <w:proofErr w:type="spellStart"/>
            <w:r w:rsidRPr="00D6190B">
              <w:t>Median</w:t>
            </w:r>
            <w:proofErr w:type="spellEnd"/>
            <w:r w:rsidRPr="00D6190B">
              <w:t xml:space="preserve"> </w:t>
            </w:r>
            <w:proofErr w:type="spellStart"/>
            <w:r w:rsidRPr="00D6190B">
              <w:t>and</w:t>
            </w:r>
            <w:proofErr w:type="spellEnd"/>
            <w:r w:rsidRPr="00D6190B">
              <w:t xml:space="preserve"> </w:t>
            </w:r>
            <w:proofErr w:type="spellStart"/>
            <w:r w:rsidRPr="00D6190B">
              <w:t>Span</w:t>
            </w:r>
            <w:proofErr w:type="spellEnd"/>
            <w:r w:rsidRPr="00D6190B">
              <w:t xml:space="preserve"> </w:t>
            </w:r>
            <w:proofErr w:type="spellStart"/>
            <w:r w:rsidRPr="00D6190B">
              <w:t>Graph</w:t>
            </w:r>
            <w:proofErr w:type="spellEnd"/>
          </w:p>
        </w:tc>
        <w:tc>
          <w:tcPr>
            <w:tcW w:w="4957" w:type="dxa"/>
            <w:shd w:val="clear" w:color="auto" w:fill="F2F2F2"/>
          </w:tcPr>
          <w:p w:rsidR="000C1121" w:rsidRPr="005A49A4" w:rsidRDefault="000C1121" w:rsidP="00ED0277">
            <w:proofErr w:type="spellStart"/>
            <w:r w:rsidRPr="005A49A4">
              <w:t>Median</w:t>
            </w:r>
            <w:proofErr w:type="spellEnd"/>
            <w:r w:rsidRPr="005A49A4">
              <w:t xml:space="preserve"> </w:t>
            </w:r>
            <w:proofErr w:type="spellStart"/>
            <w:r w:rsidRPr="005A49A4">
              <w:t>and</w:t>
            </w:r>
            <w:proofErr w:type="spellEnd"/>
            <w:r w:rsidRPr="005A49A4">
              <w:t xml:space="preserve"> </w:t>
            </w:r>
            <w:proofErr w:type="spellStart"/>
            <w:r w:rsidRPr="005A49A4">
              <w:t>Sampling</w:t>
            </w:r>
            <w:proofErr w:type="spellEnd"/>
          </w:p>
        </w:tc>
      </w:tr>
      <w:tr w:rsidR="000C1121" w:rsidRPr="00C5111F" w:rsidTr="00ED0277">
        <w:trPr>
          <w:tblCellSpacing w:w="0" w:type="dxa"/>
        </w:trPr>
        <w:tc>
          <w:tcPr>
            <w:tcW w:w="1462" w:type="dxa"/>
            <w:vMerge w:val="restart"/>
            <w:shd w:val="clear" w:color="auto" w:fill="F2F2F2"/>
          </w:tcPr>
          <w:p w:rsidR="000C1121" w:rsidRDefault="000C1121" w:rsidP="00ED0277">
            <w:proofErr w:type="spellStart"/>
            <w:r w:rsidRPr="006662DF">
              <w:t>Attributes</w:t>
            </w:r>
            <w:proofErr w:type="spellEnd"/>
          </w:p>
        </w:tc>
        <w:tc>
          <w:tcPr>
            <w:tcW w:w="3230" w:type="dxa"/>
            <w:shd w:val="clear" w:color="auto" w:fill="F2F2F2"/>
          </w:tcPr>
          <w:p w:rsidR="000C1121" w:rsidRPr="00D6190B" w:rsidRDefault="000C1121" w:rsidP="00ED0277">
            <w:proofErr w:type="spellStart"/>
            <w:r w:rsidRPr="00D6190B">
              <w:t>Graph</w:t>
            </w:r>
            <w:proofErr w:type="spellEnd"/>
            <w:r w:rsidRPr="00D6190B">
              <w:t xml:space="preserve"> </w:t>
            </w:r>
            <w:proofErr w:type="spellStart"/>
            <w:r w:rsidRPr="00D6190B">
              <w:t>p</w:t>
            </w:r>
            <w:proofErr w:type="spellEnd"/>
          </w:p>
        </w:tc>
        <w:tc>
          <w:tcPr>
            <w:tcW w:w="4957" w:type="dxa"/>
            <w:shd w:val="clear" w:color="auto" w:fill="F2F2F2"/>
          </w:tcPr>
          <w:p w:rsidR="000C1121" w:rsidRPr="000C1121" w:rsidRDefault="000C1121" w:rsidP="00ED0277">
            <w:pPr>
              <w:rPr>
                <w:lang w:val="en-US"/>
              </w:rPr>
            </w:pPr>
            <w:r w:rsidRPr="000C1121">
              <w:rPr>
                <w:lang w:val="en-US"/>
              </w:rPr>
              <w:t>The proportion of defective parts in the sample</w:t>
            </w:r>
          </w:p>
        </w:tc>
      </w:tr>
      <w:tr w:rsidR="000C1121" w:rsidRPr="00C5111F" w:rsidTr="00ED0277">
        <w:trPr>
          <w:tblCellSpacing w:w="0" w:type="dxa"/>
        </w:trPr>
        <w:tc>
          <w:tcPr>
            <w:tcW w:w="0" w:type="auto"/>
            <w:vMerge/>
            <w:shd w:val="clear" w:color="auto" w:fill="F2F2F2"/>
            <w:vAlign w:val="center"/>
          </w:tcPr>
          <w:p w:rsidR="000C1121" w:rsidRPr="000C1121" w:rsidRDefault="000C1121" w:rsidP="00564424">
            <w:pPr>
              <w:jc w:val="both"/>
              <w:rPr>
                <w:lang w:val="en-US"/>
              </w:rPr>
            </w:pPr>
          </w:p>
        </w:tc>
        <w:tc>
          <w:tcPr>
            <w:tcW w:w="3230" w:type="dxa"/>
            <w:shd w:val="clear" w:color="auto" w:fill="F2F2F2"/>
          </w:tcPr>
          <w:p w:rsidR="000C1121" w:rsidRPr="00D6190B" w:rsidRDefault="000C1121" w:rsidP="00ED0277">
            <w:proofErr w:type="spellStart"/>
            <w:r w:rsidRPr="00D6190B">
              <w:t>Np</w:t>
            </w:r>
            <w:proofErr w:type="spellEnd"/>
            <w:r w:rsidRPr="00D6190B">
              <w:t xml:space="preserve"> </w:t>
            </w:r>
            <w:proofErr w:type="spellStart"/>
            <w:r w:rsidRPr="00D6190B">
              <w:t>chart</w:t>
            </w:r>
            <w:proofErr w:type="spellEnd"/>
          </w:p>
        </w:tc>
        <w:tc>
          <w:tcPr>
            <w:tcW w:w="4957" w:type="dxa"/>
            <w:shd w:val="clear" w:color="auto" w:fill="F2F2F2"/>
          </w:tcPr>
          <w:p w:rsidR="000C1121" w:rsidRPr="000C1121" w:rsidRDefault="000C1121" w:rsidP="00ED0277">
            <w:pPr>
              <w:rPr>
                <w:lang w:val="en-US"/>
              </w:rPr>
            </w:pPr>
            <w:r w:rsidRPr="000C1121">
              <w:rPr>
                <w:lang w:val="en-US"/>
              </w:rPr>
              <w:t>The number of defective parts in the sample</w:t>
            </w:r>
          </w:p>
        </w:tc>
      </w:tr>
      <w:tr w:rsidR="000C1121" w:rsidRPr="00C5111F" w:rsidTr="00ED0277">
        <w:trPr>
          <w:tblCellSpacing w:w="0" w:type="dxa"/>
        </w:trPr>
        <w:tc>
          <w:tcPr>
            <w:tcW w:w="0" w:type="auto"/>
            <w:vMerge/>
            <w:shd w:val="clear" w:color="auto" w:fill="F2F2F2"/>
            <w:vAlign w:val="center"/>
          </w:tcPr>
          <w:p w:rsidR="000C1121" w:rsidRPr="000C1121" w:rsidRDefault="000C1121" w:rsidP="00564424">
            <w:pPr>
              <w:jc w:val="both"/>
              <w:rPr>
                <w:lang w:val="en-US"/>
              </w:rPr>
            </w:pPr>
          </w:p>
        </w:tc>
        <w:tc>
          <w:tcPr>
            <w:tcW w:w="3230" w:type="dxa"/>
            <w:shd w:val="clear" w:color="auto" w:fill="F2F2F2"/>
          </w:tcPr>
          <w:p w:rsidR="000C1121" w:rsidRPr="00D6190B" w:rsidRDefault="000C1121" w:rsidP="00ED0277">
            <w:proofErr w:type="spellStart"/>
            <w:r w:rsidRPr="00D6190B">
              <w:t>Chart</w:t>
            </w:r>
            <w:proofErr w:type="spellEnd"/>
            <w:r w:rsidRPr="00D6190B">
              <w:t xml:space="preserve"> </w:t>
            </w:r>
            <w:proofErr w:type="spellStart"/>
            <w:r w:rsidRPr="00D6190B">
              <w:t>with</w:t>
            </w:r>
            <w:proofErr w:type="spellEnd"/>
          </w:p>
        </w:tc>
        <w:tc>
          <w:tcPr>
            <w:tcW w:w="4957" w:type="dxa"/>
            <w:shd w:val="clear" w:color="auto" w:fill="F2F2F2"/>
          </w:tcPr>
          <w:p w:rsidR="000C1121" w:rsidRPr="000C1121" w:rsidRDefault="000C1121" w:rsidP="00ED0277">
            <w:pPr>
              <w:rPr>
                <w:lang w:val="en-US"/>
              </w:rPr>
            </w:pPr>
            <w:r w:rsidRPr="000C1121">
              <w:rPr>
                <w:lang w:val="en-US"/>
              </w:rPr>
              <w:t>The number of defects per item in the sample</w:t>
            </w:r>
          </w:p>
        </w:tc>
      </w:tr>
      <w:tr w:rsidR="000C1121" w:rsidRPr="00C5111F" w:rsidTr="00ED0277">
        <w:trPr>
          <w:tblCellSpacing w:w="0" w:type="dxa"/>
        </w:trPr>
        <w:tc>
          <w:tcPr>
            <w:tcW w:w="0" w:type="auto"/>
            <w:vMerge/>
            <w:shd w:val="clear" w:color="auto" w:fill="F2F2F2"/>
            <w:vAlign w:val="center"/>
          </w:tcPr>
          <w:p w:rsidR="000C1121" w:rsidRPr="000C1121" w:rsidRDefault="000C1121" w:rsidP="00564424">
            <w:pPr>
              <w:jc w:val="both"/>
              <w:rPr>
                <w:lang w:val="en-US"/>
              </w:rPr>
            </w:pPr>
          </w:p>
        </w:tc>
        <w:tc>
          <w:tcPr>
            <w:tcW w:w="3230" w:type="dxa"/>
            <w:shd w:val="clear" w:color="auto" w:fill="F2F2F2"/>
          </w:tcPr>
          <w:p w:rsidR="000C1121" w:rsidRDefault="000C1121" w:rsidP="00ED0277">
            <w:r w:rsidRPr="00D6190B">
              <w:t xml:space="preserve">U </w:t>
            </w:r>
            <w:proofErr w:type="spellStart"/>
            <w:r w:rsidRPr="00D6190B">
              <w:t>chart</w:t>
            </w:r>
            <w:proofErr w:type="spellEnd"/>
          </w:p>
        </w:tc>
        <w:tc>
          <w:tcPr>
            <w:tcW w:w="4957" w:type="dxa"/>
            <w:shd w:val="clear" w:color="auto" w:fill="F2F2F2"/>
          </w:tcPr>
          <w:p w:rsidR="000C1121" w:rsidRPr="000C1121" w:rsidRDefault="000C1121" w:rsidP="00ED0277">
            <w:pPr>
              <w:rPr>
                <w:lang w:val="en-US"/>
              </w:rPr>
            </w:pPr>
            <w:r w:rsidRPr="000C1121">
              <w:rPr>
                <w:lang w:val="en-US"/>
              </w:rPr>
              <w:t>The average number of defects per unit of production</w:t>
            </w:r>
          </w:p>
        </w:tc>
      </w:tr>
    </w:tbl>
    <w:p w:rsidR="00457DA0" w:rsidRPr="000C1121" w:rsidRDefault="00457DA0" w:rsidP="00564424">
      <w:pPr>
        <w:jc w:val="both"/>
        <w:rPr>
          <w:sz w:val="28"/>
          <w:szCs w:val="28"/>
          <w:lang w:val="en-US"/>
        </w:rPr>
      </w:pPr>
      <w:r w:rsidRPr="000C1121">
        <w:rPr>
          <w:b/>
          <w:bCs/>
          <w:sz w:val="28"/>
          <w:szCs w:val="28"/>
          <w:lang w:val="en-US"/>
        </w:rPr>
        <w:t> </w:t>
      </w:r>
    </w:p>
    <w:p w:rsidR="000C1121" w:rsidRPr="000C1121" w:rsidRDefault="000C1121" w:rsidP="000C1121">
      <w:pPr>
        <w:jc w:val="both"/>
        <w:rPr>
          <w:sz w:val="28"/>
          <w:szCs w:val="28"/>
          <w:lang w:val="en-US"/>
        </w:rPr>
      </w:pPr>
      <w:r w:rsidRPr="000C1121">
        <w:rPr>
          <w:sz w:val="28"/>
          <w:szCs w:val="28"/>
          <w:lang w:val="en-US"/>
        </w:rPr>
        <w:t>Denoted data</w:t>
      </w:r>
    </w:p>
    <w:p w:rsidR="000C1121" w:rsidRPr="000C1121" w:rsidRDefault="000C1121" w:rsidP="000C1121">
      <w:pPr>
        <w:jc w:val="both"/>
        <w:rPr>
          <w:sz w:val="28"/>
          <w:szCs w:val="28"/>
          <w:lang w:val="en-US"/>
        </w:rPr>
      </w:pPr>
      <w:r w:rsidRPr="000C1121">
        <w:rPr>
          <w:sz w:val="28"/>
          <w:szCs w:val="28"/>
          <w:lang w:val="en-US"/>
        </w:rPr>
        <w:t>Sample mean and span values</w:t>
      </w:r>
    </w:p>
    <w:p w:rsidR="000C1121" w:rsidRPr="000C1121" w:rsidRDefault="000C1121" w:rsidP="000C1121">
      <w:pPr>
        <w:jc w:val="both"/>
        <w:rPr>
          <w:sz w:val="28"/>
          <w:szCs w:val="28"/>
          <w:lang w:val="en-US"/>
        </w:rPr>
      </w:pPr>
      <w:r w:rsidRPr="000C1121">
        <w:rPr>
          <w:sz w:val="28"/>
          <w:szCs w:val="28"/>
          <w:lang w:val="en-US"/>
        </w:rPr>
        <w:t>Sample mean and sample standard deviation</w:t>
      </w:r>
    </w:p>
    <w:p w:rsidR="000C1121" w:rsidRPr="000C1121" w:rsidRDefault="000C1121" w:rsidP="000C1121">
      <w:pPr>
        <w:jc w:val="both"/>
        <w:rPr>
          <w:sz w:val="28"/>
          <w:szCs w:val="28"/>
          <w:lang w:val="en-US"/>
        </w:rPr>
      </w:pPr>
      <w:r w:rsidRPr="000C1121">
        <w:rPr>
          <w:sz w:val="28"/>
          <w:szCs w:val="28"/>
          <w:lang w:val="en-US"/>
        </w:rPr>
        <w:t>Individual values and moving sweeps</w:t>
      </w:r>
    </w:p>
    <w:p w:rsidR="000C1121" w:rsidRPr="000C1121" w:rsidRDefault="000C1121" w:rsidP="000C1121">
      <w:pPr>
        <w:jc w:val="both"/>
        <w:rPr>
          <w:sz w:val="28"/>
          <w:szCs w:val="28"/>
          <w:lang w:val="en-US"/>
        </w:rPr>
      </w:pPr>
      <w:r w:rsidRPr="000C1121">
        <w:rPr>
          <w:sz w:val="28"/>
          <w:szCs w:val="28"/>
          <w:lang w:val="en-US"/>
        </w:rPr>
        <w:t>Median and Sampling</w:t>
      </w:r>
    </w:p>
    <w:p w:rsidR="000C1121" w:rsidRPr="000C1121" w:rsidRDefault="000C1121" w:rsidP="000C1121">
      <w:pPr>
        <w:jc w:val="both"/>
        <w:rPr>
          <w:sz w:val="28"/>
          <w:szCs w:val="28"/>
          <w:lang w:val="en-US"/>
        </w:rPr>
      </w:pPr>
      <w:r w:rsidRPr="000C1121">
        <w:rPr>
          <w:sz w:val="28"/>
          <w:szCs w:val="28"/>
          <w:lang w:val="en-US"/>
        </w:rPr>
        <w:t>The proportion of defective parts in the sample</w:t>
      </w:r>
    </w:p>
    <w:p w:rsidR="000C1121" w:rsidRPr="000C1121" w:rsidRDefault="000C1121" w:rsidP="000C1121">
      <w:pPr>
        <w:jc w:val="both"/>
        <w:rPr>
          <w:sz w:val="28"/>
          <w:szCs w:val="28"/>
          <w:lang w:val="en-US"/>
        </w:rPr>
      </w:pPr>
      <w:r w:rsidRPr="000C1121">
        <w:rPr>
          <w:sz w:val="28"/>
          <w:szCs w:val="28"/>
          <w:lang w:val="en-US"/>
        </w:rPr>
        <w:t>The number of defective parts in the sample</w:t>
      </w:r>
    </w:p>
    <w:p w:rsidR="000C1121" w:rsidRPr="000F5C6E" w:rsidRDefault="000C1121" w:rsidP="000C1121">
      <w:pPr>
        <w:jc w:val="both"/>
        <w:rPr>
          <w:sz w:val="28"/>
          <w:szCs w:val="28"/>
          <w:lang w:val="en-US"/>
        </w:rPr>
      </w:pPr>
      <w:r w:rsidRPr="000F5C6E">
        <w:rPr>
          <w:sz w:val="28"/>
          <w:szCs w:val="28"/>
          <w:lang w:val="en-US"/>
        </w:rPr>
        <w:t>The number of defects</w:t>
      </w:r>
    </w:p>
    <w:p w:rsidR="000C1121" w:rsidRDefault="000C1121" w:rsidP="000C1121">
      <w:pPr>
        <w:jc w:val="both"/>
        <w:rPr>
          <w:sz w:val="28"/>
          <w:szCs w:val="28"/>
          <w:lang w:val="en-US"/>
        </w:rPr>
      </w:pPr>
      <w:r w:rsidRPr="000C1121">
        <w:rPr>
          <w:sz w:val="28"/>
          <w:szCs w:val="28"/>
          <w:lang w:val="en-US"/>
        </w:rPr>
        <w:t>Of defects per unit of production</w:t>
      </w:r>
    </w:p>
    <w:p w:rsidR="00457DA0" w:rsidRPr="000C1121" w:rsidRDefault="00457DA0" w:rsidP="000C1121">
      <w:pPr>
        <w:jc w:val="both"/>
        <w:rPr>
          <w:sz w:val="28"/>
          <w:szCs w:val="28"/>
          <w:lang w:val="en-US"/>
        </w:rPr>
      </w:pPr>
      <w:r w:rsidRPr="000C1121">
        <w:rPr>
          <w:sz w:val="28"/>
          <w:szCs w:val="28"/>
          <w:lang w:val="en-US"/>
        </w:rPr>
        <w:lastRenderedPageBreak/>
        <w:t>  </w:t>
      </w:r>
      <w:r w:rsidR="00084A51">
        <w:rPr>
          <w:noProof/>
          <w:sz w:val="28"/>
          <w:szCs w:val="28"/>
        </w:rPr>
        <w:drawing>
          <wp:inline distT="0" distB="0" distL="0" distR="0">
            <wp:extent cx="6082030" cy="6252210"/>
            <wp:effectExtent l="19050" t="0" r="0" b="0"/>
            <wp:docPr id="201" name="Рисунок 251" descr="http://www.prostokachestvo.ru/images/stories/SPC/spc%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descr="http://www.prostokachestvo.ru/images/stories/SPC/spc%2010.jpg"/>
                    <pic:cNvPicPr>
                      <a:picLocks noChangeAspect="1" noChangeArrowheads="1"/>
                    </pic:cNvPicPr>
                  </pic:nvPicPr>
                  <pic:blipFill>
                    <a:blip r:embed="rId235"/>
                    <a:srcRect/>
                    <a:stretch>
                      <a:fillRect/>
                    </a:stretch>
                  </pic:blipFill>
                  <pic:spPr bwMode="auto">
                    <a:xfrm>
                      <a:off x="0" y="0"/>
                      <a:ext cx="6082030" cy="6252210"/>
                    </a:xfrm>
                    <a:prstGeom prst="rect">
                      <a:avLst/>
                    </a:prstGeom>
                    <a:noFill/>
                    <a:ln w="9525">
                      <a:noFill/>
                      <a:miter lim="800000"/>
                      <a:headEnd/>
                      <a:tailEnd/>
                    </a:ln>
                  </pic:spPr>
                </pic:pic>
              </a:graphicData>
            </a:graphic>
          </wp:inline>
        </w:drawing>
      </w:r>
    </w:p>
    <w:p w:rsidR="00457DA0" w:rsidRPr="000C1121" w:rsidRDefault="00457DA0" w:rsidP="00564424">
      <w:pPr>
        <w:ind w:firstLine="709"/>
        <w:jc w:val="both"/>
        <w:rPr>
          <w:sz w:val="28"/>
          <w:szCs w:val="28"/>
          <w:lang w:val="en-US"/>
        </w:rPr>
      </w:pPr>
    </w:p>
    <w:p w:rsidR="000F5C6E" w:rsidRDefault="000F5C6E" w:rsidP="009E536D">
      <w:pPr>
        <w:rPr>
          <w:b/>
          <w:sz w:val="28"/>
          <w:szCs w:val="28"/>
          <w:lang w:val="en-US"/>
        </w:rPr>
      </w:pPr>
    </w:p>
    <w:p w:rsidR="000C1121" w:rsidRPr="00526989" w:rsidRDefault="000C1121" w:rsidP="000C1121">
      <w:pPr>
        <w:ind w:firstLine="709"/>
        <w:rPr>
          <w:b/>
          <w:sz w:val="28"/>
          <w:szCs w:val="28"/>
          <w:lang w:val="en-US"/>
        </w:rPr>
      </w:pPr>
      <w:r>
        <w:rPr>
          <w:b/>
          <w:sz w:val="28"/>
          <w:szCs w:val="28"/>
          <w:lang w:val="en-US"/>
        </w:rPr>
        <w:t xml:space="preserve">Test  </w:t>
      </w:r>
      <w:r w:rsidRPr="000239FD">
        <w:rPr>
          <w:b/>
          <w:sz w:val="28"/>
          <w:szCs w:val="28"/>
          <w:lang w:val="en-US"/>
        </w:rPr>
        <w:t>questions</w:t>
      </w:r>
      <w:r w:rsidRPr="00526989">
        <w:rPr>
          <w:b/>
          <w:sz w:val="28"/>
          <w:szCs w:val="28"/>
          <w:lang w:val="en-US"/>
        </w:rPr>
        <w:t>:</w:t>
      </w:r>
    </w:p>
    <w:p w:rsidR="000C1121" w:rsidRPr="000239FD" w:rsidRDefault="000C1121" w:rsidP="000C1121">
      <w:pPr>
        <w:ind w:firstLine="709"/>
        <w:jc w:val="both"/>
        <w:rPr>
          <w:bCs/>
          <w:color w:val="000000"/>
          <w:sz w:val="28"/>
          <w:szCs w:val="28"/>
          <w:lang w:val="en-US"/>
        </w:rPr>
      </w:pPr>
      <w:r w:rsidRPr="000239FD">
        <w:rPr>
          <w:sz w:val="28"/>
          <w:szCs w:val="28"/>
          <w:lang w:val="en-US"/>
        </w:rPr>
        <w:t xml:space="preserve">1 </w:t>
      </w:r>
      <w:r w:rsidRPr="000239FD">
        <w:rPr>
          <w:bCs/>
          <w:color w:val="000000"/>
          <w:sz w:val="28"/>
          <w:szCs w:val="28"/>
          <w:lang w:val="en-US"/>
        </w:rPr>
        <w:t xml:space="preserve">Subject, tasks and content of discipline </w:t>
      </w:r>
      <w:r w:rsidRPr="000239FD">
        <w:rPr>
          <w:sz w:val="28"/>
          <w:szCs w:val="28"/>
          <w:lang w:val="en-US"/>
        </w:rPr>
        <w:t>Statistical methods of control over quality of production and processes</w:t>
      </w:r>
    </w:p>
    <w:p w:rsidR="000C1121" w:rsidRPr="000239FD" w:rsidRDefault="000C1121" w:rsidP="000C1121">
      <w:pPr>
        <w:ind w:firstLine="709"/>
        <w:rPr>
          <w:sz w:val="28"/>
          <w:szCs w:val="28"/>
          <w:lang w:val="en-US"/>
        </w:rPr>
      </w:pPr>
      <w:r w:rsidRPr="000239FD">
        <w:rPr>
          <w:sz w:val="28"/>
          <w:szCs w:val="28"/>
          <w:lang w:val="en-US"/>
        </w:rPr>
        <w:t xml:space="preserve">2 </w:t>
      </w:r>
      <w:r w:rsidRPr="000239FD">
        <w:rPr>
          <w:bCs/>
          <w:color w:val="000000"/>
          <w:sz w:val="28"/>
          <w:szCs w:val="28"/>
          <w:lang w:val="en-US"/>
        </w:rPr>
        <w:t>The main concepts and definitions from area of statistical control methods and product quality control and processes</w:t>
      </w:r>
    </w:p>
    <w:p w:rsidR="000C1121" w:rsidRPr="000239FD" w:rsidRDefault="000C1121" w:rsidP="000C1121">
      <w:pPr>
        <w:ind w:firstLine="709"/>
        <w:jc w:val="both"/>
        <w:rPr>
          <w:sz w:val="28"/>
          <w:szCs w:val="28"/>
          <w:lang w:val="en-US"/>
        </w:rPr>
      </w:pPr>
      <w:r>
        <w:rPr>
          <w:sz w:val="28"/>
          <w:szCs w:val="28"/>
          <w:lang w:val="en-US"/>
        </w:rPr>
        <w:t>3</w:t>
      </w:r>
      <w:r w:rsidRPr="000239FD">
        <w:rPr>
          <w:sz w:val="28"/>
          <w:szCs w:val="28"/>
          <w:lang w:val="en-US"/>
        </w:rPr>
        <w:t xml:space="preserve"> Role of statistical control methods.</w:t>
      </w:r>
    </w:p>
    <w:p w:rsidR="00787924" w:rsidRDefault="00787924" w:rsidP="000B4140">
      <w:pPr>
        <w:shd w:val="clear" w:color="auto" w:fill="FFFFFF"/>
        <w:ind w:firstLine="709"/>
        <w:jc w:val="both"/>
        <w:rPr>
          <w:sz w:val="28"/>
          <w:szCs w:val="28"/>
          <w:lang w:val="en-US"/>
        </w:rPr>
      </w:pPr>
    </w:p>
    <w:p w:rsidR="000C1121" w:rsidRPr="000C1121" w:rsidRDefault="000C1121" w:rsidP="000B4140">
      <w:pPr>
        <w:shd w:val="clear" w:color="auto" w:fill="FFFFFF"/>
        <w:ind w:firstLine="709"/>
        <w:jc w:val="both"/>
        <w:rPr>
          <w:b/>
          <w:bCs/>
          <w:color w:val="000000"/>
          <w:spacing w:val="-10"/>
          <w:sz w:val="28"/>
          <w:szCs w:val="28"/>
          <w:lang w:val="en-US"/>
        </w:rPr>
      </w:pPr>
    </w:p>
    <w:p w:rsidR="00787924" w:rsidRPr="000C1121" w:rsidRDefault="00787924" w:rsidP="000B4140">
      <w:pPr>
        <w:shd w:val="clear" w:color="auto" w:fill="FFFFFF"/>
        <w:ind w:firstLine="709"/>
        <w:jc w:val="both"/>
        <w:rPr>
          <w:b/>
          <w:bCs/>
          <w:color w:val="000000"/>
          <w:spacing w:val="-10"/>
          <w:sz w:val="28"/>
          <w:szCs w:val="28"/>
          <w:lang w:val="en-US"/>
        </w:rPr>
      </w:pPr>
    </w:p>
    <w:p w:rsidR="000F5C6E" w:rsidRDefault="000F5C6E" w:rsidP="009E536D">
      <w:pPr>
        <w:shd w:val="clear" w:color="auto" w:fill="FFFFFF"/>
        <w:jc w:val="both"/>
        <w:rPr>
          <w:b/>
          <w:bCs/>
          <w:color w:val="000000"/>
          <w:spacing w:val="-10"/>
          <w:sz w:val="28"/>
          <w:szCs w:val="28"/>
          <w:lang w:val="en-US"/>
        </w:rPr>
      </w:pPr>
    </w:p>
    <w:p w:rsidR="009E536D" w:rsidRDefault="009E536D" w:rsidP="009E536D">
      <w:pPr>
        <w:shd w:val="clear" w:color="auto" w:fill="FFFFFF"/>
        <w:jc w:val="both"/>
        <w:rPr>
          <w:b/>
          <w:bCs/>
          <w:color w:val="000000"/>
          <w:spacing w:val="-10"/>
          <w:sz w:val="28"/>
          <w:szCs w:val="28"/>
          <w:lang w:val="en-US"/>
        </w:rPr>
      </w:pPr>
    </w:p>
    <w:p w:rsidR="00355BEF" w:rsidRDefault="00355BEF" w:rsidP="00355BEF">
      <w:pPr>
        <w:shd w:val="clear" w:color="auto" w:fill="FFFFFF"/>
        <w:autoSpaceDE w:val="0"/>
        <w:autoSpaceDN w:val="0"/>
        <w:adjustRightInd w:val="0"/>
        <w:ind w:firstLine="708"/>
        <w:jc w:val="center"/>
        <w:rPr>
          <w:b/>
          <w:bCs/>
          <w:lang w:val="en-US"/>
        </w:rPr>
      </w:pPr>
      <w:r>
        <w:rPr>
          <w:b/>
          <w:bCs/>
          <w:lang w:val="en-US"/>
        </w:rPr>
        <w:lastRenderedPageBreak/>
        <w:t>Estimation system of the results of student’s learning achievements</w:t>
      </w:r>
    </w:p>
    <w:p w:rsidR="00355BEF" w:rsidRDefault="00355BEF" w:rsidP="00355BEF">
      <w:pPr>
        <w:shd w:val="clear" w:color="auto" w:fill="FFFFFF"/>
        <w:autoSpaceDE w:val="0"/>
        <w:autoSpaceDN w:val="0"/>
        <w:adjustRightInd w:val="0"/>
        <w:ind w:firstLine="708"/>
        <w:jc w:val="center"/>
        <w:rPr>
          <w:b/>
          <w:bCs/>
          <w:lang w:val="en-US"/>
        </w:rPr>
      </w:pP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6"/>
        <w:gridCol w:w="1276"/>
        <w:gridCol w:w="1134"/>
        <w:gridCol w:w="1417"/>
        <w:gridCol w:w="4820"/>
      </w:tblGrid>
      <w:tr w:rsidR="001B6834" w:rsidRPr="0064715A" w:rsidTr="00F36922">
        <w:tc>
          <w:tcPr>
            <w:tcW w:w="1276" w:type="dxa"/>
          </w:tcPr>
          <w:p w:rsidR="001B6834" w:rsidRPr="0064715A" w:rsidRDefault="001B6834" w:rsidP="00F36922">
            <w:pPr>
              <w:jc w:val="center"/>
              <w:rPr>
                <w:bCs/>
              </w:rPr>
            </w:pPr>
            <w:proofErr w:type="spellStart"/>
            <w:r w:rsidRPr="002A4F8B">
              <w:rPr>
                <w:rStyle w:val="shorttext"/>
                <w:sz w:val="22"/>
              </w:rPr>
              <w:t>Evaluation</w:t>
            </w:r>
            <w:proofErr w:type="spellEnd"/>
            <w:r w:rsidRPr="002A4F8B">
              <w:rPr>
                <w:rStyle w:val="shorttext"/>
                <w:sz w:val="22"/>
              </w:rPr>
              <w:t xml:space="preserve"> </w:t>
            </w:r>
            <w:proofErr w:type="spellStart"/>
            <w:r w:rsidRPr="002A4F8B">
              <w:rPr>
                <w:rStyle w:val="shorttext"/>
                <w:sz w:val="22"/>
              </w:rPr>
              <w:t>by</w:t>
            </w:r>
            <w:proofErr w:type="spellEnd"/>
            <w:r w:rsidRPr="002A4F8B">
              <w:rPr>
                <w:rStyle w:val="shorttext"/>
                <w:sz w:val="22"/>
              </w:rPr>
              <w:t xml:space="preserve"> </w:t>
            </w:r>
            <w:proofErr w:type="spellStart"/>
            <w:r w:rsidRPr="002A4F8B">
              <w:rPr>
                <w:rStyle w:val="shorttext"/>
                <w:sz w:val="22"/>
              </w:rPr>
              <w:t>letter</w:t>
            </w:r>
            <w:proofErr w:type="spellEnd"/>
            <w:r w:rsidRPr="002A4F8B">
              <w:rPr>
                <w:rStyle w:val="shorttext"/>
                <w:sz w:val="22"/>
              </w:rPr>
              <w:t xml:space="preserve"> </w:t>
            </w:r>
            <w:proofErr w:type="spellStart"/>
            <w:r w:rsidRPr="002A4F8B">
              <w:rPr>
                <w:rStyle w:val="shorttext"/>
                <w:sz w:val="22"/>
              </w:rPr>
              <w:t>system</w:t>
            </w:r>
            <w:proofErr w:type="spellEnd"/>
          </w:p>
        </w:tc>
        <w:tc>
          <w:tcPr>
            <w:tcW w:w="1276" w:type="dxa"/>
          </w:tcPr>
          <w:p w:rsidR="001B6834" w:rsidRPr="0064715A" w:rsidRDefault="001B6834" w:rsidP="00F36922">
            <w:pPr>
              <w:jc w:val="center"/>
              <w:rPr>
                <w:bCs/>
              </w:rPr>
            </w:pPr>
            <w:r w:rsidRPr="0064715A">
              <w:rPr>
                <w:rStyle w:val="shorttext"/>
                <w:lang w:val="en-US"/>
              </w:rPr>
              <w:t xml:space="preserve">Numeral </w:t>
            </w:r>
            <w:proofErr w:type="spellStart"/>
            <w:r w:rsidRPr="0064715A">
              <w:rPr>
                <w:rStyle w:val="shorttext"/>
              </w:rPr>
              <w:t>equivalent</w:t>
            </w:r>
            <w:proofErr w:type="spellEnd"/>
            <w:r w:rsidRPr="0064715A">
              <w:rPr>
                <w:rStyle w:val="shorttext"/>
              </w:rPr>
              <w:t xml:space="preserve"> </w:t>
            </w:r>
            <w:proofErr w:type="spellStart"/>
            <w:r w:rsidRPr="0064715A">
              <w:rPr>
                <w:rStyle w:val="shorttext"/>
              </w:rPr>
              <w:t>of</w:t>
            </w:r>
            <w:proofErr w:type="spellEnd"/>
            <w:r w:rsidRPr="0064715A">
              <w:rPr>
                <w:rStyle w:val="shorttext"/>
              </w:rPr>
              <w:t xml:space="preserve"> </w:t>
            </w:r>
            <w:proofErr w:type="spellStart"/>
            <w:r w:rsidRPr="0064715A">
              <w:rPr>
                <w:rStyle w:val="shorttext"/>
              </w:rPr>
              <w:t>points</w:t>
            </w:r>
            <w:proofErr w:type="spellEnd"/>
          </w:p>
        </w:tc>
        <w:tc>
          <w:tcPr>
            <w:tcW w:w="1134" w:type="dxa"/>
          </w:tcPr>
          <w:p w:rsidR="001B6834" w:rsidRPr="002A4F8B" w:rsidRDefault="001B6834" w:rsidP="00F36922">
            <w:pPr>
              <w:jc w:val="center"/>
              <w:rPr>
                <w:bCs/>
                <w:lang w:val="en-US"/>
              </w:rPr>
            </w:pPr>
            <w:r w:rsidRPr="002A4F8B">
              <w:rPr>
                <w:bCs/>
              </w:rPr>
              <w:t>%-</w:t>
            </w:r>
            <w:r w:rsidRPr="002A4F8B">
              <w:rPr>
                <w:bCs/>
                <w:lang w:val="en-US"/>
              </w:rPr>
              <w:t xml:space="preserve"> content</w:t>
            </w:r>
          </w:p>
        </w:tc>
        <w:tc>
          <w:tcPr>
            <w:tcW w:w="1417" w:type="dxa"/>
          </w:tcPr>
          <w:p w:rsidR="001B6834" w:rsidRPr="0064715A" w:rsidRDefault="001B6834" w:rsidP="00F36922">
            <w:pPr>
              <w:ind w:left="-148" w:right="-108"/>
              <w:jc w:val="center"/>
              <w:rPr>
                <w:bCs/>
                <w:lang w:val="en-US"/>
              </w:rPr>
            </w:pPr>
            <w:r w:rsidRPr="0064715A">
              <w:rPr>
                <w:rStyle w:val="shorttext"/>
                <w:lang w:val="en-US"/>
              </w:rPr>
              <w:t>Evaluation according to the traditional system</w:t>
            </w:r>
          </w:p>
        </w:tc>
        <w:tc>
          <w:tcPr>
            <w:tcW w:w="4820" w:type="dxa"/>
          </w:tcPr>
          <w:p w:rsidR="001B6834" w:rsidRPr="0064715A" w:rsidRDefault="001B6834" w:rsidP="00F36922">
            <w:pPr>
              <w:jc w:val="center"/>
              <w:rPr>
                <w:bCs/>
                <w:lang w:val="en-US"/>
              </w:rPr>
            </w:pPr>
            <w:r w:rsidRPr="0064715A">
              <w:rPr>
                <w:rStyle w:val="alt-edited"/>
                <w:lang w:val="en-US"/>
              </w:rPr>
              <w:t>Criteria for assessing students' knowledge</w:t>
            </w:r>
          </w:p>
        </w:tc>
      </w:tr>
      <w:tr w:rsidR="001B6834" w:rsidRPr="0064715A" w:rsidTr="00F36922">
        <w:tc>
          <w:tcPr>
            <w:tcW w:w="1276" w:type="dxa"/>
            <w:vAlign w:val="center"/>
          </w:tcPr>
          <w:p w:rsidR="001B6834" w:rsidRPr="0064715A" w:rsidRDefault="001B6834" w:rsidP="00F36922">
            <w:pPr>
              <w:jc w:val="center"/>
              <w:rPr>
                <w:bCs/>
              </w:rPr>
            </w:pPr>
            <w:r w:rsidRPr="0064715A">
              <w:rPr>
                <w:bCs/>
              </w:rPr>
              <w:t>А</w:t>
            </w:r>
          </w:p>
        </w:tc>
        <w:tc>
          <w:tcPr>
            <w:tcW w:w="1276" w:type="dxa"/>
            <w:vAlign w:val="center"/>
          </w:tcPr>
          <w:p w:rsidR="001B6834" w:rsidRPr="0064715A" w:rsidRDefault="001B6834" w:rsidP="00F36922">
            <w:pPr>
              <w:jc w:val="center"/>
              <w:rPr>
                <w:bCs/>
              </w:rPr>
            </w:pPr>
            <w:r w:rsidRPr="0064715A">
              <w:rPr>
                <w:bCs/>
              </w:rPr>
              <w:t>4,0</w:t>
            </w:r>
          </w:p>
        </w:tc>
        <w:tc>
          <w:tcPr>
            <w:tcW w:w="1134" w:type="dxa"/>
            <w:vAlign w:val="center"/>
          </w:tcPr>
          <w:p w:rsidR="001B6834" w:rsidRPr="0064715A" w:rsidRDefault="001B6834" w:rsidP="00F36922">
            <w:pPr>
              <w:jc w:val="center"/>
              <w:rPr>
                <w:bCs/>
              </w:rPr>
            </w:pPr>
            <w:r w:rsidRPr="0064715A">
              <w:rPr>
                <w:bCs/>
              </w:rPr>
              <w:t>95-100</w:t>
            </w:r>
          </w:p>
        </w:tc>
        <w:tc>
          <w:tcPr>
            <w:tcW w:w="1417" w:type="dxa"/>
            <w:vMerge w:val="restart"/>
            <w:textDirection w:val="btLr"/>
            <w:vAlign w:val="center"/>
          </w:tcPr>
          <w:p w:rsidR="001B6834" w:rsidRPr="0064715A" w:rsidRDefault="001B6834" w:rsidP="00F36922">
            <w:pPr>
              <w:ind w:left="113" w:right="113"/>
              <w:jc w:val="center"/>
              <w:rPr>
                <w:bCs/>
                <w:lang w:val="en-US"/>
              </w:rPr>
            </w:pPr>
            <w:r w:rsidRPr="0064715A">
              <w:rPr>
                <w:bCs/>
                <w:lang w:val="en-US"/>
              </w:rPr>
              <w:t>Excellent</w:t>
            </w:r>
          </w:p>
        </w:tc>
        <w:tc>
          <w:tcPr>
            <w:tcW w:w="4820" w:type="dxa"/>
          </w:tcPr>
          <w:p w:rsidR="001B6834" w:rsidRPr="0064715A" w:rsidRDefault="001B6834" w:rsidP="00F36922">
            <w:pPr>
              <w:rPr>
                <w:lang w:val="en-US"/>
              </w:rPr>
            </w:pPr>
            <w:r w:rsidRPr="0064715A">
              <w:rPr>
                <w:rStyle w:val="shorttext"/>
                <w:lang w:val="en-US"/>
              </w:rPr>
              <w:t>The student demonstrates</w:t>
            </w:r>
            <w:r w:rsidRPr="0064715A">
              <w:rPr>
                <w:lang w:val="en-US"/>
              </w:rPr>
              <w:t>:</w:t>
            </w:r>
          </w:p>
          <w:p w:rsidR="001B6834" w:rsidRPr="0064715A" w:rsidRDefault="001B6834" w:rsidP="00F36922">
            <w:pPr>
              <w:rPr>
                <w:lang w:val="en-US"/>
              </w:rPr>
            </w:pPr>
            <w:r w:rsidRPr="0064715A">
              <w:rPr>
                <w:lang w:val="en-US"/>
              </w:rPr>
              <w:t>- a deep and lasting assimilation of program material</w:t>
            </w:r>
            <w:r w:rsidRPr="0064715A">
              <w:rPr>
                <w:lang w:val="en-US"/>
              </w:rPr>
              <w:br/>
              <w:t>- complete, consistent, competent and logically presented answers for all types of activities;</w:t>
            </w:r>
            <w:r w:rsidRPr="0064715A">
              <w:rPr>
                <w:lang w:val="en-US"/>
              </w:rPr>
              <w:br/>
              <w:t>- Ability to freely cope with the tasks;</w:t>
            </w:r>
            <w:r w:rsidRPr="0064715A">
              <w:rPr>
                <w:lang w:val="en-US"/>
              </w:rPr>
              <w:br/>
              <w:t>- correct, well-founded decisions,</w:t>
            </w:r>
            <w:r w:rsidRPr="0064715A">
              <w:rPr>
                <w:lang w:val="en-US"/>
              </w:rPr>
              <w:br/>
              <w:t>- skills in the use of information from basic and additional specialized literature in the study of discipline,</w:t>
            </w:r>
            <w:r w:rsidRPr="0064715A">
              <w:rPr>
                <w:lang w:val="en-US"/>
              </w:rPr>
              <w:br/>
              <w:t>- the ability to self-systematize the program material;</w:t>
            </w:r>
            <w:r w:rsidRPr="0064715A">
              <w:rPr>
                <w:lang w:val="en-US"/>
              </w:rPr>
              <w:br/>
              <w:t>- Possession of versatile skills and methods of performing all types of tasks;</w:t>
            </w:r>
            <w:r w:rsidRPr="0064715A">
              <w:rPr>
                <w:lang w:val="en-US"/>
              </w:rPr>
              <w:br/>
              <w:t>- Ability to work with foreign literature and information resources of the Internet;</w:t>
            </w:r>
            <w:r w:rsidRPr="0064715A">
              <w:rPr>
                <w:lang w:val="en-US"/>
              </w:rPr>
              <w:br/>
              <w:t>- Timely and high-quality execution of all types of tasks.</w:t>
            </w:r>
          </w:p>
        </w:tc>
      </w:tr>
      <w:tr w:rsidR="001B6834" w:rsidRPr="0064715A" w:rsidTr="00F36922">
        <w:tc>
          <w:tcPr>
            <w:tcW w:w="1276" w:type="dxa"/>
            <w:vAlign w:val="center"/>
          </w:tcPr>
          <w:p w:rsidR="001B6834" w:rsidRPr="0064715A" w:rsidRDefault="001B6834" w:rsidP="00F36922">
            <w:pPr>
              <w:jc w:val="center"/>
              <w:rPr>
                <w:bCs/>
              </w:rPr>
            </w:pPr>
            <w:r w:rsidRPr="0064715A">
              <w:rPr>
                <w:bCs/>
              </w:rPr>
              <w:t>А-</w:t>
            </w:r>
          </w:p>
        </w:tc>
        <w:tc>
          <w:tcPr>
            <w:tcW w:w="1276" w:type="dxa"/>
            <w:vAlign w:val="center"/>
          </w:tcPr>
          <w:p w:rsidR="001B6834" w:rsidRPr="0064715A" w:rsidRDefault="001B6834" w:rsidP="00F36922">
            <w:pPr>
              <w:jc w:val="center"/>
              <w:rPr>
                <w:bCs/>
              </w:rPr>
            </w:pPr>
            <w:r w:rsidRPr="0064715A">
              <w:rPr>
                <w:bCs/>
              </w:rPr>
              <w:t>3,67</w:t>
            </w:r>
          </w:p>
        </w:tc>
        <w:tc>
          <w:tcPr>
            <w:tcW w:w="1134" w:type="dxa"/>
            <w:vAlign w:val="center"/>
          </w:tcPr>
          <w:p w:rsidR="001B6834" w:rsidRPr="0064715A" w:rsidRDefault="001B6834" w:rsidP="00F36922">
            <w:pPr>
              <w:jc w:val="center"/>
              <w:rPr>
                <w:bCs/>
              </w:rPr>
            </w:pPr>
            <w:r w:rsidRPr="0064715A">
              <w:rPr>
                <w:bCs/>
              </w:rPr>
              <w:t>90-94</w:t>
            </w:r>
          </w:p>
        </w:tc>
        <w:tc>
          <w:tcPr>
            <w:tcW w:w="1417" w:type="dxa"/>
            <w:vMerge/>
            <w:textDirection w:val="btLr"/>
            <w:vAlign w:val="center"/>
          </w:tcPr>
          <w:p w:rsidR="001B6834" w:rsidRPr="0064715A" w:rsidRDefault="001B6834" w:rsidP="00F36922">
            <w:pPr>
              <w:ind w:left="113" w:right="113"/>
              <w:jc w:val="center"/>
              <w:rPr>
                <w:bCs/>
              </w:rPr>
            </w:pPr>
          </w:p>
        </w:tc>
        <w:tc>
          <w:tcPr>
            <w:tcW w:w="4820" w:type="dxa"/>
          </w:tcPr>
          <w:p w:rsidR="001B6834" w:rsidRPr="0064715A" w:rsidRDefault="001B6834" w:rsidP="00F36922">
            <w:pPr>
              <w:rPr>
                <w:lang w:val="en-US"/>
              </w:rPr>
            </w:pPr>
            <w:r w:rsidRPr="0064715A">
              <w:rPr>
                <w:rStyle w:val="shorttext"/>
                <w:lang w:val="en-US"/>
              </w:rPr>
              <w:t>The student demonstrates</w:t>
            </w:r>
            <w:r w:rsidRPr="0064715A">
              <w:rPr>
                <w:lang w:val="en-US"/>
              </w:rPr>
              <w:t>:</w:t>
            </w:r>
          </w:p>
          <w:p w:rsidR="001B6834" w:rsidRDefault="001B6834" w:rsidP="00F36922">
            <w:pPr>
              <w:pStyle w:val="a8"/>
              <w:spacing w:before="0" w:beforeAutospacing="0" w:after="0" w:afterAutospacing="0"/>
              <w:rPr>
                <w:lang w:val="en-US"/>
              </w:rPr>
            </w:pPr>
            <w:r w:rsidRPr="0064715A">
              <w:rPr>
                <w:lang w:val="en-US"/>
              </w:rPr>
              <w:t>- Deep assimilation of program material;</w:t>
            </w:r>
            <w:r w:rsidRPr="0064715A">
              <w:rPr>
                <w:lang w:val="en-US"/>
              </w:rPr>
              <w:br/>
              <w:t>- complete, consistent and logically presented answers for all activities;</w:t>
            </w:r>
            <w:r w:rsidRPr="0064715A">
              <w:rPr>
                <w:lang w:val="en-US"/>
              </w:rPr>
              <w:br/>
              <w:t>- ability to cope with the tasks;</w:t>
            </w:r>
            <w:r w:rsidRPr="0064715A">
              <w:rPr>
                <w:lang w:val="en-US"/>
              </w:rPr>
              <w:br/>
              <w:t>- the right decisions,</w:t>
            </w:r>
            <w:r w:rsidRPr="0064715A">
              <w:rPr>
                <w:lang w:val="en-US"/>
              </w:rPr>
              <w:br/>
              <w:t>- skills of using special literature in the study of discipline,</w:t>
            </w:r>
            <w:r w:rsidRPr="0064715A">
              <w:rPr>
                <w:lang w:val="en-US"/>
              </w:rPr>
              <w:br/>
              <w:t>- the ability to self-systematize the program material;</w:t>
            </w:r>
            <w:r w:rsidRPr="0064715A">
              <w:rPr>
                <w:lang w:val="en-US"/>
              </w:rPr>
              <w:br/>
              <w:t>- Possession of skills and techniques for performing all types of tasks;</w:t>
            </w:r>
            <w:r w:rsidRPr="0064715A">
              <w:rPr>
                <w:lang w:val="en-US"/>
              </w:rPr>
              <w:br/>
              <w:t>- Timely execution of all types of tasks.</w:t>
            </w:r>
          </w:p>
          <w:p w:rsidR="001B6834" w:rsidRPr="0064715A" w:rsidRDefault="001B6834" w:rsidP="00F36922">
            <w:pPr>
              <w:pStyle w:val="a8"/>
              <w:spacing w:before="0" w:beforeAutospacing="0" w:after="0" w:afterAutospacing="0"/>
              <w:rPr>
                <w:sz w:val="20"/>
                <w:szCs w:val="20"/>
                <w:lang w:val="en-US"/>
              </w:rPr>
            </w:pPr>
          </w:p>
        </w:tc>
      </w:tr>
      <w:tr w:rsidR="001B6834" w:rsidRPr="0064715A" w:rsidTr="00F36922">
        <w:tc>
          <w:tcPr>
            <w:tcW w:w="1276" w:type="dxa"/>
            <w:vAlign w:val="center"/>
          </w:tcPr>
          <w:p w:rsidR="001B6834" w:rsidRPr="0064715A" w:rsidRDefault="001B6834" w:rsidP="00F36922">
            <w:pPr>
              <w:jc w:val="center"/>
              <w:rPr>
                <w:bCs/>
              </w:rPr>
            </w:pPr>
            <w:r w:rsidRPr="0064715A">
              <w:rPr>
                <w:bCs/>
              </w:rPr>
              <w:t>В+</w:t>
            </w:r>
          </w:p>
        </w:tc>
        <w:tc>
          <w:tcPr>
            <w:tcW w:w="1276" w:type="dxa"/>
            <w:vAlign w:val="center"/>
          </w:tcPr>
          <w:p w:rsidR="001B6834" w:rsidRPr="0064715A" w:rsidRDefault="001B6834" w:rsidP="00F36922">
            <w:pPr>
              <w:jc w:val="center"/>
              <w:rPr>
                <w:bCs/>
              </w:rPr>
            </w:pPr>
            <w:r w:rsidRPr="0064715A">
              <w:rPr>
                <w:bCs/>
              </w:rPr>
              <w:t>3,33</w:t>
            </w:r>
          </w:p>
        </w:tc>
        <w:tc>
          <w:tcPr>
            <w:tcW w:w="1134" w:type="dxa"/>
            <w:vAlign w:val="center"/>
          </w:tcPr>
          <w:p w:rsidR="001B6834" w:rsidRPr="0064715A" w:rsidRDefault="001B6834" w:rsidP="00F36922">
            <w:pPr>
              <w:jc w:val="center"/>
              <w:rPr>
                <w:bCs/>
              </w:rPr>
            </w:pPr>
            <w:r w:rsidRPr="0064715A">
              <w:rPr>
                <w:bCs/>
              </w:rPr>
              <w:t>85-89</w:t>
            </w:r>
          </w:p>
        </w:tc>
        <w:tc>
          <w:tcPr>
            <w:tcW w:w="1417" w:type="dxa"/>
            <w:vMerge w:val="restart"/>
            <w:textDirection w:val="btLr"/>
            <w:vAlign w:val="center"/>
          </w:tcPr>
          <w:p w:rsidR="001B6834" w:rsidRPr="0064715A" w:rsidRDefault="001B6834" w:rsidP="00F36922">
            <w:pPr>
              <w:ind w:left="113" w:right="113"/>
              <w:jc w:val="center"/>
              <w:rPr>
                <w:bCs/>
                <w:lang w:val="en-US"/>
              </w:rPr>
            </w:pPr>
            <w:r w:rsidRPr="0064715A">
              <w:rPr>
                <w:bCs/>
                <w:lang w:val="en-US"/>
              </w:rPr>
              <w:t>Good</w:t>
            </w:r>
          </w:p>
        </w:tc>
        <w:tc>
          <w:tcPr>
            <w:tcW w:w="4820" w:type="dxa"/>
          </w:tcPr>
          <w:p w:rsidR="001B6834" w:rsidRPr="0064715A" w:rsidRDefault="001B6834" w:rsidP="00F36922">
            <w:pPr>
              <w:rPr>
                <w:lang w:val="en-US"/>
              </w:rPr>
            </w:pPr>
            <w:r w:rsidRPr="0064715A">
              <w:rPr>
                <w:rStyle w:val="shorttext"/>
                <w:lang w:val="en-US"/>
              </w:rPr>
              <w:t>The student demonstrates</w:t>
            </w:r>
            <w:r w:rsidRPr="0064715A">
              <w:rPr>
                <w:lang w:val="en-US"/>
              </w:rPr>
              <w:t>:</w:t>
            </w:r>
          </w:p>
          <w:p w:rsidR="001B6834" w:rsidRDefault="001B6834" w:rsidP="00F36922">
            <w:pPr>
              <w:rPr>
                <w:lang w:val="en-US"/>
              </w:rPr>
            </w:pPr>
            <w:r w:rsidRPr="0064715A">
              <w:rPr>
                <w:lang w:val="en-US"/>
              </w:rPr>
              <w:t>- assimilation of program material;</w:t>
            </w:r>
            <w:r w:rsidRPr="0064715A">
              <w:rPr>
                <w:lang w:val="en-US"/>
              </w:rPr>
              <w:br/>
              <w:t>- complete, consistent, literate, without significant inaccuracies, an account of the answers for all kinds of tasks;</w:t>
            </w:r>
            <w:r w:rsidRPr="0064715A">
              <w:rPr>
                <w:lang w:val="en-US"/>
              </w:rPr>
              <w:br/>
              <w:t>- correct application of theoretical knowledge</w:t>
            </w:r>
            <w:r w:rsidRPr="0064715A">
              <w:rPr>
                <w:lang w:val="en-US"/>
              </w:rPr>
              <w:br/>
              <w:t>- Possession of necessary skills in the performance of applied tasks</w:t>
            </w:r>
            <w:r w:rsidRPr="0064715A">
              <w:rPr>
                <w:lang w:val="en-US"/>
              </w:rPr>
              <w:br/>
              <w:t>- skills in using recommended literature in the study of discipline,</w:t>
            </w:r>
            <w:r w:rsidRPr="0064715A">
              <w:rPr>
                <w:lang w:val="en-US"/>
              </w:rPr>
              <w:br/>
              <w:t>- skills of systematization of program material;</w:t>
            </w:r>
            <w:r w:rsidRPr="0064715A">
              <w:rPr>
                <w:lang w:val="en-US"/>
              </w:rPr>
              <w:br/>
              <w:t>- Possession of skills and techniques for performing all types of tasks;</w:t>
            </w:r>
            <w:r w:rsidRPr="0064715A">
              <w:rPr>
                <w:lang w:val="en-US"/>
              </w:rPr>
              <w:br/>
              <w:t>- Timely execution of all types of tasks.</w:t>
            </w:r>
          </w:p>
          <w:p w:rsidR="001B6834" w:rsidRPr="0064715A" w:rsidRDefault="001B6834" w:rsidP="00F36922">
            <w:pPr>
              <w:rPr>
                <w:lang w:val="en-US"/>
              </w:rPr>
            </w:pPr>
          </w:p>
        </w:tc>
      </w:tr>
      <w:tr w:rsidR="001B6834" w:rsidRPr="0064715A" w:rsidTr="00F36922">
        <w:tc>
          <w:tcPr>
            <w:tcW w:w="1276" w:type="dxa"/>
            <w:vAlign w:val="center"/>
          </w:tcPr>
          <w:p w:rsidR="001B6834" w:rsidRPr="0064715A" w:rsidRDefault="001B6834" w:rsidP="00F36922">
            <w:pPr>
              <w:jc w:val="center"/>
              <w:rPr>
                <w:bCs/>
              </w:rPr>
            </w:pPr>
            <w:r w:rsidRPr="0064715A">
              <w:rPr>
                <w:bCs/>
              </w:rPr>
              <w:lastRenderedPageBreak/>
              <w:t>В</w:t>
            </w:r>
          </w:p>
        </w:tc>
        <w:tc>
          <w:tcPr>
            <w:tcW w:w="1276" w:type="dxa"/>
            <w:vAlign w:val="center"/>
          </w:tcPr>
          <w:p w:rsidR="001B6834" w:rsidRPr="0064715A" w:rsidRDefault="001B6834" w:rsidP="00F36922">
            <w:pPr>
              <w:jc w:val="center"/>
              <w:rPr>
                <w:bCs/>
              </w:rPr>
            </w:pPr>
            <w:r w:rsidRPr="0064715A">
              <w:rPr>
                <w:bCs/>
              </w:rPr>
              <w:t>3,0</w:t>
            </w:r>
          </w:p>
        </w:tc>
        <w:tc>
          <w:tcPr>
            <w:tcW w:w="1134" w:type="dxa"/>
            <w:vAlign w:val="center"/>
          </w:tcPr>
          <w:p w:rsidR="001B6834" w:rsidRPr="0064715A" w:rsidRDefault="001B6834" w:rsidP="00F36922">
            <w:pPr>
              <w:jc w:val="center"/>
              <w:rPr>
                <w:bCs/>
              </w:rPr>
            </w:pPr>
            <w:r w:rsidRPr="0064715A">
              <w:rPr>
                <w:bCs/>
              </w:rPr>
              <w:t>80-84</w:t>
            </w:r>
          </w:p>
        </w:tc>
        <w:tc>
          <w:tcPr>
            <w:tcW w:w="1417" w:type="dxa"/>
            <w:vMerge/>
            <w:textDirection w:val="btLr"/>
            <w:vAlign w:val="center"/>
          </w:tcPr>
          <w:p w:rsidR="001B6834" w:rsidRPr="0064715A" w:rsidRDefault="001B6834" w:rsidP="00F36922">
            <w:pPr>
              <w:ind w:left="113" w:right="113"/>
              <w:jc w:val="center"/>
              <w:rPr>
                <w:bCs/>
              </w:rPr>
            </w:pPr>
          </w:p>
        </w:tc>
        <w:tc>
          <w:tcPr>
            <w:tcW w:w="4820" w:type="dxa"/>
          </w:tcPr>
          <w:p w:rsidR="001B6834" w:rsidRPr="0064715A" w:rsidRDefault="001B6834" w:rsidP="00F36922">
            <w:pPr>
              <w:jc w:val="both"/>
              <w:rPr>
                <w:lang w:val="en-US"/>
              </w:rPr>
            </w:pPr>
            <w:r w:rsidRPr="0064715A">
              <w:rPr>
                <w:rStyle w:val="shorttext"/>
                <w:lang w:val="en-US"/>
              </w:rPr>
              <w:t>The student demonstrates</w:t>
            </w:r>
            <w:r w:rsidRPr="0064715A">
              <w:rPr>
                <w:lang w:val="en-US"/>
              </w:rPr>
              <w:t>:</w:t>
            </w:r>
          </w:p>
          <w:p w:rsidR="001B6834" w:rsidRPr="0064715A" w:rsidRDefault="001B6834" w:rsidP="00F36922">
            <w:pPr>
              <w:pStyle w:val="a8"/>
              <w:spacing w:before="0" w:beforeAutospacing="0" w:after="0" w:afterAutospacing="0"/>
              <w:rPr>
                <w:sz w:val="20"/>
                <w:szCs w:val="20"/>
                <w:lang w:val="en-US"/>
              </w:rPr>
            </w:pPr>
            <w:r w:rsidRPr="0064715A">
              <w:rPr>
                <w:lang w:val="en-US"/>
              </w:rPr>
              <w:t>- assimilation of program material;</w:t>
            </w:r>
            <w:r w:rsidRPr="0064715A">
              <w:rPr>
                <w:lang w:val="en-US"/>
              </w:rPr>
              <w:br/>
              <w:t>- a consistent presentation of the answers for all types of tasks with non-essential errors;</w:t>
            </w:r>
            <w:r w:rsidRPr="0064715A">
              <w:rPr>
                <w:lang w:val="en-US"/>
              </w:rPr>
              <w:br/>
              <w:t>- skills in applying theoretical knowledge under the guidance of a teacher;</w:t>
            </w:r>
            <w:r w:rsidRPr="0064715A">
              <w:rPr>
                <w:lang w:val="en-US"/>
              </w:rPr>
              <w:br/>
              <w:t>- Possession of necessary skills in performing practical tasks</w:t>
            </w:r>
            <w:r w:rsidRPr="0064715A">
              <w:rPr>
                <w:lang w:val="en-US"/>
              </w:rPr>
              <w:br/>
              <w:t>- skills in using recommended literature in the study of discipline,</w:t>
            </w:r>
            <w:r w:rsidRPr="0064715A">
              <w:rPr>
                <w:lang w:val="en-US"/>
              </w:rPr>
              <w:br/>
              <w:t>- skills of systematization of program material under the guidance of a teacher;</w:t>
            </w:r>
            <w:r w:rsidRPr="0064715A">
              <w:rPr>
                <w:lang w:val="en-US"/>
              </w:rPr>
              <w:br/>
              <w:t>- mastering the skills of performing all kinds of tasks;</w:t>
            </w:r>
            <w:r w:rsidRPr="0064715A">
              <w:rPr>
                <w:lang w:val="en-US"/>
              </w:rPr>
              <w:br/>
              <w:t>- the ability to independently correct mistakes made;</w:t>
            </w:r>
            <w:r w:rsidRPr="0064715A">
              <w:rPr>
                <w:lang w:val="en-US"/>
              </w:rPr>
              <w:br/>
              <w:t>- the timely execution of all types of tasks with the elimination of errors.</w:t>
            </w:r>
          </w:p>
        </w:tc>
      </w:tr>
      <w:tr w:rsidR="001B6834" w:rsidRPr="0064715A" w:rsidTr="00F36922">
        <w:tc>
          <w:tcPr>
            <w:tcW w:w="1276" w:type="dxa"/>
            <w:vAlign w:val="center"/>
          </w:tcPr>
          <w:p w:rsidR="001B6834" w:rsidRPr="0064715A" w:rsidRDefault="001B6834" w:rsidP="00F36922">
            <w:pPr>
              <w:jc w:val="center"/>
              <w:rPr>
                <w:bCs/>
              </w:rPr>
            </w:pPr>
            <w:r w:rsidRPr="0064715A">
              <w:rPr>
                <w:bCs/>
              </w:rPr>
              <w:t>В-</w:t>
            </w:r>
          </w:p>
        </w:tc>
        <w:tc>
          <w:tcPr>
            <w:tcW w:w="1276" w:type="dxa"/>
            <w:vAlign w:val="center"/>
          </w:tcPr>
          <w:p w:rsidR="001B6834" w:rsidRPr="0064715A" w:rsidRDefault="001B6834" w:rsidP="00F36922">
            <w:pPr>
              <w:jc w:val="center"/>
              <w:rPr>
                <w:bCs/>
              </w:rPr>
            </w:pPr>
            <w:r w:rsidRPr="0064715A">
              <w:rPr>
                <w:bCs/>
              </w:rPr>
              <w:t>2,67</w:t>
            </w:r>
          </w:p>
        </w:tc>
        <w:tc>
          <w:tcPr>
            <w:tcW w:w="1134" w:type="dxa"/>
            <w:vAlign w:val="center"/>
          </w:tcPr>
          <w:p w:rsidR="001B6834" w:rsidRPr="0064715A" w:rsidRDefault="001B6834" w:rsidP="00F36922">
            <w:pPr>
              <w:jc w:val="center"/>
              <w:rPr>
                <w:bCs/>
              </w:rPr>
            </w:pPr>
            <w:r w:rsidRPr="0064715A">
              <w:rPr>
                <w:bCs/>
              </w:rPr>
              <w:t>75-79</w:t>
            </w:r>
          </w:p>
        </w:tc>
        <w:tc>
          <w:tcPr>
            <w:tcW w:w="1417" w:type="dxa"/>
            <w:vMerge/>
            <w:textDirection w:val="btLr"/>
            <w:vAlign w:val="center"/>
          </w:tcPr>
          <w:p w:rsidR="001B6834" w:rsidRPr="0064715A" w:rsidRDefault="001B6834" w:rsidP="00F36922">
            <w:pPr>
              <w:ind w:left="113" w:right="113"/>
              <w:jc w:val="center"/>
              <w:rPr>
                <w:bCs/>
              </w:rPr>
            </w:pPr>
          </w:p>
        </w:tc>
        <w:tc>
          <w:tcPr>
            <w:tcW w:w="4820" w:type="dxa"/>
          </w:tcPr>
          <w:p w:rsidR="001B6834" w:rsidRPr="0064715A" w:rsidRDefault="001B6834" w:rsidP="00F36922">
            <w:pPr>
              <w:rPr>
                <w:lang w:val="en-US"/>
              </w:rPr>
            </w:pPr>
            <w:r w:rsidRPr="0064715A">
              <w:rPr>
                <w:rStyle w:val="shorttext"/>
                <w:lang w:val="en-US"/>
              </w:rPr>
              <w:t>The student demonstrates</w:t>
            </w:r>
            <w:r w:rsidRPr="0064715A">
              <w:rPr>
                <w:lang w:val="en-US"/>
              </w:rPr>
              <w:t>:</w:t>
            </w:r>
          </w:p>
          <w:p w:rsidR="001B6834" w:rsidRPr="0064715A" w:rsidRDefault="001B6834" w:rsidP="00F36922">
            <w:pPr>
              <w:rPr>
                <w:lang w:val="en-US"/>
              </w:rPr>
            </w:pPr>
            <w:r w:rsidRPr="0064715A">
              <w:rPr>
                <w:lang w:val="en-US"/>
              </w:rPr>
              <w:t>- assimilation of program material;</w:t>
            </w:r>
            <w:r w:rsidRPr="0064715A">
              <w:rPr>
                <w:lang w:val="en-US"/>
              </w:rPr>
              <w:br/>
              <w:t>- Ability to present answers with non-essential errors;</w:t>
            </w:r>
            <w:r w:rsidRPr="0064715A">
              <w:rPr>
                <w:lang w:val="en-US"/>
              </w:rPr>
              <w:br/>
              <w:t>- skills in applying theoretical knowledge under the guidance of a teacher;</w:t>
            </w:r>
            <w:r w:rsidRPr="0064715A">
              <w:rPr>
                <w:lang w:val="en-US"/>
              </w:rPr>
              <w:br/>
              <w:t>- Possession of techniques in the performance of practical tasks</w:t>
            </w:r>
            <w:r w:rsidRPr="0064715A">
              <w:rPr>
                <w:lang w:val="en-US"/>
              </w:rPr>
              <w:br/>
              <w:t>- skills in using recommended literature under the guidance of a teacher</w:t>
            </w:r>
            <w:r w:rsidRPr="0064715A">
              <w:rPr>
                <w:lang w:val="en-US"/>
              </w:rPr>
              <w:br/>
              <w:t>- skills of generalization of program material under the guidance of a teacher;</w:t>
            </w:r>
            <w:r w:rsidRPr="0064715A">
              <w:rPr>
                <w:lang w:val="en-US"/>
              </w:rPr>
              <w:br/>
              <w:t>- the ability to correct mistakes made with the help of a teacher;</w:t>
            </w:r>
            <w:r w:rsidRPr="0064715A">
              <w:rPr>
                <w:lang w:val="en-US"/>
              </w:rPr>
              <w:br/>
              <w:t>- the timely execution of all types of tasks with the elimination of errors.</w:t>
            </w:r>
          </w:p>
        </w:tc>
      </w:tr>
      <w:tr w:rsidR="001B6834" w:rsidRPr="0064715A" w:rsidTr="00F36922">
        <w:tc>
          <w:tcPr>
            <w:tcW w:w="1276" w:type="dxa"/>
            <w:vAlign w:val="center"/>
          </w:tcPr>
          <w:p w:rsidR="001B6834" w:rsidRPr="0064715A" w:rsidRDefault="001B6834" w:rsidP="00F36922">
            <w:pPr>
              <w:jc w:val="center"/>
              <w:rPr>
                <w:bCs/>
              </w:rPr>
            </w:pPr>
            <w:r w:rsidRPr="0064715A">
              <w:rPr>
                <w:bCs/>
              </w:rPr>
              <w:t>С+</w:t>
            </w:r>
          </w:p>
        </w:tc>
        <w:tc>
          <w:tcPr>
            <w:tcW w:w="1276" w:type="dxa"/>
            <w:vAlign w:val="center"/>
          </w:tcPr>
          <w:p w:rsidR="001B6834" w:rsidRPr="0064715A" w:rsidRDefault="001B6834" w:rsidP="00F36922">
            <w:pPr>
              <w:jc w:val="center"/>
              <w:rPr>
                <w:bCs/>
              </w:rPr>
            </w:pPr>
            <w:r w:rsidRPr="0064715A">
              <w:rPr>
                <w:bCs/>
              </w:rPr>
              <w:t>2,33</w:t>
            </w:r>
          </w:p>
        </w:tc>
        <w:tc>
          <w:tcPr>
            <w:tcW w:w="1134" w:type="dxa"/>
            <w:vAlign w:val="center"/>
          </w:tcPr>
          <w:p w:rsidR="001B6834" w:rsidRPr="0064715A" w:rsidRDefault="001B6834" w:rsidP="00F36922">
            <w:pPr>
              <w:jc w:val="center"/>
              <w:rPr>
                <w:bCs/>
              </w:rPr>
            </w:pPr>
            <w:r w:rsidRPr="0064715A">
              <w:rPr>
                <w:bCs/>
              </w:rPr>
              <w:t>70-74</w:t>
            </w:r>
          </w:p>
        </w:tc>
        <w:tc>
          <w:tcPr>
            <w:tcW w:w="1417" w:type="dxa"/>
            <w:vMerge/>
            <w:textDirection w:val="btLr"/>
            <w:vAlign w:val="center"/>
          </w:tcPr>
          <w:p w:rsidR="001B6834" w:rsidRPr="0064715A" w:rsidRDefault="001B6834" w:rsidP="00F36922">
            <w:pPr>
              <w:ind w:right="113"/>
              <w:jc w:val="center"/>
              <w:rPr>
                <w:bCs/>
              </w:rPr>
            </w:pPr>
          </w:p>
        </w:tc>
        <w:tc>
          <w:tcPr>
            <w:tcW w:w="4820" w:type="dxa"/>
          </w:tcPr>
          <w:p w:rsidR="001B6834" w:rsidRPr="002A4F8B" w:rsidRDefault="001B6834" w:rsidP="00F36922">
            <w:pPr>
              <w:jc w:val="both"/>
              <w:rPr>
                <w:sz w:val="22"/>
                <w:lang w:val="en-US"/>
              </w:rPr>
            </w:pPr>
            <w:r w:rsidRPr="002A4F8B">
              <w:rPr>
                <w:rStyle w:val="shorttext"/>
                <w:sz w:val="22"/>
                <w:lang w:val="en-US"/>
              </w:rPr>
              <w:t>The student demonstrates</w:t>
            </w:r>
            <w:r w:rsidRPr="002A4F8B">
              <w:rPr>
                <w:sz w:val="22"/>
                <w:lang w:val="en-US"/>
              </w:rPr>
              <w:t>:</w:t>
            </w:r>
          </w:p>
          <w:p w:rsidR="001B6834" w:rsidRPr="00C85100" w:rsidRDefault="001B6834" w:rsidP="00F36922">
            <w:pPr>
              <w:rPr>
                <w:lang w:val="en-US"/>
              </w:rPr>
            </w:pPr>
            <w:r w:rsidRPr="0064715A">
              <w:rPr>
                <w:lang w:val="en-US"/>
              </w:rPr>
              <w:t>- mastering of the main material;</w:t>
            </w:r>
            <w:r w:rsidRPr="0064715A">
              <w:rPr>
                <w:lang w:val="en-US"/>
              </w:rPr>
              <w:br/>
              <w:t>- Inadequate formulations when responding to all kinds of tasks;</w:t>
            </w:r>
            <w:r w:rsidRPr="0064715A">
              <w:rPr>
                <w:lang w:val="en-US"/>
              </w:rPr>
              <w:br/>
              <w:t>- violation of the sequence in the presentation of the program material;</w:t>
            </w:r>
            <w:r w:rsidRPr="0064715A">
              <w:rPr>
                <w:lang w:val="en-US"/>
              </w:rPr>
              <w:br/>
              <w:t>- difficulties in self-fulfillment of practical tasks;</w:t>
            </w:r>
            <w:r w:rsidRPr="0064715A">
              <w:rPr>
                <w:lang w:val="en-US"/>
              </w:rPr>
              <w:br/>
              <w:t>- Possession of individual techniques in the performance of practical tasks</w:t>
            </w:r>
            <w:r w:rsidRPr="0064715A">
              <w:rPr>
                <w:lang w:val="en-US"/>
              </w:rPr>
              <w:br/>
              <w:t>- skills in using the literature recommended by the teacher;</w:t>
            </w:r>
            <w:r w:rsidRPr="0064715A">
              <w:rPr>
                <w:lang w:val="en-US"/>
              </w:rPr>
              <w:br/>
              <w:t>- skills of generalization of separate sections of program material under the guidance of a teacher;</w:t>
            </w:r>
            <w:r w:rsidRPr="0064715A">
              <w:rPr>
                <w:lang w:val="en-US"/>
              </w:rPr>
              <w:br/>
              <w:t>- the ability to correct major mistakes made with the help of a teacher;</w:t>
            </w:r>
            <w:r w:rsidRPr="0064715A">
              <w:rPr>
                <w:lang w:val="en-US"/>
              </w:rPr>
              <w:br/>
            </w:r>
            <w:r w:rsidRPr="0064715A">
              <w:rPr>
                <w:lang w:val="en-US"/>
              </w:rPr>
              <w:lastRenderedPageBreak/>
              <w:t>- execution of all types of tasks with elimination of errors.</w:t>
            </w:r>
          </w:p>
        </w:tc>
      </w:tr>
      <w:tr w:rsidR="001B6834" w:rsidRPr="0064715A" w:rsidTr="00F36922">
        <w:tc>
          <w:tcPr>
            <w:tcW w:w="1276" w:type="dxa"/>
            <w:vAlign w:val="center"/>
          </w:tcPr>
          <w:p w:rsidR="001B6834" w:rsidRPr="0064715A" w:rsidRDefault="001B6834" w:rsidP="00F36922">
            <w:pPr>
              <w:jc w:val="center"/>
              <w:rPr>
                <w:bCs/>
              </w:rPr>
            </w:pPr>
            <w:r w:rsidRPr="0064715A">
              <w:rPr>
                <w:bCs/>
              </w:rPr>
              <w:lastRenderedPageBreak/>
              <w:t>С</w:t>
            </w:r>
          </w:p>
        </w:tc>
        <w:tc>
          <w:tcPr>
            <w:tcW w:w="1276" w:type="dxa"/>
            <w:vAlign w:val="center"/>
          </w:tcPr>
          <w:p w:rsidR="001B6834" w:rsidRPr="0064715A" w:rsidRDefault="001B6834" w:rsidP="00F36922">
            <w:pPr>
              <w:jc w:val="center"/>
              <w:rPr>
                <w:bCs/>
              </w:rPr>
            </w:pPr>
            <w:r w:rsidRPr="0064715A">
              <w:rPr>
                <w:bCs/>
              </w:rPr>
              <w:t>2,0</w:t>
            </w:r>
          </w:p>
        </w:tc>
        <w:tc>
          <w:tcPr>
            <w:tcW w:w="1134" w:type="dxa"/>
            <w:vAlign w:val="center"/>
          </w:tcPr>
          <w:p w:rsidR="001B6834" w:rsidRPr="0064715A" w:rsidRDefault="001B6834" w:rsidP="00F36922">
            <w:pPr>
              <w:jc w:val="center"/>
              <w:rPr>
                <w:bCs/>
              </w:rPr>
            </w:pPr>
            <w:r w:rsidRPr="0064715A">
              <w:rPr>
                <w:bCs/>
              </w:rPr>
              <w:t>65-69</w:t>
            </w:r>
          </w:p>
        </w:tc>
        <w:tc>
          <w:tcPr>
            <w:tcW w:w="1417" w:type="dxa"/>
            <w:vMerge w:val="restart"/>
            <w:textDirection w:val="btLr"/>
            <w:vAlign w:val="center"/>
          </w:tcPr>
          <w:p w:rsidR="001B6834" w:rsidRPr="0064715A" w:rsidRDefault="001B6834" w:rsidP="00F36922">
            <w:pPr>
              <w:jc w:val="center"/>
              <w:rPr>
                <w:bCs/>
              </w:rPr>
            </w:pPr>
            <w:proofErr w:type="spellStart"/>
            <w:r w:rsidRPr="0064715A">
              <w:rPr>
                <w:rStyle w:val="shorttext"/>
              </w:rPr>
              <w:t>satisfactorily</w:t>
            </w:r>
            <w:proofErr w:type="spellEnd"/>
          </w:p>
        </w:tc>
        <w:tc>
          <w:tcPr>
            <w:tcW w:w="4820" w:type="dxa"/>
          </w:tcPr>
          <w:p w:rsidR="001B6834" w:rsidRPr="0064715A" w:rsidRDefault="001B6834" w:rsidP="00F36922">
            <w:pPr>
              <w:rPr>
                <w:lang w:val="en-US"/>
              </w:rPr>
            </w:pPr>
            <w:r w:rsidRPr="0064715A">
              <w:rPr>
                <w:rStyle w:val="shorttext"/>
                <w:lang w:val="en-US"/>
              </w:rPr>
              <w:t>The student demonstrates</w:t>
            </w:r>
            <w:r w:rsidRPr="0064715A">
              <w:rPr>
                <w:lang w:val="en-US"/>
              </w:rPr>
              <w:t>:</w:t>
            </w:r>
          </w:p>
          <w:p w:rsidR="001B6834" w:rsidRPr="0064715A" w:rsidRDefault="001B6834" w:rsidP="00F36922">
            <w:pPr>
              <w:rPr>
                <w:lang w:val="en-US"/>
              </w:rPr>
            </w:pPr>
            <w:r w:rsidRPr="0064715A">
              <w:rPr>
                <w:lang w:val="en-US"/>
              </w:rPr>
              <w:t>- mastering of the main material;</w:t>
            </w:r>
            <w:r w:rsidRPr="0064715A">
              <w:rPr>
                <w:lang w:val="en-US"/>
              </w:rPr>
              <w:br/>
              <w:t>- Inadequate understanding of formulations when answering all types of assignments;</w:t>
            </w:r>
            <w:r w:rsidRPr="0064715A">
              <w:rPr>
                <w:lang w:val="en-US"/>
              </w:rPr>
              <w:br/>
              <w:t>- lack of consistency in the presentation of the material;</w:t>
            </w:r>
            <w:r w:rsidRPr="0064715A">
              <w:rPr>
                <w:lang w:val="en-US"/>
              </w:rPr>
              <w:br/>
              <w:t>- difficulties in self-fulfillment of practical tasks;</w:t>
            </w:r>
            <w:r w:rsidRPr="0064715A">
              <w:rPr>
                <w:lang w:val="en-US"/>
              </w:rPr>
              <w:br/>
              <w:t>- Possession of separate receptions at performance of tasks</w:t>
            </w:r>
            <w:r w:rsidRPr="0064715A">
              <w:rPr>
                <w:lang w:val="en-US"/>
              </w:rPr>
              <w:br/>
              <w:t>- difficulty in using the literature recommended by the teacher;</w:t>
            </w:r>
            <w:r w:rsidRPr="0064715A">
              <w:rPr>
                <w:lang w:val="en-US"/>
              </w:rPr>
              <w:br/>
              <w:t>- difficulties in generalizing the individual sections of the material studied;</w:t>
            </w:r>
            <w:r w:rsidRPr="0064715A">
              <w:rPr>
                <w:lang w:val="en-US"/>
              </w:rPr>
              <w:br/>
              <w:t>- the ability to correct major mistakes made with the help of a teacher;</w:t>
            </w:r>
            <w:r w:rsidRPr="0064715A">
              <w:rPr>
                <w:lang w:val="en-US"/>
              </w:rPr>
              <w:br/>
              <w:t>- execution of all types of tasks with elimination of errors.</w:t>
            </w:r>
          </w:p>
        </w:tc>
      </w:tr>
      <w:tr w:rsidR="001B6834" w:rsidRPr="0064715A" w:rsidTr="00F36922">
        <w:tc>
          <w:tcPr>
            <w:tcW w:w="1276" w:type="dxa"/>
            <w:vAlign w:val="center"/>
          </w:tcPr>
          <w:p w:rsidR="001B6834" w:rsidRPr="0064715A" w:rsidRDefault="001B6834" w:rsidP="00F36922">
            <w:pPr>
              <w:jc w:val="center"/>
              <w:rPr>
                <w:bCs/>
              </w:rPr>
            </w:pPr>
            <w:r w:rsidRPr="0064715A">
              <w:rPr>
                <w:bCs/>
              </w:rPr>
              <w:t>С-</w:t>
            </w:r>
          </w:p>
        </w:tc>
        <w:tc>
          <w:tcPr>
            <w:tcW w:w="1276" w:type="dxa"/>
            <w:vAlign w:val="center"/>
          </w:tcPr>
          <w:p w:rsidR="001B6834" w:rsidRPr="0064715A" w:rsidRDefault="001B6834" w:rsidP="00F36922">
            <w:pPr>
              <w:jc w:val="center"/>
              <w:rPr>
                <w:bCs/>
              </w:rPr>
            </w:pPr>
            <w:r w:rsidRPr="0064715A">
              <w:rPr>
                <w:bCs/>
              </w:rPr>
              <w:t>1,67</w:t>
            </w:r>
          </w:p>
        </w:tc>
        <w:tc>
          <w:tcPr>
            <w:tcW w:w="1134" w:type="dxa"/>
            <w:vAlign w:val="center"/>
          </w:tcPr>
          <w:p w:rsidR="001B6834" w:rsidRPr="0064715A" w:rsidRDefault="001B6834" w:rsidP="00F36922">
            <w:pPr>
              <w:jc w:val="center"/>
              <w:rPr>
                <w:bCs/>
              </w:rPr>
            </w:pPr>
            <w:r w:rsidRPr="0064715A">
              <w:rPr>
                <w:bCs/>
              </w:rPr>
              <w:t>60-64</w:t>
            </w:r>
          </w:p>
        </w:tc>
        <w:tc>
          <w:tcPr>
            <w:tcW w:w="1417" w:type="dxa"/>
            <w:vMerge/>
            <w:textDirection w:val="btLr"/>
            <w:vAlign w:val="center"/>
          </w:tcPr>
          <w:p w:rsidR="001B6834" w:rsidRPr="0064715A" w:rsidRDefault="001B6834" w:rsidP="00F36922">
            <w:pPr>
              <w:ind w:left="113" w:right="113"/>
              <w:jc w:val="center"/>
              <w:rPr>
                <w:bCs/>
              </w:rPr>
            </w:pPr>
          </w:p>
        </w:tc>
        <w:tc>
          <w:tcPr>
            <w:tcW w:w="4820" w:type="dxa"/>
          </w:tcPr>
          <w:p w:rsidR="001B6834" w:rsidRPr="0064715A" w:rsidRDefault="001B6834" w:rsidP="00F36922">
            <w:pPr>
              <w:jc w:val="both"/>
              <w:rPr>
                <w:lang w:val="en-US"/>
              </w:rPr>
            </w:pPr>
            <w:r w:rsidRPr="0064715A">
              <w:rPr>
                <w:rStyle w:val="shorttext"/>
                <w:lang w:val="en-US"/>
              </w:rPr>
              <w:t>The student demonstrates</w:t>
            </w:r>
            <w:r w:rsidRPr="0064715A">
              <w:rPr>
                <w:lang w:val="en-US"/>
              </w:rPr>
              <w:t>:</w:t>
            </w:r>
          </w:p>
          <w:p w:rsidR="001B6834" w:rsidRPr="0064715A" w:rsidRDefault="001B6834" w:rsidP="00F36922">
            <w:pPr>
              <w:rPr>
                <w:lang w:val="en-US"/>
              </w:rPr>
            </w:pPr>
            <w:r w:rsidRPr="0064715A">
              <w:rPr>
                <w:lang w:val="en-US"/>
              </w:rPr>
              <w:t>- mastering of the main material;</w:t>
            </w:r>
            <w:r w:rsidRPr="0064715A">
              <w:rPr>
                <w:lang w:val="en-US"/>
              </w:rPr>
              <w:br/>
              <w:t>- Inadequate understanding of formulations when answering all types of assignments;</w:t>
            </w:r>
            <w:r w:rsidRPr="0064715A">
              <w:rPr>
                <w:lang w:val="en-US"/>
              </w:rPr>
              <w:br/>
              <w:t>- lack of consistency in the presentation of the material;</w:t>
            </w:r>
            <w:r w:rsidRPr="0064715A">
              <w:rPr>
                <w:lang w:val="en-US"/>
              </w:rPr>
              <w:br/>
              <w:t>- significant difficulties in the independent implementation of practical tasks;</w:t>
            </w:r>
            <w:r w:rsidRPr="0064715A">
              <w:rPr>
                <w:lang w:val="en-US"/>
              </w:rPr>
              <w:br/>
              <w:t>- Inadequate possession of individual methods in the performance of assignments</w:t>
            </w:r>
            <w:r w:rsidRPr="0064715A">
              <w:rPr>
                <w:lang w:val="en-US"/>
              </w:rPr>
              <w:br/>
              <w:t>- significant difficulties in using the literature recommended by the teacher;</w:t>
            </w:r>
            <w:r w:rsidRPr="0064715A">
              <w:rPr>
                <w:lang w:val="en-US"/>
              </w:rPr>
              <w:br/>
              <w:t>- significant difficulties in the generalization of individual sections of the material studied;</w:t>
            </w:r>
            <w:r w:rsidRPr="0064715A">
              <w:rPr>
                <w:lang w:val="en-US"/>
              </w:rPr>
              <w:br/>
              <w:t>- the ability to correct major mistakes made with the help of a teacher;</w:t>
            </w:r>
            <w:r w:rsidRPr="0064715A">
              <w:rPr>
                <w:lang w:val="en-US"/>
              </w:rPr>
              <w:br/>
              <w:t>- execution of all types of tasks with elimination of errors.</w:t>
            </w:r>
          </w:p>
        </w:tc>
      </w:tr>
      <w:tr w:rsidR="001B6834" w:rsidRPr="0064715A" w:rsidTr="00F36922">
        <w:tc>
          <w:tcPr>
            <w:tcW w:w="1276" w:type="dxa"/>
            <w:vAlign w:val="center"/>
          </w:tcPr>
          <w:p w:rsidR="001B6834" w:rsidRPr="0064715A" w:rsidRDefault="001B6834" w:rsidP="00F36922">
            <w:pPr>
              <w:jc w:val="center"/>
              <w:rPr>
                <w:bCs/>
              </w:rPr>
            </w:pPr>
            <w:r w:rsidRPr="0064715A">
              <w:rPr>
                <w:bCs/>
              </w:rPr>
              <w:t>Д+</w:t>
            </w:r>
          </w:p>
        </w:tc>
        <w:tc>
          <w:tcPr>
            <w:tcW w:w="1276" w:type="dxa"/>
            <w:vAlign w:val="center"/>
          </w:tcPr>
          <w:p w:rsidR="001B6834" w:rsidRPr="0064715A" w:rsidRDefault="001B6834" w:rsidP="00F36922">
            <w:pPr>
              <w:jc w:val="center"/>
              <w:rPr>
                <w:bCs/>
              </w:rPr>
            </w:pPr>
            <w:r w:rsidRPr="0064715A">
              <w:rPr>
                <w:bCs/>
              </w:rPr>
              <w:t>1,33</w:t>
            </w:r>
          </w:p>
        </w:tc>
        <w:tc>
          <w:tcPr>
            <w:tcW w:w="1134" w:type="dxa"/>
            <w:vAlign w:val="center"/>
          </w:tcPr>
          <w:p w:rsidR="001B6834" w:rsidRPr="0064715A" w:rsidRDefault="001B6834" w:rsidP="00F36922">
            <w:pPr>
              <w:jc w:val="center"/>
              <w:rPr>
                <w:bCs/>
              </w:rPr>
            </w:pPr>
            <w:r w:rsidRPr="0064715A">
              <w:rPr>
                <w:bCs/>
              </w:rPr>
              <w:t>55-59</w:t>
            </w:r>
          </w:p>
        </w:tc>
        <w:tc>
          <w:tcPr>
            <w:tcW w:w="1417" w:type="dxa"/>
            <w:vMerge/>
            <w:textDirection w:val="btLr"/>
            <w:vAlign w:val="center"/>
          </w:tcPr>
          <w:p w:rsidR="001B6834" w:rsidRPr="0064715A" w:rsidRDefault="001B6834" w:rsidP="00F36922">
            <w:pPr>
              <w:ind w:left="113" w:right="113"/>
              <w:jc w:val="center"/>
              <w:rPr>
                <w:bCs/>
              </w:rPr>
            </w:pPr>
          </w:p>
        </w:tc>
        <w:tc>
          <w:tcPr>
            <w:tcW w:w="4820" w:type="dxa"/>
          </w:tcPr>
          <w:p w:rsidR="001B6834" w:rsidRPr="0064715A" w:rsidRDefault="001B6834" w:rsidP="00F36922">
            <w:pPr>
              <w:rPr>
                <w:lang w:val="en-US"/>
              </w:rPr>
            </w:pPr>
            <w:r w:rsidRPr="0064715A">
              <w:rPr>
                <w:rStyle w:val="shorttext"/>
                <w:lang w:val="en-US"/>
              </w:rPr>
              <w:t>The student demonstrates</w:t>
            </w:r>
            <w:r w:rsidRPr="0064715A">
              <w:rPr>
                <w:lang w:val="en-US"/>
              </w:rPr>
              <w:t>:</w:t>
            </w:r>
          </w:p>
          <w:p w:rsidR="001B6834" w:rsidRPr="0064715A" w:rsidRDefault="001B6834" w:rsidP="00F36922">
            <w:pPr>
              <w:rPr>
                <w:lang w:val="en-US"/>
              </w:rPr>
            </w:pPr>
            <w:r w:rsidRPr="0064715A">
              <w:rPr>
                <w:lang w:val="en-US"/>
              </w:rPr>
              <w:t>- mastering of separate sections of the main material;</w:t>
            </w:r>
            <w:r w:rsidRPr="0064715A">
              <w:rPr>
                <w:lang w:val="en-US"/>
              </w:rPr>
              <w:br/>
              <w:t>- misunderstanding of formulations when answering all types of assignments;</w:t>
            </w:r>
            <w:r w:rsidRPr="0064715A">
              <w:rPr>
                <w:lang w:val="en-US"/>
              </w:rPr>
              <w:br/>
              <w:t>- lack of consistency in the presentation of the material;</w:t>
            </w:r>
            <w:r w:rsidRPr="0064715A">
              <w:rPr>
                <w:lang w:val="en-US"/>
              </w:rPr>
              <w:br/>
              <w:t>- significant difficulties in the independent implementation of practical tasks;</w:t>
            </w:r>
            <w:r w:rsidRPr="0064715A">
              <w:rPr>
                <w:lang w:val="en-US"/>
              </w:rPr>
              <w:br/>
              <w:t>- significant difficulties in the application of individual methods of performing tasks;</w:t>
            </w:r>
            <w:r w:rsidRPr="0064715A">
              <w:rPr>
                <w:lang w:val="en-US"/>
              </w:rPr>
              <w:br/>
              <w:t>- significant difficulties in using the literature recommended by the teacher;</w:t>
            </w:r>
            <w:r w:rsidRPr="0064715A">
              <w:rPr>
                <w:lang w:val="en-US"/>
              </w:rPr>
              <w:br/>
              <w:t xml:space="preserve">- significant difficulties in the generalization of </w:t>
            </w:r>
            <w:r w:rsidRPr="0064715A">
              <w:rPr>
                <w:lang w:val="en-US"/>
              </w:rPr>
              <w:lastRenderedPageBreak/>
              <w:t>individual sections of the material studied;</w:t>
            </w:r>
            <w:r w:rsidRPr="0064715A">
              <w:rPr>
                <w:lang w:val="en-US"/>
              </w:rPr>
              <w:br/>
              <w:t>- difficulties in correcting the mistakes made by the teacher;</w:t>
            </w:r>
            <w:r w:rsidRPr="0064715A">
              <w:rPr>
                <w:lang w:val="en-US"/>
              </w:rPr>
              <w:br/>
              <w:t>- untimely execution of all types of tasks with elimination of errors.</w:t>
            </w:r>
          </w:p>
        </w:tc>
      </w:tr>
      <w:tr w:rsidR="001B6834" w:rsidRPr="0064715A" w:rsidTr="00F36922">
        <w:tc>
          <w:tcPr>
            <w:tcW w:w="1276" w:type="dxa"/>
            <w:vAlign w:val="center"/>
          </w:tcPr>
          <w:p w:rsidR="001B6834" w:rsidRPr="008A4AAB" w:rsidRDefault="001B6834" w:rsidP="00F36922">
            <w:pPr>
              <w:jc w:val="center"/>
              <w:rPr>
                <w:bCs/>
                <w:lang w:val="en-US"/>
              </w:rPr>
            </w:pPr>
            <w:r w:rsidRPr="0064715A">
              <w:rPr>
                <w:bCs/>
              </w:rPr>
              <w:lastRenderedPageBreak/>
              <w:t>Д</w:t>
            </w:r>
            <w:r>
              <w:rPr>
                <w:bCs/>
                <w:lang w:val="en-US"/>
              </w:rPr>
              <w:t>-</w:t>
            </w:r>
          </w:p>
        </w:tc>
        <w:tc>
          <w:tcPr>
            <w:tcW w:w="1276" w:type="dxa"/>
            <w:vAlign w:val="center"/>
          </w:tcPr>
          <w:p w:rsidR="001B6834" w:rsidRPr="0064715A" w:rsidRDefault="001B6834" w:rsidP="00F36922">
            <w:pPr>
              <w:jc w:val="center"/>
              <w:rPr>
                <w:bCs/>
              </w:rPr>
            </w:pPr>
            <w:r w:rsidRPr="0064715A">
              <w:rPr>
                <w:bCs/>
              </w:rPr>
              <w:t>1,0</w:t>
            </w:r>
          </w:p>
        </w:tc>
        <w:tc>
          <w:tcPr>
            <w:tcW w:w="1134" w:type="dxa"/>
            <w:vAlign w:val="center"/>
          </w:tcPr>
          <w:p w:rsidR="001B6834" w:rsidRPr="0064715A" w:rsidRDefault="001B6834" w:rsidP="00F36922">
            <w:pPr>
              <w:jc w:val="center"/>
              <w:rPr>
                <w:bCs/>
              </w:rPr>
            </w:pPr>
            <w:r w:rsidRPr="0064715A">
              <w:rPr>
                <w:bCs/>
              </w:rPr>
              <w:t>50-54</w:t>
            </w:r>
          </w:p>
        </w:tc>
        <w:tc>
          <w:tcPr>
            <w:tcW w:w="1417" w:type="dxa"/>
            <w:vMerge/>
            <w:textDirection w:val="btLr"/>
            <w:vAlign w:val="center"/>
          </w:tcPr>
          <w:p w:rsidR="001B6834" w:rsidRPr="0064715A" w:rsidRDefault="001B6834" w:rsidP="00F36922">
            <w:pPr>
              <w:ind w:left="113" w:right="113"/>
              <w:jc w:val="center"/>
              <w:rPr>
                <w:bCs/>
              </w:rPr>
            </w:pPr>
          </w:p>
        </w:tc>
        <w:tc>
          <w:tcPr>
            <w:tcW w:w="4820" w:type="dxa"/>
          </w:tcPr>
          <w:p w:rsidR="001B6834" w:rsidRPr="0064715A" w:rsidRDefault="001B6834" w:rsidP="00F36922">
            <w:pPr>
              <w:rPr>
                <w:lang w:val="en-US"/>
              </w:rPr>
            </w:pPr>
            <w:r w:rsidRPr="0064715A">
              <w:rPr>
                <w:rStyle w:val="shorttext"/>
                <w:lang w:val="en-US"/>
              </w:rPr>
              <w:t>The student demonstrates</w:t>
            </w:r>
            <w:r w:rsidRPr="0064715A">
              <w:rPr>
                <w:lang w:val="en-US"/>
              </w:rPr>
              <w:t>:</w:t>
            </w:r>
          </w:p>
          <w:p w:rsidR="001B6834" w:rsidRPr="0064715A" w:rsidRDefault="001B6834" w:rsidP="00F36922">
            <w:pPr>
              <w:rPr>
                <w:lang w:val="en-US"/>
              </w:rPr>
            </w:pPr>
            <w:r w:rsidRPr="0064715A">
              <w:rPr>
                <w:lang w:val="en-US"/>
              </w:rPr>
              <w:t>- difficulties in mastering individual sections of the main material;</w:t>
            </w:r>
            <w:r w:rsidRPr="0064715A">
              <w:rPr>
                <w:lang w:val="en-US"/>
              </w:rPr>
              <w:br/>
              <w:t>- misunderstanding of formulations when answering all types of assignments;</w:t>
            </w:r>
            <w:r w:rsidRPr="0064715A">
              <w:rPr>
                <w:lang w:val="en-US"/>
              </w:rPr>
              <w:br/>
              <w:t>- lack of consistency in the presentation of the material;</w:t>
            </w:r>
            <w:r w:rsidRPr="0064715A">
              <w:rPr>
                <w:lang w:val="en-US"/>
              </w:rPr>
              <w:br/>
              <w:t>- significant difficulties in the independent implementation of practical tasks;</w:t>
            </w:r>
            <w:r w:rsidRPr="0064715A">
              <w:rPr>
                <w:lang w:val="en-US"/>
              </w:rPr>
              <w:br/>
              <w:t>- Inability to apply individual methods of performing tasks;</w:t>
            </w:r>
            <w:r w:rsidRPr="0064715A">
              <w:rPr>
                <w:lang w:val="en-US"/>
              </w:rPr>
              <w:br/>
              <w:t>- significant difficulties in using the literature recommended by the teacher;</w:t>
            </w:r>
            <w:r w:rsidRPr="0064715A">
              <w:rPr>
                <w:lang w:val="en-US"/>
              </w:rPr>
              <w:br/>
              <w:t>- Inability to generalize the individual sections of the material studied;</w:t>
            </w:r>
            <w:r w:rsidRPr="0064715A">
              <w:rPr>
                <w:lang w:val="en-US"/>
              </w:rPr>
              <w:br/>
              <w:t>- significant difficulties in correcting the mistakes committed by the teacher;</w:t>
            </w:r>
            <w:r w:rsidRPr="0064715A">
              <w:rPr>
                <w:lang w:val="en-US"/>
              </w:rPr>
              <w:br/>
              <w:t>- untimely execution of all types of tasks with elimination of errors.</w:t>
            </w:r>
          </w:p>
        </w:tc>
      </w:tr>
      <w:tr w:rsidR="001B6834" w:rsidRPr="001D350D" w:rsidTr="00F36922">
        <w:trPr>
          <w:cantSplit/>
          <w:trHeight w:val="1587"/>
        </w:trPr>
        <w:tc>
          <w:tcPr>
            <w:tcW w:w="1276" w:type="dxa"/>
            <w:vAlign w:val="center"/>
          </w:tcPr>
          <w:p w:rsidR="001B6834" w:rsidRPr="0064715A" w:rsidRDefault="001B6834" w:rsidP="00F36922">
            <w:pPr>
              <w:jc w:val="center"/>
              <w:rPr>
                <w:bCs/>
              </w:rPr>
            </w:pPr>
            <w:r w:rsidRPr="0064715A">
              <w:rPr>
                <w:bCs/>
                <w:lang w:val="en-US"/>
              </w:rPr>
              <w:t>F</w:t>
            </w:r>
            <w:r>
              <w:rPr>
                <w:bCs/>
                <w:lang w:val="en-US"/>
              </w:rPr>
              <w:t>X</w:t>
            </w:r>
          </w:p>
        </w:tc>
        <w:tc>
          <w:tcPr>
            <w:tcW w:w="1276" w:type="dxa"/>
            <w:vAlign w:val="center"/>
          </w:tcPr>
          <w:p w:rsidR="001B6834" w:rsidRPr="008A4AAB" w:rsidRDefault="001B6834" w:rsidP="00F36922">
            <w:pPr>
              <w:jc w:val="center"/>
              <w:rPr>
                <w:bCs/>
                <w:lang w:val="en-US"/>
              </w:rPr>
            </w:pPr>
            <w:r w:rsidRPr="0064715A">
              <w:rPr>
                <w:bCs/>
              </w:rPr>
              <w:t>0</w:t>
            </w:r>
            <w:r>
              <w:rPr>
                <w:bCs/>
                <w:lang w:val="en-US"/>
              </w:rPr>
              <w:t>,5</w:t>
            </w:r>
          </w:p>
        </w:tc>
        <w:tc>
          <w:tcPr>
            <w:tcW w:w="1134" w:type="dxa"/>
            <w:vAlign w:val="center"/>
          </w:tcPr>
          <w:p w:rsidR="001B6834" w:rsidRPr="0064715A" w:rsidRDefault="001B6834" w:rsidP="00F36922">
            <w:pPr>
              <w:jc w:val="center"/>
              <w:rPr>
                <w:bCs/>
              </w:rPr>
            </w:pPr>
            <w:r>
              <w:rPr>
                <w:bCs/>
                <w:lang w:val="en-US"/>
              </w:rPr>
              <w:t>25</w:t>
            </w:r>
            <w:r w:rsidRPr="0064715A">
              <w:rPr>
                <w:bCs/>
              </w:rPr>
              <w:t>-49</w:t>
            </w:r>
          </w:p>
        </w:tc>
        <w:tc>
          <w:tcPr>
            <w:tcW w:w="1417" w:type="dxa"/>
            <w:vMerge w:val="restart"/>
            <w:textDirection w:val="btLr"/>
            <w:vAlign w:val="center"/>
          </w:tcPr>
          <w:p w:rsidR="001B6834" w:rsidRPr="0064715A" w:rsidRDefault="001B6834" w:rsidP="00F36922">
            <w:pPr>
              <w:ind w:left="113" w:right="113"/>
              <w:jc w:val="center"/>
              <w:rPr>
                <w:bCs/>
              </w:rPr>
            </w:pPr>
            <w:proofErr w:type="spellStart"/>
            <w:r w:rsidRPr="0064715A">
              <w:rPr>
                <w:rStyle w:val="shorttext"/>
              </w:rPr>
              <w:t>unsatisfactory</w:t>
            </w:r>
            <w:proofErr w:type="spellEnd"/>
          </w:p>
        </w:tc>
        <w:tc>
          <w:tcPr>
            <w:tcW w:w="4820" w:type="dxa"/>
          </w:tcPr>
          <w:p w:rsidR="001B6834" w:rsidRPr="0064715A" w:rsidRDefault="001B6834" w:rsidP="00F36922">
            <w:pPr>
              <w:pStyle w:val="a8"/>
              <w:spacing w:before="0" w:beforeAutospacing="0" w:after="0" w:afterAutospacing="0"/>
              <w:jc w:val="both"/>
              <w:rPr>
                <w:lang w:val="en-US"/>
              </w:rPr>
            </w:pPr>
            <w:r w:rsidRPr="0064715A">
              <w:rPr>
                <w:rStyle w:val="shorttext"/>
                <w:rFonts w:eastAsia="Arial Unicode MS"/>
                <w:lang w:val="en-US"/>
              </w:rPr>
              <w:t>The student demonstrates</w:t>
            </w:r>
            <w:r w:rsidRPr="0064715A">
              <w:rPr>
                <w:lang w:val="en-US"/>
              </w:rPr>
              <w:t>:</w:t>
            </w:r>
          </w:p>
          <w:p w:rsidR="001B6834" w:rsidRPr="0064715A" w:rsidRDefault="001B6834" w:rsidP="00F36922">
            <w:pPr>
              <w:pStyle w:val="a8"/>
              <w:spacing w:before="0" w:beforeAutospacing="0" w:after="0" w:afterAutospacing="0"/>
              <w:jc w:val="both"/>
              <w:rPr>
                <w:lang w:val="en-US"/>
              </w:rPr>
            </w:pPr>
            <w:r>
              <w:rPr>
                <w:lang w:val="en-US"/>
              </w:rPr>
              <w:t>-</w:t>
            </w:r>
            <w:r w:rsidRPr="0064715A">
              <w:rPr>
                <w:lang w:val="en-US"/>
              </w:rPr>
              <w:t>not having knowledge of program material,</w:t>
            </w:r>
          </w:p>
          <w:p w:rsidR="001B6834" w:rsidRPr="0064715A" w:rsidRDefault="001B6834" w:rsidP="00F36922">
            <w:pPr>
              <w:pStyle w:val="a8"/>
              <w:spacing w:before="0" w:beforeAutospacing="0" w:after="0" w:afterAutospacing="0"/>
              <w:jc w:val="both"/>
              <w:rPr>
                <w:lang w:val="en-US"/>
              </w:rPr>
            </w:pPr>
            <w:r w:rsidRPr="0064715A">
              <w:rPr>
                <w:lang w:val="en-US"/>
              </w:rPr>
              <w:t>- When performing all types of tasks, gross errors are allowed;</w:t>
            </w:r>
          </w:p>
          <w:p w:rsidR="001B6834" w:rsidRPr="0064715A" w:rsidRDefault="001B6834" w:rsidP="00F36922">
            <w:pPr>
              <w:pStyle w:val="a8"/>
              <w:spacing w:before="0" w:beforeAutospacing="0" w:after="0" w:afterAutospacing="0"/>
              <w:jc w:val="both"/>
              <w:rPr>
                <w:lang w:val="en-US"/>
              </w:rPr>
            </w:pPr>
            <w:r w:rsidRPr="0064715A">
              <w:rPr>
                <w:lang w:val="en-US"/>
              </w:rPr>
              <w:t>-  lack of skills in applying individual tasks;</w:t>
            </w:r>
          </w:p>
          <w:p w:rsidR="001B6834" w:rsidRPr="0064715A" w:rsidRDefault="001B6834" w:rsidP="00F36922">
            <w:pPr>
              <w:pStyle w:val="a8"/>
              <w:spacing w:before="0" w:beforeAutospacing="0" w:after="0" w:afterAutospacing="0"/>
              <w:jc w:val="both"/>
              <w:rPr>
                <w:sz w:val="20"/>
                <w:szCs w:val="20"/>
                <w:lang w:val="en-US"/>
              </w:rPr>
            </w:pPr>
            <w:r w:rsidRPr="0064715A">
              <w:rPr>
                <w:lang w:val="en-US"/>
              </w:rPr>
              <w:t>-  non-fulfillment of certain types of tasks provided by the forms of current, intermediate and final control.</w:t>
            </w:r>
          </w:p>
        </w:tc>
      </w:tr>
      <w:tr w:rsidR="001B6834" w:rsidRPr="001D350D" w:rsidTr="00F36922">
        <w:trPr>
          <w:cantSplit/>
          <w:trHeight w:val="1587"/>
        </w:trPr>
        <w:tc>
          <w:tcPr>
            <w:tcW w:w="1276" w:type="dxa"/>
            <w:vAlign w:val="center"/>
          </w:tcPr>
          <w:p w:rsidR="001B6834" w:rsidRPr="0064715A" w:rsidRDefault="001B6834" w:rsidP="00F36922">
            <w:pPr>
              <w:jc w:val="center"/>
              <w:rPr>
                <w:bCs/>
                <w:lang w:val="en-US"/>
              </w:rPr>
            </w:pPr>
            <w:r>
              <w:rPr>
                <w:bCs/>
                <w:lang w:val="en-US"/>
              </w:rPr>
              <w:t>F</w:t>
            </w:r>
          </w:p>
        </w:tc>
        <w:tc>
          <w:tcPr>
            <w:tcW w:w="1276" w:type="dxa"/>
            <w:vAlign w:val="center"/>
          </w:tcPr>
          <w:p w:rsidR="001B6834" w:rsidRPr="008A4AAB" w:rsidRDefault="001B6834" w:rsidP="00F36922">
            <w:pPr>
              <w:jc w:val="center"/>
              <w:rPr>
                <w:bCs/>
                <w:lang w:val="en-US"/>
              </w:rPr>
            </w:pPr>
            <w:r>
              <w:rPr>
                <w:bCs/>
                <w:lang w:val="en-US"/>
              </w:rPr>
              <w:t>0</w:t>
            </w:r>
          </w:p>
        </w:tc>
        <w:tc>
          <w:tcPr>
            <w:tcW w:w="1134" w:type="dxa"/>
            <w:vAlign w:val="center"/>
          </w:tcPr>
          <w:p w:rsidR="001B6834" w:rsidRDefault="001B6834" w:rsidP="00F36922">
            <w:pPr>
              <w:jc w:val="center"/>
              <w:rPr>
                <w:bCs/>
                <w:lang w:val="en-US"/>
              </w:rPr>
            </w:pPr>
            <w:r>
              <w:rPr>
                <w:bCs/>
                <w:lang w:val="en-US"/>
              </w:rPr>
              <w:t>0-24</w:t>
            </w:r>
          </w:p>
        </w:tc>
        <w:tc>
          <w:tcPr>
            <w:tcW w:w="1417" w:type="dxa"/>
            <w:vMerge/>
            <w:textDirection w:val="btLr"/>
            <w:vAlign w:val="center"/>
          </w:tcPr>
          <w:p w:rsidR="001B6834" w:rsidRPr="0064715A" w:rsidRDefault="001B6834" w:rsidP="00F36922">
            <w:pPr>
              <w:ind w:left="113" w:right="113"/>
              <w:jc w:val="center"/>
              <w:rPr>
                <w:rStyle w:val="shorttext"/>
              </w:rPr>
            </w:pPr>
          </w:p>
        </w:tc>
        <w:tc>
          <w:tcPr>
            <w:tcW w:w="4820" w:type="dxa"/>
          </w:tcPr>
          <w:p w:rsidR="001B6834" w:rsidRPr="008A4AAB" w:rsidRDefault="001B6834" w:rsidP="00F36922">
            <w:pPr>
              <w:pStyle w:val="a8"/>
              <w:spacing w:before="0" w:beforeAutospacing="0" w:after="0" w:afterAutospacing="0"/>
              <w:rPr>
                <w:color w:val="000000"/>
                <w:sz w:val="32"/>
                <w:szCs w:val="27"/>
                <w:lang w:val="en-US"/>
              </w:rPr>
            </w:pPr>
            <w:r w:rsidRPr="008A4AAB">
              <w:rPr>
                <w:bCs/>
                <w:color w:val="000000"/>
                <w:szCs w:val="20"/>
                <w:lang w:val="en-US"/>
              </w:rPr>
              <w:t>A student</w:t>
            </w:r>
            <w:r w:rsidRPr="008A4AAB">
              <w:rPr>
                <w:rStyle w:val="apple-converted-space"/>
                <w:bCs/>
                <w:color w:val="000000"/>
                <w:szCs w:val="20"/>
                <w:lang w:val="en-US"/>
              </w:rPr>
              <w:t> </w:t>
            </w:r>
            <w:r w:rsidRPr="008A4AAB">
              <w:rPr>
                <w:bCs/>
                <w:color w:val="000000"/>
                <w:szCs w:val="20"/>
                <w:lang w:val="en-US"/>
              </w:rPr>
              <w:t>demonstrates</w:t>
            </w:r>
            <w:r w:rsidRPr="008A4AAB">
              <w:rPr>
                <w:rStyle w:val="apple-converted-space"/>
                <w:bCs/>
                <w:color w:val="000000"/>
                <w:szCs w:val="20"/>
                <w:lang w:val="en-US"/>
              </w:rPr>
              <w:t> </w:t>
            </w:r>
            <w:r w:rsidRPr="008A4AAB">
              <w:rPr>
                <w:color w:val="000000"/>
                <w:szCs w:val="20"/>
                <w:lang w:val="en-US"/>
              </w:rPr>
              <w:t>:</w:t>
            </w:r>
          </w:p>
          <w:p w:rsidR="001B6834" w:rsidRPr="008A4AAB" w:rsidRDefault="001B6834" w:rsidP="00F36922">
            <w:pPr>
              <w:pStyle w:val="a8"/>
              <w:spacing w:before="0" w:beforeAutospacing="0" w:after="0" w:afterAutospacing="0"/>
              <w:rPr>
                <w:color w:val="000000"/>
                <w:sz w:val="32"/>
                <w:szCs w:val="27"/>
                <w:lang w:val="en-US"/>
              </w:rPr>
            </w:pPr>
            <w:r w:rsidRPr="008A4AAB">
              <w:rPr>
                <w:color w:val="000000"/>
                <w:szCs w:val="20"/>
                <w:lang w:val="en-US"/>
              </w:rPr>
              <w:t>-</w:t>
            </w:r>
            <w:r w:rsidRPr="008A4AAB">
              <w:rPr>
                <w:rStyle w:val="apple-converted-space"/>
                <w:color w:val="000000"/>
                <w:szCs w:val="20"/>
                <w:lang w:val="en-US"/>
              </w:rPr>
              <w:t> </w:t>
            </w:r>
            <w:r w:rsidRPr="008A4AAB">
              <w:rPr>
                <w:color w:val="000000"/>
                <w:szCs w:val="20"/>
                <w:lang w:val="en-US"/>
              </w:rPr>
              <w:t>not knowledge of program material</w:t>
            </w:r>
          </w:p>
          <w:p w:rsidR="001B6834" w:rsidRPr="008A4AAB" w:rsidRDefault="001B6834" w:rsidP="00F36922">
            <w:pPr>
              <w:pStyle w:val="a8"/>
              <w:spacing w:before="0" w:beforeAutospacing="0" w:after="0" w:afterAutospacing="0"/>
              <w:rPr>
                <w:color w:val="000000"/>
                <w:sz w:val="32"/>
                <w:szCs w:val="27"/>
                <w:lang w:val="en-US"/>
              </w:rPr>
            </w:pPr>
            <w:r w:rsidRPr="008A4AAB">
              <w:rPr>
                <w:color w:val="000000"/>
                <w:szCs w:val="20"/>
                <w:lang w:val="en-US"/>
              </w:rPr>
              <w:t>- at performance of all types of tasks gross errors are allowed;</w:t>
            </w:r>
          </w:p>
          <w:p w:rsidR="001B6834" w:rsidRPr="008A4AAB" w:rsidRDefault="001B6834" w:rsidP="00F36922">
            <w:pPr>
              <w:pStyle w:val="a8"/>
              <w:spacing w:before="0" w:beforeAutospacing="0" w:after="0" w:afterAutospacing="0"/>
              <w:rPr>
                <w:color w:val="000000"/>
                <w:sz w:val="32"/>
                <w:szCs w:val="27"/>
                <w:lang w:val="en-US"/>
              </w:rPr>
            </w:pPr>
            <w:r w:rsidRPr="008A4AAB">
              <w:rPr>
                <w:color w:val="000000"/>
                <w:szCs w:val="20"/>
                <w:lang w:val="en-US"/>
              </w:rPr>
              <w:t>- lack of skills in the use of individual techniques for performing tasks;</w:t>
            </w:r>
          </w:p>
          <w:p w:rsidR="001B6834" w:rsidRPr="008A4AAB" w:rsidRDefault="001B6834" w:rsidP="00F36922">
            <w:pPr>
              <w:pStyle w:val="a8"/>
              <w:spacing w:before="0" w:beforeAutospacing="0" w:after="0" w:afterAutospacing="0"/>
              <w:rPr>
                <w:color w:val="000000"/>
                <w:sz w:val="32"/>
                <w:szCs w:val="27"/>
                <w:lang w:val="en-US"/>
              </w:rPr>
            </w:pPr>
            <w:r w:rsidRPr="008A4AAB">
              <w:rPr>
                <w:color w:val="000000"/>
                <w:szCs w:val="20"/>
                <w:lang w:val="en-US"/>
              </w:rPr>
              <w:t>- failure to comply with certain types of jobs, provided for</w:t>
            </w:r>
            <w:r w:rsidRPr="008A4AAB">
              <w:rPr>
                <w:rStyle w:val="apple-converted-space"/>
                <w:color w:val="000000"/>
                <w:szCs w:val="20"/>
                <w:lang w:val="en-US"/>
              </w:rPr>
              <w:t> </w:t>
            </w:r>
            <w:proofErr w:type="spellStart"/>
            <w:r w:rsidRPr="008A4AAB">
              <w:rPr>
                <w:color w:val="000000"/>
                <w:szCs w:val="20"/>
                <w:lang w:val="en-US"/>
              </w:rPr>
              <w:t>Mami</w:t>
            </w:r>
            <w:proofErr w:type="spellEnd"/>
            <w:r w:rsidRPr="008A4AAB">
              <w:rPr>
                <w:color w:val="000000"/>
                <w:szCs w:val="20"/>
                <w:lang w:val="en-US"/>
              </w:rPr>
              <w:t xml:space="preserve"> current, intermediate and final control.</w:t>
            </w:r>
          </w:p>
          <w:p w:rsidR="001B6834" w:rsidRPr="0064715A" w:rsidRDefault="001B6834" w:rsidP="00F36922">
            <w:pPr>
              <w:pStyle w:val="a8"/>
              <w:spacing w:before="0" w:beforeAutospacing="0" w:after="0" w:afterAutospacing="0"/>
              <w:jc w:val="both"/>
              <w:rPr>
                <w:rStyle w:val="shorttext"/>
                <w:rFonts w:eastAsia="Arial Unicode MS"/>
                <w:lang w:val="en-US"/>
              </w:rPr>
            </w:pPr>
          </w:p>
        </w:tc>
      </w:tr>
    </w:tbl>
    <w:p w:rsidR="00355BEF" w:rsidRPr="00355BEF" w:rsidRDefault="00355BEF" w:rsidP="00355BEF">
      <w:pPr>
        <w:rPr>
          <w:b/>
          <w:bCs/>
          <w:lang w:val="en-US"/>
        </w:rPr>
      </w:pPr>
    </w:p>
    <w:p w:rsidR="009E536D" w:rsidRDefault="009E536D" w:rsidP="000F5C6E">
      <w:pPr>
        <w:shd w:val="clear" w:color="auto" w:fill="FFFFFF"/>
        <w:ind w:firstLine="709"/>
        <w:jc w:val="center"/>
        <w:rPr>
          <w:b/>
          <w:bCs/>
          <w:color w:val="000000"/>
          <w:spacing w:val="-10"/>
          <w:sz w:val="28"/>
          <w:szCs w:val="28"/>
          <w:lang w:val="en-US"/>
        </w:rPr>
      </w:pPr>
    </w:p>
    <w:p w:rsidR="009E536D" w:rsidRDefault="009E536D" w:rsidP="000F5C6E">
      <w:pPr>
        <w:shd w:val="clear" w:color="auto" w:fill="FFFFFF"/>
        <w:ind w:firstLine="709"/>
        <w:jc w:val="center"/>
        <w:rPr>
          <w:b/>
          <w:bCs/>
          <w:color w:val="000000"/>
          <w:spacing w:val="-10"/>
          <w:sz w:val="28"/>
          <w:szCs w:val="28"/>
          <w:lang w:val="en-US"/>
        </w:rPr>
      </w:pPr>
    </w:p>
    <w:p w:rsidR="009E536D" w:rsidRDefault="009E536D" w:rsidP="000F5C6E">
      <w:pPr>
        <w:shd w:val="clear" w:color="auto" w:fill="FFFFFF"/>
        <w:ind w:firstLine="709"/>
        <w:jc w:val="center"/>
        <w:rPr>
          <w:b/>
          <w:bCs/>
          <w:color w:val="000000"/>
          <w:spacing w:val="-10"/>
          <w:sz w:val="28"/>
          <w:szCs w:val="28"/>
          <w:lang w:val="en-US"/>
        </w:rPr>
      </w:pPr>
    </w:p>
    <w:p w:rsidR="009E536D" w:rsidRDefault="009E536D" w:rsidP="000F5C6E">
      <w:pPr>
        <w:shd w:val="clear" w:color="auto" w:fill="FFFFFF"/>
        <w:ind w:firstLine="709"/>
        <w:jc w:val="center"/>
        <w:rPr>
          <w:b/>
          <w:bCs/>
          <w:color w:val="000000"/>
          <w:spacing w:val="-10"/>
          <w:sz w:val="28"/>
          <w:szCs w:val="28"/>
          <w:lang w:val="en-US"/>
        </w:rPr>
      </w:pPr>
    </w:p>
    <w:p w:rsidR="009E536D" w:rsidRDefault="009E536D" w:rsidP="000F5C6E">
      <w:pPr>
        <w:shd w:val="clear" w:color="auto" w:fill="FFFFFF"/>
        <w:ind w:firstLine="709"/>
        <w:jc w:val="center"/>
        <w:rPr>
          <w:b/>
          <w:bCs/>
          <w:color w:val="000000"/>
          <w:spacing w:val="-10"/>
          <w:sz w:val="28"/>
          <w:szCs w:val="28"/>
          <w:lang w:val="en-US"/>
        </w:rPr>
      </w:pPr>
    </w:p>
    <w:p w:rsidR="009E536D" w:rsidRDefault="009E536D" w:rsidP="000F5C6E">
      <w:pPr>
        <w:shd w:val="clear" w:color="auto" w:fill="FFFFFF"/>
        <w:ind w:firstLine="709"/>
        <w:jc w:val="center"/>
        <w:rPr>
          <w:b/>
          <w:bCs/>
          <w:color w:val="000000"/>
          <w:spacing w:val="-10"/>
          <w:sz w:val="28"/>
          <w:szCs w:val="28"/>
          <w:lang w:val="en-US"/>
        </w:rPr>
      </w:pPr>
    </w:p>
    <w:p w:rsidR="009E536D" w:rsidRDefault="009E536D" w:rsidP="000F5C6E">
      <w:pPr>
        <w:shd w:val="clear" w:color="auto" w:fill="FFFFFF"/>
        <w:ind w:firstLine="709"/>
        <w:jc w:val="center"/>
        <w:rPr>
          <w:b/>
          <w:bCs/>
          <w:color w:val="000000"/>
          <w:spacing w:val="-10"/>
          <w:sz w:val="28"/>
          <w:szCs w:val="28"/>
          <w:lang w:val="en-US"/>
        </w:rPr>
      </w:pPr>
    </w:p>
    <w:p w:rsidR="00457DA0" w:rsidRPr="008827DF" w:rsidRDefault="00355BEF" w:rsidP="000F5C6E">
      <w:pPr>
        <w:shd w:val="clear" w:color="auto" w:fill="FFFFFF"/>
        <w:ind w:firstLine="709"/>
        <w:jc w:val="center"/>
        <w:rPr>
          <w:b/>
          <w:bCs/>
          <w:color w:val="000000"/>
          <w:spacing w:val="-10"/>
          <w:sz w:val="28"/>
          <w:szCs w:val="28"/>
        </w:rPr>
      </w:pPr>
      <w:proofErr w:type="spellStart"/>
      <w:r>
        <w:rPr>
          <w:b/>
          <w:bCs/>
          <w:color w:val="000000"/>
          <w:spacing w:val="-10"/>
          <w:sz w:val="28"/>
          <w:szCs w:val="28"/>
          <w:lang w:val="en-US"/>
        </w:rPr>
        <w:lastRenderedPageBreak/>
        <w:t>Literatura</w:t>
      </w:r>
      <w:proofErr w:type="spellEnd"/>
      <w:r w:rsidR="00457DA0" w:rsidRPr="00E73C78">
        <w:rPr>
          <w:b/>
          <w:bCs/>
          <w:color w:val="000000"/>
          <w:spacing w:val="-10"/>
          <w:sz w:val="28"/>
          <w:szCs w:val="28"/>
        </w:rPr>
        <w:t>:</w:t>
      </w:r>
    </w:p>
    <w:p w:rsidR="00355BEF" w:rsidRPr="008827DF" w:rsidRDefault="00355BEF" w:rsidP="000F5C6E">
      <w:pPr>
        <w:shd w:val="clear" w:color="auto" w:fill="FFFFFF"/>
        <w:ind w:firstLine="709"/>
        <w:jc w:val="center"/>
        <w:rPr>
          <w:sz w:val="28"/>
          <w:szCs w:val="28"/>
        </w:rPr>
      </w:pP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8827DF">
        <w:rPr>
          <w:sz w:val="28"/>
          <w:szCs w:val="28"/>
        </w:rPr>
        <w:tab/>
      </w:r>
      <w:r w:rsidRPr="008827DF">
        <w:rPr>
          <w:sz w:val="28"/>
          <w:szCs w:val="28"/>
        </w:rPr>
        <w:tab/>
      </w:r>
      <w:r w:rsidRPr="00355BEF">
        <w:rPr>
          <w:sz w:val="28"/>
          <w:szCs w:val="28"/>
        </w:rPr>
        <w:t>1.</w:t>
      </w:r>
      <w:r w:rsidR="001B7C61">
        <w:rPr>
          <w:sz w:val="28"/>
          <w:szCs w:val="28"/>
        </w:rPr>
        <w:t>Басовский</w:t>
      </w:r>
      <w:r w:rsidR="001B7C61" w:rsidRPr="001B7C61">
        <w:rPr>
          <w:sz w:val="28"/>
          <w:szCs w:val="28"/>
        </w:rPr>
        <w:t xml:space="preserve"> </w:t>
      </w:r>
      <w:r w:rsidRPr="00E43283">
        <w:rPr>
          <w:sz w:val="28"/>
          <w:szCs w:val="28"/>
        </w:rPr>
        <w:t xml:space="preserve">Л.Е. Управление качеством: учебник для студ.вузов,      обучающихся по </w:t>
      </w:r>
      <w:proofErr w:type="spellStart"/>
      <w:r w:rsidRPr="00E43283">
        <w:rPr>
          <w:sz w:val="28"/>
          <w:szCs w:val="28"/>
        </w:rPr>
        <w:t>эконом.спец.рекомендован</w:t>
      </w:r>
      <w:proofErr w:type="spellEnd"/>
      <w:r w:rsidRPr="00E43283">
        <w:rPr>
          <w:sz w:val="28"/>
          <w:szCs w:val="28"/>
        </w:rPr>
        <w:t xml:space="preserve"> </w:t>
      </w:r>
      <w:proofErr w:type="spellStart"/>
      <w:r w:rsidRPr="00E43283">
        <w:rPr>
          <w:sz w:val="28"/>
          <w:szCs w:val="28"/>
        </w:rPr>
        <w:t>Мин-вом</w:t>
      </w:r>
      <w:proofErr w:type="spellEnd"/>
      <w:r w:rsidRPr="00E43283">
        <w:rPr>
          <w:sz w:val="28"/>
          <w:szCs w:val="28"/>
        </w:rPr>
        <w:t xml:space="preserve"> общего и проф.образ.</w:t>
      </w:r>
      <w:r w:rsidR="001B7C61" w:rsidRPr="001B7C61">
        <w:rPr>
          <w:sz w:val="28"/>
          <w:szCs w:val="28"/>
        </w:rPr>
        <w:t xml:space="preserve"> </w:t>
      </w:r>
      <w:r w:rsidRPr="00E43283">
        <w:rPr>
          <w:sz w:val="28"/>
          <w:szCs w:val="28"/>
        </w:rPr>
        <w:t xml:space="preserve">РФ /  </w:t>
      </w:r>
      <w:proofErr w:type="spellStart"/>
      <w:r w:rsidRPr="00E43283">
        <w:rPr>
          <w:sz w:val="28"/>
          <w:szCs w:val="28"/>
        </w:rPr>
        <w:t>Басовский,Л.Е</w:t>
      </w:r>
      <w:proofErr w:type="spellEnd"/>
      <w:r w:rsidRPr="00E43283">
        <w:rPr>
          <w:sz w:val="28"/>
          <w:szCs w:val="28"/>
        </w:rPr>
        <w:t>. - М. : ИНРФА-М, 2014. - 212 с. - (Сер."Высшее образование")</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t>2.</w:t>
      </w:r>
      <w:r w:rsidRPr="00E43283">
        <w:rPr>
          <w:sz w:val="28"/>
          <w:szCs w:val="28"/>
        </w:rPr>
        <w:t xml:space="preserve">Поярков И.В. Квалиметрия. Управление качеством продукции: учебное пособие / </w:t>
      </w:r>
      <w:proofErr w:type="spellStart"/>
      <w:r w:rsidRPr="00E43283">
        <w:rPr>
          <w:sz w:val="28"/>
          <w:szCs w:val="28"/>
        </w:rPr>
        <w:t>Каз</w:t>
      </w:r>
      <w:proofErr w:type="spellEnd"/>
      <w:r w:rsidRPr="00E43283">
        <w:rPr>
          <w:sz w:val="28"/>
          <w:szCs w:val="28"/>
        </w:rPr>
        <w:t xml:space="preserve"> НУ им. </w:t>
      </w:r>
      <w:proofErr w:type="spellStart"/>
      <w:r w:rsidRPr="00E43283">
        <w:rPr>
          <w:sz w:val="28"/>
          <w:szCs w:val="28"/>
        </w:rPr>
        <w:t>аль-Фараби</w:t>
      </w:r>
      <w:proofErr w:type="spellEnd"/>
      <w:r w:rsidRPr="00E43283">
        <w:rPr>
          <w:sz w:val="28"/>
          <w:szCs w:val="28"/>
        </w:rPr>
        <w:t xml:space="preserve">. - </w:t>
      </w:r>
      <w:proofErr w:type="spellStart"/>
      <w:r w:rsidRPr="00E43283">
        <w:rPr>
          <w:sz w:val="28"/>
          <w:szCs w:val="28"/>
        </w:rPr>
        <w:t>Алматы</w:t>
      </w:r>
      <w:proofErr w:type="spellEnd"/>
      <w:r w:rsidRPr="00E43283">
        <w:rPr>
          <w:sz w:val="28"/>
          <w:szCs w:val="28"/>
        </w:rPr>
        <w:t xml:space="preserve">: Қазақ </w:t>
      </w:r>
      <w:proofErr w:type="spellStart"/>
      <w:r w:rsidRPr="00E43283">
        <w:rPr>
          <w:sz w:val="28"/>
          <w:szCs w:val="28"/>
        </w:rPr>
        <w:t>университетi</w:t>
      </w:r>
      <w:proofErr w:type="spellEnd"/>
      <w:r w:rsidRPr="00E43283">
        <w:rPr>
          <w:sz w:val="28"/>
          <w:szCs w:val="28"/>
        </w:rPr>
        <w:t xml:space="preserve">, 2015. - 162  </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r>
      <w:r w:rsidRPr="00355BEF">
        <w:rPr>
          <w:sz w:val="28"/>
          <w:szCs w:val="28"/>
        </w:rPr>
        <w:t>3.</w:t>
      </w:r>
      <w:r w:rsidRPr="00E43283">
        <w:rPr>
          <w:sz w:val="28"/>
          <w:szCs w:val="28"/>
        </w:rPr>
        <w:t>Балашов Е.ГТ. Статистический контроль и регулирование качества массовой продукции / E.II. Балашов, В.А. Долженков. - М.: Машиностроение, 2014.-231с.</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r>
      <w:r w:rsidRPr="00355BEF">
        <w:rPr>
          <w:sz w:val="28"/>
          <w:szCs w:val="28"/>
        </w:rPr>
        <w:t>4.</w:t>
      </w:r>
      <w:r w:rsidRPr="00E43283">
        <w:rPr>
          <w:sz w:val="28"/>
          <w:szCs w:val="28"/>
        </w:rPr>
        <w:t xml:space="preserve">Статистический контроль качества продукции на основе принципа распределения приоритетов / В.А. </w:t>
      </w:r>
      <w:proofErr w:type="spellStart"/>
      <w:r w:rsidRPr="00E43283">
        <w:rPr>
          <w:sz w:val="28"/>
          <w:szCs w:val="28"/>
        </w:rPr>
        <w:t>Лапидус</w:t>
      </w:r>
      <w:proofErr w:type="spellEnd"/>
      <w:r w:rsidRPr="00E43283">
        <w:rPr>
          <w:sz w:val="28"/>
          <w:szCs w:val="28"/>
        </w:rPr>
        <w:t xml:space="preserve"> и др. - М.: Финансы и статистика, 2013.- 223 с.</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8827DF">
        <w:rPr>
          <w:sz w:val="28"/>
          <w:szCs w:val="28"/>
        </w:rPr>
        <w:tab/>
      </w:r>
      <w:r w:rsidRPr="008827DF">
        <w:rPr>
          <w:sz w:val="28"/>
          <w:szCs w:val="28"/>
        </w:rPr>
        <w:tab/>
      </w:r>
      <w:r w:rsidRPr="00355BEF">
        <w:rPr>
          <w:sz w:val="28"/>
          <w:szCs w:val="28"/>
        </w:rPr>
        <w:t>5.</w:t>
      </w:r>
      <w:r w:rsidRPr="00E43283">
        <w:rPr>
          <w:sz w:val="28"/>
          <w:szCs w:val="28"/>
        </w:rPr>
        <w:t xml:space="preserve">Басаков М.И. Сертификация продукции и услуг с основами стандартизации и  метрологии: Учебное пособие / М. И. </w:t>
      </w:r>
      <w:proofErr w:type="spellStart"/>
      <w:r w:rsidRPr="00E43283">
        <w:rPr>
          <w:sz w:val="28"/>
          <w:szCs w:val="28"/>
        </w:rPr>
        <w:t>Басаков</w:t>
      </w:r>
      <w:proofErr w:type="spellEnd"/>
      <w:r w:rsidRPr="00E43283">
        <w:rPr>
          <w:sz w:val="28"/>
          <w:szCs w:val="28"/>
        </w:rPr>
        <w:t>. - Ростов н/Д.: Март, 2000. - 256 с.</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r>
      <w:r w:rsidRPr="00355BEF">
        <w:rPr>
          <w:sz w:val="28"/>
          <w:szCs w:val="28"/>
        </w:rPr>
        <w:t>6.</w:t>
      </w:r>
      <w:r w:rsidRPr="00E43283">
        <w:rPr>
          <w:sz w:val="28"/>
          <w:szCs w:val="28"/>
        </w:rPr>
        <w:t xml:space="preserve">Горчаков Г.И. Основы стандартизации и управления качеством продукции  промышленности строительных материалов : Учебное пособие по спец. " Пр-во строит. изделий и конструкций" / Г. И. Горчаков. - М. : </w:t>
      </w:r>
      <w:proofErr w:type="spellStart"/>
      <w:r w:rsidRPr="00E43283">
        <w:rPr>
          <w:sz w:val="28"/>
          <w:szCs w:val="28"/>
        </w:rPr>
        <w:t>Высш</w:t>
      </w:r>
      <w:proofErr w:type="spellEnd"/>
      <w:r w:rsidRPr="00E43283">
        <w:rPr>
          <w:sz w:val="28"/>
          <w:szCs w:val="28"/>
        </w:rPr>
        <w:t xml:space="preserve">. </w:t>
      </w:r>
      <w:proofErr w:type="spellStart"/>
      <w:r w:rsidRPr="00E43283">
        <w:rPr>
          <w:sz w:val="28"/>
          <w:szCs w:val="28"/>
        </w:rPr>
        <w:t>шк</w:t>
      </w:r>
      <w:proofErr w:type="spellEnd"/>
      <w:r w:rsidRPr="00E43283">
        <w:rPr>
          <w:sz w:val="28"/>
          <w:szCs w:val="28"/>
        </w:rPr>
        <w:t>., 1987</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r>
      <w:r w:rsidRPr="00355BEF">
        <w:rPr>
          <w:sz w:val="28"/>
          <w:szCs w:val="28"/>
        </w:rPr>
        <w:t>7.</w:t>
      </w:r>
      <w:r w:rsidRPr="00E43283">
        <w:rPr>
          <w:sz w:val="28"/>
          <w:szCs w:val="28"/>
        </w:rPr>
        <w:t xml:space="preserve">Гличев А.В. Основы управления качеством продукции / А.В. </w:t>
      </w:r>
      <w:proofErr w:type="spellStart"/>
      <w:r w:rsidRPr="00E43283">
        <w:rPr>
          <w:sz w:val="28"/>
          <w:szCs w:val="28"/>
        </w:rPr>
        <w:t>Гличев</w:t>
      </w:r>
      <w:proofErr w:type="spellEnd"/>
      <w:r w:rsidRPr="00E43283">
        <w:rPr>
          <w:sz w:val="28"/>
          <w:szCs w:val="28"/>
        </w:rPr>
        <w:t xml:space="preserve">. - Изд. 2-е  </w:t>
      </w:r>
      <w:proofErr w:type="spellStart"/>
      <w:r w:rsidRPr="00E43283">
        <w:rPr>
          <w:sz w:val="28"/>
          <w:szCs w:val="28"/>
        </w:rPr>
        <w:t>перераб</w:t>
      </w:r>
      <w:proofErr w:type="spellEnd"/>
      <w:r w:rsidRPr="00E43283">
        <w:rPr>
          <w:sz w:val="28"/>
          <w:szCs w:val="28"/>
        </w:rPr>
        <w:t>. и доп. - М.: Стандарты и качество, 2001. - 213 с.</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r>
      <w:r w:rsidRPr="00355BEF">
        <w:rPr>
          <w:sz w:val="28"/>
          <w:szCs w:val="28"/>
        </w:rPr>
        <w:t>8.</w:t>
      </w:r>
      <w:r w:rsidRPr="00E43283">
        <w:rPr>
          <w:sz w:val="28"/>
          <w:szCs w:val="28"/>
        </w:rPr>
        <w:t xml:space="preserve">Мхитарян B.C. Статистические методы в управлении качеством продукции /  B.C. </w:t>
      </w:r>
      <w:proofErr w:type="spellStart"/>
      <w:r w:rsidRPr="00E43283">
        <w:rPr>
          <w:sz w:val="28"/>
          <w:szCs w:val="28"/>
        </w:rPr>
        <w:t>Мхитарян</w:t>
      </w:r>
      <w:proofErr w:type="spellEnd"/>
      <w:r w:rsidRPr="00E43283">
        <w:rPr>
          <w:sz w:val="28"/>
          <w:szCs w:val="28"/>
        </w:rPr>
        <w:t>. - М.: Финансы и статистика, 2005. - 119с.</w:t>
      </w:r>
    </w:p>
    <w:p w:rsidR="00355BEF" w:rsidRPr="000852C7"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r>
      <w:r w:rsidRPr="00355BEF">
        <w:rPr>
          <w:sz w:val="28"/>
          <w:szCs w:val="28"/>
        </w:rPr>
        <w:t>9.</w:t>
      </w:r>
      <w:r w:rsidRPr="00E43283">
        <w:rPr>
          <w:sz w:val="28"/>
          <w:szCs w:val="28"/>
        </w:rPr>
        <w:t>Розова И.К. Управление качеством / И.К. Розова. - СПб. : Питер, 2002.-224 с.</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r>
      <w:r w:rsidRPr="00355BEF">
        <w:rPr>
          <w:sz w:val="28"/>
          <w:szCs w:val="28"/>
        </w:rPr>
        <w:t>10.</w:t>
      </w:r>
      <w:r w:rsidRPr="00E43283">
        <w:rPr>
          <w:sz w:val="28"/>
          <w:szCs w:val="28"/>
        </w:rPr>
        <w:t xml:space="preserve">Таныгин В.А. Основы стандартизации и управления качеством продукции/ В.А. </w:t>
      </w:r>
      <w:proofErr w:type="spellStart"/>
      <w:r w:rsidRPr="00E43283">
        <w:rPr>
          <w:sz w:val="28"/>
          <w:szCs w:val="28"/>
        </w:rPr>
        <w:t>Таныгин</w:t>
      </w:r>
      <w:proofErr w:type="spellEnd"/>
      <w:r w:rsidRPr="00E43283">
        <w:rPr>
          <w:sz w:val="28"/>
          <w:szCs w:val="28"/>
        </w:rPr>
        <w:t>. - М. : Издательство стандартов, 1989. - 208 с.</w:t>
      </w:r>
    </w:p>
    <w:p w:rsidR="00355BEF" w:rsidRPr="000852C7"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r>
      <w:r w:rsidRPr="00355BEF">
        <w:rPr>
          <w:sz w:val="28"/>
          <w:szCs w:val="28"/>
        </w:rPr>
        <w:t>11.</w:t>
      </w:r>
      <w:r w:rsidRPr="00E43283">
        <w:rPr>
          <w:sz w:val="28"/>
          <w:szCs w:val="28"/>
        </w:rPr>
        <w:t>СТ РК ГОСТ Р 50779.11-2003 Статистические методы. Статистическое управление  качеством. Термины и определения</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r>
      <w:r w:rsidRPr="00355BEF">
        <w:rPr>
          <w:sz w:val="28"/>
          <w:szCs w:val="28"/>
        </w:rPr>
        <w:t>12.</w:t>
      </w:r>
      <w:r w:rsidRPr="00E43283">
        <w:rPr>
          <w:sz w:val="28"/>
          <w:szCs w:val="28"/>
        </w:rPr>
        <w:t xml:space="preserve">СТ РК ГОСТ Р 50779.41-2003 Статистические методы. Контрольные карты для арифметического среднего с предупреждающими границами </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r>
      <w:r w:rsidRPr="00355BEF">
        <w:rPr>
          <w:sz w:val="28"/>
          <w:szCs w:val="28"/>
        </w:rPr>
        <w:t>13.</w:t>
      </w:r>
      <w:r w:rsidRPr="00E43283">
        <w:rPr>
          <w:sz w:val="28"/>
          <w:szCs w:val="28"/>
        </w:rPr>
        <w:t xml:space="preserve">СТ РК ГОСТ Р 50779.42-2003 Контрольные карты </w:t>
      </w:r>
      <w:proofErr w:type="spellStart"/>
      <w:r w:rsidRPr="00E43283">
        <w:rPr>
          <w:sz w:val="28"/>
          <w:szCs w:val="28"/>
        </w:rPr>
        <w:t>Шухарта</w:t>
      </w:r>
      <w:proofErr w:type="spellEnd"/>
      <w:r w:rsidRPr="00E43283">
        <w:rPr>
          <w:sz w:val="28"/>
          <w:szCs w:val="28"/>
        </w:rPr>
        <w:t>.</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0852C7">
        <w:rPr>
          <w:sz w:val="28"/>
          <w:szCs w:val="28"/>
        </w:rPr>
        <w:tab/>
      </w:r>
      <w:r w:rsidRPr="000852C7">
        <w:rPr>
          <w:sz w:val="28"/>
          <w:szCs w:val="28"/>
        </w:rPr>
        <w:tab/>
      </w:r>
      <w:r w:rsidRPr="00355BEF">
        <w:rPr>
          <w:sz w:val="28"/>
          <w:szCs w:val="28"/>
        </w:rPr>
        <w:t>14</w:t>
      </w:r>
      <w:r w:rsidRPr="00E43283">
        <w:rPr>
          <w:sz w:val="28"/>
          <w:szCs w:val="28"/>
        </w:rPr>
        <w:t xml:space="preserve">. СТ РК ГОСТ Р 50779.43-2003 Статистические методы. Приемочные контрольные   карты </w:t>
      </w:r>
    </w:p>
    <w:p w:rsidR="00355BEF" w:rsidRPr="00E43283" w:rsidRDefault="00355BEF" w:rsidP="00355BEF">
      <w:pPr>
        <w:pStyle w:val="a8"/>
        <w:shd w:val="clear" w:color="auto" w:fill="FFFFFF"/>
        <w:tabs>
          <w:tab w:val="left" w:pos="426"/>
        </w:tabs>
        <w:spacing w:before="0" w:beforeAutospacing="0" w:after="0" w:afterAutospacing="0"/>
        <w:jc w:val="both"/>
        <w:rPr>
          <w:sz w:val="28"/>
          <w:szCs w:val="28"/>
        </w:rPr>
      </w:pPr>
      <w:r w:rsidRPr="008827DF">
        <w:rPr>
          <w:sz w:val="28"/>
          <w:szCs w:val="28"/>
        </w:rPr>
        <w:tab/>
      </w:r>
      <w:r w:rsidRPr="008827DF">
        <w:rPr>
          <w:sz w:val="28"/>
          <w:szCs w:val="28"/>
        </w:rPr>
        <w:tab/>
      </w:r>
      <w:r w:rsidRPr="00355BEF">
        <w:rPr>
          <w:sz w:val="28"/>
          <w:szCs w:val="28"/>
        </w:rPr>
        <w:t>15.</w:t>
      </w:r>
      <w:r w:rsidRPr="00E43283">
        <w:rPr>
          <w:sz w:val="28"/>
          <w:szCs w:val="28"/>
        </w:rPr>
        <w:t xml:space="preserve">СТ РК ГОСТ Р 50779.44-2004 Статистические методы. Показатели  возможностей  процессов. Основные методы расчета </w:t>
      </w:r>
    </w:p>
    <w:p w:rsidR="00355BEF" w:rsidRPr="00355BEF" w:rsidRDefault="00355BEF" w:rsidP="00355BEF">
      <w:pPr>
        <w:pStyle w:val="a8"/>
        <w:shd w:val="clear" w:color="auto" w:fill="FFFFFF"/>
        <w:tabs>
          <w:tab w:val="left" w:pos="0"/>
          <w:tab w:val="left" w:pos="426"/>
          <w:tab w:val="left" w:pos="1307"/>
        </w:tabs>
        <w:spacing w:before="0" w:beforeAutospacing="0" w:after="0" w:afterAutospacing="0"/>
        <w:ind w:left="709"/>
        <w:jc w:val="both"/>
        <w:rPr>
          <w:sz w:val="28"/>
          <w:szCs w:val="28"/>
        </w:rPr>
      </w:pPr>
      <w:r w:rsidRPr="00355BEF">
        <w:rPr>
          <w:sz w:val="28"/>
          <w:szCs w:val="28"/>
        </w:rPr>
        <w:t>16.</w:t>
      </w:r>
      <w:r w:rsidRPr="00E43283">
        <w:rPr>
          <w:sz w:val="28"/>
          <w:szCs w:val="28"/>
        </w:rPr>
        <w:t>СТ РК ГОСТ Р 50779</w:t>
      </w:r>
      <w:r>
        <w:rPr>
          <w:sz w:val="28"/>
          <w:szCs w:val="28"/>
        </w:rPr>
        <w:t>.75-2010 Статистические методы.</w:t>
      </w:r>
    </w:p>
    <w:p w:rsidR="00355BEF" w:rsidRPr="00355BEF" w:rsidRDefault="00355BEF" w:rsidP="00355BEF">
      <w:pPr>
        <w:pStyle w:val="a8"/>
        <w:shd w:val="clear" w:color="auto" w:fill="FFFFFF"/>
        <w:tabs>
          <w:tab w:val="left" w:pos="0"/>
          <w:tab w:val="left" w:pos="426"/>
          <w:tab w:val="left" w:pos="1307"/>
        </w:tabs>
        <w:spacing w:before="0" w:beforeAutospacing="0" w:after="0" w:afterAutospacing="0"/>
        <w:jc w:val="both"/>
        <w:rPr>
          <w:sz w:val="28"/>
          <w:szCs w:val="28"/>
        </w:rPr>
      </w:pPr>
      <w:r w:rsidRPr="00E43283">
        <w:rPr>
          <w:sz w:val="28"/>
          <w:szCs w:val="28"/>
        </w:rPr>
        <w:t>Последовательные планы выборочного контроля  по альтернативному признаку</w:t>
      </w:r>
    </w:p>
    <w:p w:rsidR="001B7C61" w:rsidRDefault="001B7C61" w:rsidP="001B7C61">
      <w:pPr>
        <w:pStyle w:val="a8"/>
        <w:shd w:val="clear" w:color="auto" w:fill="FFFFFF"/>
        <w:tabs>
          <w:tab w:val="left" w:pos="426"/>
        </w:tabs>
        <w:spacing w:before="0" w:beforeAutospacing="0" w:after="0" w:afterAutospacing="0"/>
        <w:jc w:val="both"/>
        <w:rPr>
          <w:sz w:val="28"/>
          <w:szCs w:val="28"/>
        </w:rPr>
      </w:pPr>
      <w:r w:rsidRPr="00536B3A">
        <w:rPr>
          <w:sz w:val="28"/>
          <w:szCs w:val="28"/>
        </w:rPr>
        <w:tab/>
      </w:r>
      <w:r w:rsidRPr="00536B3A">
        <w:rPr>
          <w:sz w:val="28"/>
          <w:szCs w:val="28"/>
        </w:rPr>
        <w:tab/>
      </w:r>
      <w:r>
        <w:rPr>
          <w:sz w:val="28"/>
          <w:szCs w:val="28"/>
        </w:rPr>
        <w:t xml:space="preserve">13.СТ РК ГОСТ Р 50779.44-2004 Статистические методы. Показатели  возможностей  процессов. Основные методы расчета </w:t>
      </w:r>
    </w:p>
    <w:p w:rsidR="001B7C61" w:rsidRDefault="001B7C61" w:rsidP="001B7C61">
      <w:pPr>
        <w:pStyle w:val="a8"/>
        <w:shd w:val="clear" w:color="auto" w:fill="FFFFFF"/>
        <w:tabs>
          <w:tab w:val="left" w:pos="426"/>
        </w:tabs>
        <w:spacing w:before="0" w:beforeAutospacing="0" w:after="0" w:afterAutospacing="0"/>
        <w:jc w:val="both"/>
        <w:rPr>
          <w:sz w:val="28"/>
          <w:szCs w:val="28"/>
        </w:rPr>
      </w:pPr>
      <w:r>
        <w:rPr>
          <w:sz w:val="28"/>
          <w:szCs w:val="28"/>
        </w:rPr>
        <w:tab/>
      </w:r>
      <w:r>
        <w:rPr>
          <w:sz w:val="28"/>
          <w:szCs w:val="28"/>
        </w:rPr>
        <w:tab/>
        <w:t>14.СТ РК ГОСТ Р 50779.75-2010 Статистические методы. Последовательные планы выборочного контроля  по альтернативному признаку.</w:t>
      </w:r>
    </w:p>
    <w:p w:rsidR="001B7C61" w:rsidRDefault="001B7C61" w:rsidP="001B7C61">
      <w:pPr>
        <w:pStyle w:val="24"/>
        <w:shd w:val="clear" w:color="auto" w:fill="auto"/>
        <w:spacing w:before="0" w:line="240" w:lineRule="auto"/>
        <w:ind w:firstLine="709"/>
        <w:rPr>
          <w:color w:val="auto"/>
          <w:sz w:val="28"/>
          <w:szCs w:val="28"/>
        </w:rPr>
      </w:pPr>
      <w:r>
        <w:rPr>
          <w:sz w:val="28"/>
          <w:szCs w:val="28"/>
        </w:rPr>
        <w:lastRenderedPageBreak/>
        <w:t>15.</w:t>
      </w:r>
      <w:r w:rsidRPr="009C09BC">
        <w:rPr>
          <w:color w:val="auto"/>
          <w:sz w:val="28"/>
          <w:szCs w:val="28"/>
        </w:rPr>
        <w:t xml:space="preserve">«Өнім және процестің </w:t>
      </w:r>
      <w:proofErr w:type="spellStart"/>
      <w:r w:rsidRPr="009C09BC">
        <w:rPr>
          <w:color w:val="auto"/>
          <w:sz w:val="28"/>
          <w:szCs w:val="28"/>
        </w:rPr>
        <w:t>сапасын</w:t>
      </w:r>
      <w:proofErr w:type="spellEnd"/>
      <w:r w:rsidRPr="009C09BC">
        <w:rPr>
          <w:color w:val="auto"/>
          <w:sz w:val="28"/>
          <w:szCs w:val="28"/>
        </w:rPr>
        <w:t xml:space="preserve"> басқарудың статистикалық әдістері» пәнінен практикалық жұмыстарды орындауға ӘН. </w:t>
      </w:r>
      <w:proofErr w:type="spellStart"/>
      <w:r w:rsidRPr="009C09BC">
        <w:rPr>
          <w:color w:val="auto"/>
          <w:sz w:val="28"/>
          <w:szCs w:val="28"/>
        </w:rPr>
        <w:t>Ешанкулов</w:t>
      </w:r>
      <w:proofErr w:type="spellEnd"/>
      <w:r w:rsidRPr="009C09BC">
        <w:rPr>
          <w:color w:val="auto"/>
          <w:sz w:val="28"/>
          <w:szCs w:val="28"/>
        </w:rPr>
        <w:t xml:space="preserve"> А.А., Қалдыбаева Б.М., Шымкент 2009ж.</w:t>
      </w:r>
    </w:p>
    <w:p w:rsidR="001B7C61" w:rsidRPr="009C09BC" w:rsidRDefault="001B7C61" w:rsidP="001B7C61">
      <w:pPr>
        <w:pStyle w:val="24"/>
        <w:shd w:val="clear" w:color="auto" w:fill="auto"/>
        <w:spacing w:before="0" w:line="240" w:lineRule="auto"/>
        <w:ind w:firstLine="709"/>
        <w:rPr>
          <w:color w:val="auto"/>
          <w:sz w:val="28"/>
          <w:szCs w:val="28"/>
        </w:rPr>
      </w:pPr>
      <w:r>
        <w:rPr>
          <w:color w:val="auto"/>
          <w:sz w:val="28"/>
          <w:szCs w:val="28"/>
        </w:rPr>
        <w:t>16.</w:t>
      </w:r>
      <w:r w:rsidRPr="00D8288F">
        <w:rPr>
          <w:color w:val="auto"/>
          <w:sz w:val="28"/>
          <w:szCs w:val="28"/>
        </w:rPr>
        <w:t xml:space="preserve"> </w:t>
      </w:r>
      <w:r w:rsidRPr="009C09BC">
        <w:rPr>
          <w:color w:val="auto"/>
          <w:sz w:val="28"/>
          <w:szCs w:val="28"/>
        </w:rPr>
        <w:t xml:space="preserve">Өнім және процестің </w:t>
      </w:r>
      <w:proofErr w:type="spellStart"/>
      <w:r w:rsidRPr="009C09BC">
        <w:rPr>
          <w:color w:val="auto"/>
          <w:sz w:val="28"/>
          <w:szCs w:val="28"/>
        </w:rPr>
        <w:t>сапасын</w:t>
      </w:r>
      <w:proofErr w:type="spellEnd"/>
      <w:r w:rsidRPr="009C09BC">
        <w:rPr>
          <w:color w:val="auto"/>
          <w:sz w:val="28"/>
          <w:szCs w:val="28"/>
        </w:rPr>
        <w:t xml:space="preserve"> басқарудың статистикалық әдістері» пәнінен ОӘК (УМКД). </w:t>
      </w:r>
      <w:proofErr w:type="spellStart"/>
      <w:r w:rsidRPr="009C09BC">
        <w:rPr>
          <w:color w:val="auto"/>
          <w:sz w:val="28"/>
          <w:szCs w:val="28"/>
        </w:rPr>
        <w:t>Ешанкулов</w:t>
      </w:r>
      <w:proofErr w:type="spellEnd"/>
      <w:r w:rsidRPr="009C09BC">
        <w:rPr>
          <w:color w:val="auto"/>
          <w:sz w:val="28"/>
          <w:szCs w:val="28"/>
        </w:rPr>
        <w:t xml:space="preserve"> А.А.,  Шымкент 2010ж.</w:t>
      </w:r>
    </w:p>
    <w:p w:rsidR="001B7C61" w:rsidRDefault="001B7C61" w:rsidP="001B7C61">
      <w:pPr>
        <w:ind w:left="181"/>
        <w:jc w:val="both"/>
        <w:rPr>
          <w:sz w:val="28"/>
          <w:szCs w:val="28"/>
        </w:rPr>
      </w:pPr>
      <w:r>
        <w:rPr>
          <w:sz w:val="28"/>
          <w:szCs w:val="28"/>
        </w:rPr>
        <w:tab/>
        <w:t xml:space="preserve">17.Гличев А.В. Основы управления качеством продукции / А.В. </w:t>
      </w:r>
      <w:proofErr w:type="spellStart"/>
      <w:r>
        <w:rPr>
          <w:sz w:val="28"/>
          <w:szCs w:val="28"/>
        </w:rPr>
        <w:t>Гличев</w:t>
      </w:r>
      <w:proofErr w:type="spellEnd"/>
      <w:r>
        <w:rPr>
          <w:sz w:val="28"/>
          <w:szCs w:val="28"/>
        </w:rPr>
        <w:t xml:space="preserve">. - Изд. 2-е  </w:t>
      </w:r>
      <w:proofErr w:type="spellStart"/>
      <w:r>
        <w:rPr>
          <w:sz w:val="28"/>
          <w:szCs w:val="28"/>
        </w:rPr>
        <w:t>перераб</w:t>
      </w:r>
      <w:proofErr w:type="spellEnd"/>
      <w:r>
        <w:rPr>
          <w:sz w:val="28"/>
          <w:szCs w:val="28"/>
        </w:rPr>
        <w:t>. и доп. - М.: Стандарты и качество, 2001. - 213 с.</w:t>
      </w:r>
    </w:p>
    <w:p w:rsidR="001B7C61" w:rsidRDefault="001B7C61" w:rsidP="001B7C61">
      <w:pPr>
        <w:jc w:val="both"/>
        <w:rPr>
          <w:sz w:val="28"/>
          <w:szCs w:val="28"/>
        </w:rPr>
      </w:pPr>
      <w:r>
        <w:rPr>
          <w:sz w:val="28"/>
          <w:szCs w:val="28"/>
        </w:rPr>
        <w:tab/>
        <w:t xml:space="preserve">18.Мхитарян B.C. Статистические методы в управлении качеством продукции /  B.C. </w:t>
      </w:r>
      <w:proofErr w:type="spellStart"/>
      <w:r>
        <w:rPr>
          <w:sz w:val="28"/>
          <w:szCs w:val="28"/>
        </w:rPr>
        <w:t>Мхитарян</w:t>
      </w:r>
      <w:proofErr w:type="spellEnd"/>
      <w:r>
        <w:rPr>
          <w:sz w:val="28"/>
          <w:szCs w:val="28"/>
        </w:rPr>
        <w:t>. - М.: Финансы и статистика, 2005. - 119с.</w:t>
      </w:r>
    </w:p>
    <w:p w:rsidR="001B7C61" w:rsidRDefault="001B7C61" w:rsidP="001B7C61">
      <w:pPr>
        <w:pStyle w:val="a8"/>
        <w:shd w:val="clear" w:color="auto" w:fill="FFFFFF"/>
        <w:tabs>
          <w:tab w:val="left" w:pos="426"/>
        </w:tabs>
        <w:spacing w:before="0" w:beforeAutospacing="0" w:after="0" w:afterAutospacing="0"/>
        <w:jc w:val="both"/>
        <w:rPr>
          <w:sz w:val="28"/>
          <w:szCs w:val="28"/>
        </w:rPr>
      </w:pPr>
      <w:r>
        <w:rPr>
          <w:sz w:val="28"/>
          <w:szCs w:val="28"/>
        </w:rPr>
        <w:tab/>
      </w:r>
      <w:r>
        <w:rPr>
          <w:sz w:val="28"/>
          <w:szCs w:val="28"/>
        </w:rPr>
        <w:tab/>
        <w:t>19.Розова И.К. Управление качеством / И.К. Розова. - СПб. : Питер, 2002.-224 с.</w:t>
      </w:r>
    </w:p>
    <w:p w:rsidR="001B7C61" w:rsidRPr="009C09BC" w:rsidRDefault="001B7C61" w:rsidP="001B7C61">
      <w:pPr>
        <w:pStyle w:val="a8"/>
        <w:shd w:val="clear" w:color="auto" w:fill="FFFFFF"/>
        <w:tabs>
          <w:tab w:val="left" w:pos="0"/>
        </w:tabs>
        <w:spacing w:before="0" w:beforeAutospacing="0" w:after="0" w:afterAutospacing="0"/>
        <w:jc w:val="both"/>
        <w:rPr>
          <w:sz w:val="28"/>
          <w:szCs w:val="28"/>
        </w:rPr>
      </w:pPr>
      <w:r>
        <w:rPr>
          <w:sz w:val="28"/>
          <w:szCs w:val="28"/>
        </w:rPr>
        <w:t xml:space="preserve">          20.Таныгин В.А. Основы стандартизации и управления качеством продукции/ В.А. </w:t>
      </w:r>
      <w:proofErr w:type="spellStart"/>
      <w:r>
        <w:rPr>
          <w:sz w:val="28"/>
          <w:szCs w:val="28"/>
        </w:rPr>
        <w:t>Таныгин</w:t>
      </w:r>
      <w:proofErr w:type="spellEnd"/>
      <w:r>
        <w:rPr>
          <w:sz w:val="28"/>
          <w:szCs w:val="28"/>
        </w:rPr>
        <w:t xml:space="preserve">. - М. : Издательство стандартов, 1989. - 208 с.                           </w:t>
      </w:r>
      <w:r w:rsidRPr="001B7C61">
        <w:rPr>
          <w:sz w:val="28"/>
          <w:szCs w:val="28"/>
        </w:rPr>
        <w:t xml:space="preserve">                </w:t>
      </w:r>
      <w:r w:rsidRPr="001B7C61">
        <w:rPr>
          <w:sz w:val="28"/>
          <w:szCs w:val="28"/>
        </w:rPr>
        <w:tab/>
      </w:r>
      <w:r>
        <w:rPr>
          <w:sz w:val="28"/>
          <w:szCs w:val="28"/>
        </w:rPr>
        <w:t>21.</w:t>
      </w:r>
      <w:r w:rsidRPr="009C09BC">
        <w:rPr>
          <w:sz w:val="28"/>
          <w:szCs w:val="28"/>
        </w:rPr>
        <w:t>Никифоров А.Д. Инженерные методы обеспечения качества в машиностроении: учебное пособие / А.Д. Никифоров, В.В. Бойцов. - М. : Издательство стандартов, 1984. - 231 с.</w:t>
      </w:r>
    </w:p>
    <w:p w:rsidR="001B7C61" w:rsidRPr="009C09BC" w:rsidRDefault="001B7C61" w:rsidP="001B7C61">
      <w:pPr>
        <w:pStyle w:val="24"/>
        <w:shd w:val="clear" w:color="auto" w:fill="auto"/>
        <w:tabs>
          <w:tab w:val="left" w:pos="758"/>
        </w:tabs>
        <w:spacing w:before="0" w:line="240" w:lineRule="auto"/>
        <w:ind w:right="20" w:firstLine="709"/>
        <w:rPr>
          <w:sz w:val="28"/>
          <w:szCs w:val="28"/>
        </w:rPr>
      </w:pPr>
      <w:r>
        <w:rPr>
          <w:sz w:val="28"/>
          <w:szCs w:val="28"/>
        </w:rPr>
        <w:t>22.</w:t>
      </w:r>
      <w:r w:rsidRPr="009C09BC">
        <w:rPr>
          <w:sz w:val="28"/>
          <w:szCs w:val="28"/>
        </w:rPr>
        <w:t xml:space="preserve">Бурумкулов Ф.Х. Контроль качества продукции в машиностроении: учебное пособие / Ф.Х.  </w:t>
      </w:r>
      <w:proofErr w:type="spellStart"/>
      <w:r w:rsidRPr="009C09BC">
        <w:rPr>
          <w:sz w:val="28"/>
          <w:szCs w:val="28"/>
        </w:rPr>
        <w:t>Бурумкулов</w:t>
      </w:r>
      <w:proofErr w:type="spellEnd"/>
      <w:r w:rsidRPr="009C09BC">
        <w:rPr>
          <w:sz w:val="28"/>
          <w:szCs w:val="28"/>
        </w:rPr>
        <w:t>, И.И. Земскова. - М. : Издательство стандартов, 1984. -224 с.</w:t>
      </w:r>
    </w:p>
    <w:p w:rsidR="001B7C61" w:rsidRDefault="001B7C61" w:rsidP="001B7C61">
      <w:pPr>
        <w:pStyle w:val="24"/>
        <w:shd w:val="clear" w:color="auto" w:fill="auto"/>
        <w:tabs>
          <w:tab w:val="left" w:pos="755"/>
        </w:tabs>
        <w:spacing w:before="0" w:line="240" w:lineRule="auto"/>
        <w:ind w:right="20" w:firstLine="709"/>
        <w:rPr>
          <w:sz w:val="28"/>
          <w:szCs w:val="28"/>
        </w:rPr>
      </w:pPr>
      <w:r>
        <w:rPr>
          <w:sz w:val="28"/>
          <w:szCs w:val="28"/>
        </w:rPr>
        <w:t>23.</w:t>
      </w:r>
      <w:r w:rsidRPr="009C09BC">
        <w:rPr>
          <w:sz w:val="28"/>
          <w:szCs w:val="28"/>
        </w:rPr>
        <w:t xml:space="preserve">Комплексные автоматизированные системы управления качеством / </w:t>
      </w:r>
      <w:r w:rsidRPr="009C09BC">
        <w:rPr>
          <w:sz w:val="28"/>
          <w:szCs w:val="28"/>
          <w:lang w:val="en-US"/>
        </w:rPr>
        <w:t>I</w:t>
      </w:r>
      <w:r w:rsidRPr="009C09BC">
        <w:rPr>
          <w:sz w:val="28"/>
          <w:szCs w:val="28"/>
        </w:rPr>
        <w:t xml:space="preserve"> </w:t>
      </w:r>
      <w:r w:rsidRPr="009C09BC">
        <w:rPr>
          <w:sz w:val="28"/>
          <w:szCs w:val="28"/>
          <w:lang w:val="en-US"/>
        </w:rPr>
        <w:t>T</w:t>
      </w:r>
      <w:r w:rsidRPr="009C09BC">
        <w:rPr>
          <w:sz w:val="28"/>
          <w:szCs w:val="28"/>
        </w:rPr>
        <w:t>. Удовиченко и др. - М. : Издательство стандартов, 1989. - 192 с.</w:t>
      </w:r>
    </w:p>
    <w:p w:rsidR="001B7C61" w:rsidRPr="0079346B" w:rsidRDefault="001B7C61" w:rsidP="001B7C61">
      <w:pPr>
        <w:tabs>
          <w:tab w:val="left" w:pos="0"/>
        </w:tabs>
        <w:jc w:val="both"/>
        <w:rPr>
          <w:b/>
          <w:sz w:val="28"/>
          <w:szCs w:val="28"/>
          <w:lang w:val="en-US"/>
        </w:rPr>
      </w:pPr>
      <w:r w:rsidRPr="007167E0">
        <w:rPr>
          <w:sz w:val="28"/>
          <w:szCs w:val="28"/>
        </w:rPr>
        <w:t xml:space="preserve">  </w:t>
      </w:r>
      <w:r>
        <w:rPr>
          <w:sz w:val="28"/>
          <w:szCs w:val="28"/>
        </w:rPr>
        <w:tab/>
      </w:r>
      <w:r w:rsidRPr="007167E0">
        <w:rPr>
          <w:sz w:val="28"/>
          <w:szCs w:val="28"/>
        </w:rPr>
        <w:t xml:space="preserve">  </w:t>
      </w:r>
      <w:r w:rsidRPr="0079346B">
        <w:rPr>
          <w:b/>
          <w:sz w:val="28"/>
          <w:szCs w:val="28"/>
          <w:lang w:val="en-US"/>
        </w:rPr>
        <w:t xml:space="preserve">Electronic </w:t>
      </w:r>
      <w:proofErr w:type="spellStart"/>
      <w:r w:rsidRPr="0079346B">
        <w:rPr>
          <w:b/>
          <w:sz w:val="28"/>
          <w:szCs w:val="28"/>
          <w:lang w:val="en-US"/>
        </w:rPr>
        <w:t>textbooks,TMCD</w:t>
      </w:r>
      <w:proofErr w:type="spellEnd"/>
      <w:r w:rsidRPr="0079346B">
        <w:rPr>
          <w:b/>
          <w:sz w:val="28"/>
          <w:szCs w:val="28"/>
          <w:lang w:val="en-US"/>
        </w:rPr>
        <w:t>, slides, video films, animated films, computer software, virtual laboratory works, presentations (numbers, full titles of modules)</w:t>
      </w:r>
    </w:p>
    <w:p w:rsidR="001B7C61" w:rsidRPr="0079346B" w:rsidRDefault="001B7C61" w:rsidP="001B7C61">
      <w:pPr>
        <w:pStyle w:val="24"/>
        <w:shd w:val="clear" w:color="auto" w:fill="auto"/>
        <w:tabs>
          <w:tab w:val="left" w:pos="0"/>
        </w:tabs>
        <w:spacing w:before="0" w:line="240" w:lineRule="auto"/>
        <w:rPr>
          <w:color w:val="auto"/>
          <w:sz w:val="28"/>
          <w:szCs w:val="28"/>
        </w:rPr>
      </w:pPr>
      <w:r w:rsidRPr="007167E0">
        <w:rPr>
          <w:color w:val="auto"/>
          <w:sz w:val="28"/>
          <w:szCs w:val="28"/>
          <w:lang w:val="en-US"/>
        </w:rPr>
        <w:tab/>
      </w:r>
      <w:r w:rsidRPr="0079346B">
        <w:rPr>
          <w:color w:val="auto"/>
          <w:sz w:val="28"/>
          <w:szCs w:val="28"/>
        </w:rPr>
        <w:t xml:space="preserve">24.Курс лекции СD RW  по дисциплине СМУКП. На </w:t>
      </w:r>
      <w:proofErr w:type="spellStart"/>
      <w:r w:rsidRPr="0079346B">
        <w:rPr>
          <w:color w:val="auto"/>
          <w:sz w:val="28"/>
          <w:szCs w:val="28"/>
        </w:rPr>
        <w:t>каз</w:t>
      </w:r>
      <w:proofErr w:type="spellEnd"/>
      <w:r w:rsidRPr="0079346B">
        <w:rPr>
          <w:color w:val="auto"/>
          <w:sz w:val="28"/>
          <w:szCs w:val="28"/>
        </w:rPr>
        <w:t xml:space="preserve">. языке. </w:t>
      </w:r>
      <w:proofErr w:type="spellStart"/>
      <w:r w:rsidRPr="0079346B">
        <w:rPr>
          <w:color w:val="auto"/>
          <w:sz w:val="28"/>
          <w:szCs w:val="28"/>
        </w:rPr>
        <w:t>Ешанкулов</w:t>
      </w:r>
      <w:proofErr w:type="spellEnd"/>
      <w:r w:rsidRPr="0079346B">
        <w:rPr>
          <w:color w:val="auto"/>
          <w:sz w:val="28"/>
          <w:szCs w:val="28"/>
        </w:rPr>
        <w:t xml:space="preserve"> А. 2007г.</w:t>
      </w:r>
    </w:p>
    <w:p w:rsidR="001B7C61" w:rsidRPr="0079346B" w:rsidRDefault="001B7C61" w:rsidP="001B7C61">
      <w:pPr>
        <w:pStyle w:val="24"/>
        <w:shd w:val="clear" w:color="auto" w:fill="auto"/>
        <w:tabs>
          <w:tab w:val="left" w:pos="0"/>
        </w:tabs>
        <w:spacing w:before="0" w:line="240" w:lineRule="auto"/>
        <w:rPr>
          <w:color w:val="auto"/>
          <w:sz w:val="28"/>
          <w:szCs w:val="28"/>
        </w:rPr>
      </w:pPr>
      <w:r w:rsidRPr="0079346B">
        <w:rPr>
          <w:color w:val="auto"/>
          <w:sz w:val="28"/>
          <w:szCs w:val="28"/>
        </w:rPr>
        <w:tab/>
        <w:t xml:space="preserve">25.Өнім және процестің </w:t>
      </w:r>
      <w:proofErr w:type="spellStart"/>
      <w:r w:rsidRPr="0079346B">
        <w:rPr>
          <w:color w:val="auto"/>
          <w:sz w:val="28"/>
          <w:szCs w:val="28"/>
        </w:rPr>
        <w:t>сапасын</w:t>
      </w:r>
      <w:proofErr w:type="spellEnd"/>
      <w:r w:rsidRPr="0079346B">
        <w:rPr>
          <w:color w:val="auto"/>
          <w:sz w:val="28"/>
          <w:szCs w:val="28"/>
        </w:rPr>
        <w:t xml:space="preserve"> басқарудың статистикалық әдістері» пәнінен ОӘК  (УМКД). </w:t>
      </w:r>
      <w:proofErr w:type="spellStart"/>
      <w:r w:rsidRPr="0079346B">
        <w:rPr>
          <w:color w:val="auto"/>
          <w:sz w:val="28"/>
          <w:szCs w:val="28"/>
        </w:rPr>
        <w:t>Ешанкулов</w:t>
      </w:r>
      <w:proofErr w:type="spellEnd"/>
      <w:r w:rsidRPr="0079346B">
        <w:rPr>
          <w:color w:val="auto"/>
          <w:sz w:val="28"/>
          <w:szCs w:val="28"/>
        </w:rPr>
        <w:t xml:space="preserve"> А.А.,  Шымкент 2010ж.</w:t>
      </w:r>
    </w:p>
    <w:p w:rsidR="001B7C61" w:rsidRPr="0079346B" w:rsidRDefault="001B7C61" w:rsidP="001B7C61">
      <w:pPr>
        <w:jc w:val="both"/>
        <w:rPr>
          <w:sz w:val="28"/>
          <w:szCs w:val="28"/>
        </w:rPr>
      </w:pPr>
    </w:p>
    <w:p w:rsidR="001B7C61" w:rsidRPr="0079346B" w:rsidRDefault="001B7C61" w:rsidP="001B7C61">
      <w:pPr>
        <w:pStyle w:val="24"/>
        <w:shd w:val="clear" w:color="auto" w:fill="auto"/>
        <w:tabs>
          <w:tab w:val="left" w:pos="755"/>
        </w:tabs>
        <w:spacing w:before="0" w:line="240" w:lineRule="auto"/>
        <w:ind w:right="20" w:firstLine="709"/>
        <w:rPr>
          <w:sz w:val="28"/>
          <w:szCs w:val="28"/>
        </w:rPr>
      </w:pPr>
    </w:p>
    <w:p w:rsidR="001B7C61" w:rsidRPr="009C09BC" w:rsidRDefault="001B7C61" w:rsidP="001B7C61">
      <w:pPr>
        <w:jc w:val="both"/>
        <w:rPr>
          <w:rFonts w:ascii="Segoe UI" w:hAnsi="Segoe UI" w:cs="Segoe UI"/>
          <w:color w:val="000000"/>
          <w:sz w:val="16"/>
          <w:szCs w:val="16"/>
        </w:rPr>
      </w:pPr>
    </w:p>
    <w:p w:rsidR="001B7C61" w:rsidRDefault="001B7C61" w:rsidP="001B7C61">
      <w:pPr>
        <w:spacing w:after="120"/>
        <w:jc w:val="both"/>
      </w:pPr>
    </w:p>
    <w:p w:rsidR="001B7C61" w:rsidRPr="00A51B44" w:rsidRDefault="001B7C61" w:rsidP="001B7C61">
      <w:pPr>
        <w:ind w:firstLine="720"/>
        <w:jc w:val="both"/>
        <w:rPr>
          <w:sz w:val="28"/>
          <w:szCs w:val="28"/>
        </w:rPr>
      </w:pPr>
    </w:p>
    <w:p w:rsidR="00355BEF" w:rsidRPr="00932092" w:rsidRDefault="00355BEF" w:rsidP="001B7C61">
      <w:pPr>
        <w:pStyle w:val="a8"/>
        <w:shd w:val="clear" w:color="auto" w:fill="FFFFFF"/>
        <w:tabs>
          <w:tab w:val="left" w:pos="0"/>
        </w:tabs>
        <w:spacing w:before="0" w:beforeAutospacing="0" w:after="0" w:afterAutospacing="0"/>
        <w:jc w:val="both"/>
        <w:rPr>
          <w:sz w:val="28"/>
          <w:szCs w:val="28"/>
        </w:rPr>
      </w:pPr>
    </w:p>
    <w:p w:rsidR="00355BEF" w:rsidRPr="00355BEF" w:rsidRDefault="00355BEF" w:rsidP="00355BEF">
      <w:pPr>
        <w:pStyle w:val="a8"/>
        <w:shd w:val="clear" w:color="auto" w:fill="FFFFFF"/>
        <w:tabs>
          <w:tab w:val="left" w:pos="0"/>
          <w:tab w:val="left" w:pos="426"/>
          <w:tab w:val="left" w:pos="1307"/>
        </w:tabs>
        <w:spacing w:before="0" w:beforeAutospacing="0" w:after="0" w:afterAutospacing="0"/>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Default="000F5C6E"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Default="00C5111F" w:rsidP="00F71EF6">
      <w:pPr>
        <w:pStyle w:val="a8"/>
        <w:shd w:val="clear" w:color="auto" w:fill="FFFFFF"/>
        <w:spacing w:before="0" w:beforeAutospacing="0" w:after="0" w:afterAutospacing="0"/>
        <w:ind w:firstLine="709"/>
        <w:jc w:val="both"/>
        <w:rPr>
          <w:sz w:val="28"/>
          <w:szCs w:val="28"/>
          <w:lang w:val="kk-KZ"/>
        </w:rPr>
      </w:pPr>
    </w:p>
    <w:p w:rsidR="00C5111F" w:rsidRPr="00C5111F" w:rsidRDefault="00C5111F" w:rsidP="00F71EF6">
      <w:pPr>
        <w:pStyle w:val="a8"/>
        <w:shd w:val="clear" w:color="auto" w:fill="FFFFFF"/>
        <w:spacing w:before="0" w:beforeAutospacing="0" w:after="0" w:afterAutospacing="0"/>
        <w:ind w:firstLine="709"/>
        <w:jc w:val="both"/>
        <w:rPr>
          <w:sz w:val="28"/>
          <w:szCs w:val="28"/>
          <w:lang w:val="kk-KZ"/>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0F5C6E" w:rsidRPr="00D27332" w:rsidRDefault="000F5C6E" w:rsidP="00F71EF6">
      <w:pPr>
        <w:pStyle w:val="a8"/>
        <w:shd w:val="clear" w:color="auto" w:fill="FFFFFF"/>
        <w:spacing w:before="0" w:beforeAutospacing="0" w:after="0" w:afterAutospacing="0"/>
        <w:ind w:firstLine="709"/>
        <w:jc w:val="both"/>
        <w:rPr>
          <w:sz w:val="28"/>
          <w:szCs w:val="28"/>
        </w:rPr>
      </w:pPr>
    </w:p>
    <w:p w:rsidR="00C5111F" w:rsidRPr="00C5111F" w:rsidRDefault="00C5111F" w:rsidP="00C5111F">
      <w:pPr>
        <w:ind w:right="140" w:firstLine="567"/>
        <w:jc w:val="center"/>
        <w:rPr>
          <w:color w:val="000000" w:themeColor="text1"/>
          <w:sz w:val="28"/>
          <w:szCs w:val="28"/>
          <w:lang w:val="kk-KZ"/>
        </w:rPr>
      </w:pPr>
      <w:proofErr w:type="spellStart"/>
      <w:r w:rsidRPr="00C5111F">
        <w:rPr>
          <w:sz w:val="28"/>
          <w:szCs w:val="28"/>
          <w:lang w:val="en-US"/>
        </w:rPr>
        <w:lastRenderedPageBreak/>
        <w:t>Kaldybaeva</w:t>
      </w:r>
      <w:proofErr w:type="spellEnd"/>
      <w:r w:rsidRPr="00C5111F">
        <w:rPr>
          <w:sz w:val="28"/>
          <w:szCs w:val="28"/>
        </w:rPr>
        <w:t xml:space="preserve"> </w:t>
      </w:r>
      <w:r w:rsidRPr="00C5111F">
        <w:rPr>
          <w:sz w:val="28"/>
          <w:szCs w:val="28"/>
          <w:lang w:val="en-US"/>
        </w:rPr>
        <w:t>B</w:t>
      </w:r>
      <w:r w:rsidRPr="00C5111F">
        <w:rPr>
          <w:sz w:val="28"/>
          <w:szCs w:val="28"/>
        </w:rPr>
        <w:t>.</w:t>
      </w:r>
      <w:r w:rsidRPr="00C5111F">
        <w:rPr>
          <w:sz w:val="28"/>
          <w:szCs w:val="28"/>
          <w:lang w:val="en-US"/>
        </w:rPr>
        <w:t>M</w:t>
      </w:r>
      <w:r w:rsidRPr="00C5111F">
        <w:rPr>
          <w:sz w:val="28"/>
          <w:szCs w:val="28"/>
        </w:rPr>
        <w:t>.,</w:t>
      </w:r>
      <w:proofErr w:type="spellStart"/>
      <w:r w:rsidRPr="00C5111F">
        <w:rPr>
          <w:sz w:val="28"/>
          <w:szCs w:val="28"/>
          <w:lang w:val="en-US"/>
        </w:rPr>
        <w:t>Otunshieva</w:t>
      </w:r>
      <w:proofErr w:type="spellEnd"/>
      <w:r w:rsidRPr="00C5111F">
        <w:rPr>
          <w:sz w:val="28"/>
          <w:szCs w:val="28"/>
        </w:rPr>
        <w:t xml:space="preserve"> </w:t>
      </w:r>
      <w:r w:rsidRPr="00C5111F">
        <w:rPr>
          <w:sz w:val="28"/>
          <w:szCs w:val="28"/>
          <w:lang w:val="en-US"/>
        </w:rPr>
        <w:t>A</w:t>
      </w:r>
      <w:r w:rsidRPr="00C5111F">
        <w:rPr>
          <w:sz w:val="28"/>
          <w:szCs w:val="28"/>
        </w:rPr>
        <w:t>.</w:t>
      </w:r>
      <w:r w:rsidRPr="00C5111F">
        <w:rPr>
          <w:sz w:val="28"/>
          <w:szCs w:val="28"/>
          <w:lang w:val="en-US"/>
        </w:rPr>
        <w:t>E</w:t>
      </w:r>
      <w:r w:rsidRPr="00C5111F">
        <w:rPr>
          <w:sz w:val="28"/>
          <w:szCs w:val="28"/>
        </w:rPr>
        <w:t xml:space="preserve">., </w:t>
      </w:r>
      <w:proofErr w:type="spellStart"/>
      <w:r w:rsidRPr="00C5111F">
        <w:rPr>
          <w:sz w:val="28"/>
          <w:szCs w:val="28"/>
          <w:lang w:val="en-US"/>
        </w:rPr>
        <w:t>Toktabek</w:t>
      </w:r>
      <w:proofErr w:type="spellEnd"/>
      <w:r w:rsidRPr="00C5111F">
        <w:rPr>
          <w:sz w:val="28"/>
          <w:szCs w:val="28"/>
        </w:rPr>
        <w:t xml:space="preserve"> </w:t>
      </w:r>
      <w:r w:rsidRPr="00C5111F">
        <w:rPr>
          <w:sz w:val="28"/>
          <w:szCs w:val="28"/>
          <w:lang w:val="en-US"/>
        </w:rPr>
        <w:t>A</w:t>
      </w:r>
      <w:r w:rsidRPr="00C5111F">
        <w:rPr>
          <w:sz w:val="28"/>
          <w:szCs w:val="28"/>
        </w:rPr>
        <w:t>.</w:t>
      </w:r>
      <w:r w:rsidRPr="00C5111F">
        <w:rPr>
          <w:sz w:val="28"/>
          <w:szCs w:val="28"/>
          <w:lang w:val="en-US"/>
        </w:rPr>
        <w:t>A</w:t>
      </w:r>
      <w:r w:rsidRPr="00C5111F">
        <w:rPr>
          <w:sz w:val="28"/>
          <w:szCs w:val="28"/>
          <w:lang w:val="kk-KZ"/>
        </w:rPr>
        <w:t>.,</w:t>
      </w:r>
      <w:r w:rsidRPr="00C5111F">
        <w:rPr>
          <w:sz w:val="28"/>
          <w:szCs w:val="28"/>
        </w:rPr>
        <w:t xml:space="preserve"> </w:t>
      </w:r>
      <w:proofErr w:type="spellStart"/>
      <w:r w:rsidRPr="00C5111F">
        <w:rPr>
          <w:sz w:val="28"/>
          <w:szCs w:val="28"/>
          <w:lang w:val="en-US"/>
        </w:rPr>
        <w:t>Turdybekova</w:t>
      </w:r>
      <w:proofErr w:type="spellEnd"/>
      <w:r w:rsidRPr="00C5111F">
        <w:rPr>
          <w:sz w:val="28"/>
          <w:szCs w:val="28"/>
        </w:rPr>
        <w:t xml:space="preserve"> </w:t>
      </w:r>
      <w:r w:rsidRPr="00C5111F">
        <w:rPr>
          <w:sz w:val="28"/>
          <w:szCs w:val="28"/>
          <w:lang w:val="en-US"/>
        </w:rPr>
        <w:t>D</w:t>
      </w:r>
      <w:r w:rsidRPr="00C5111F">
        <w:rPr>
          <w:sz w:val="28"/>
          <w:szCs w:val="28"/>
          <w:lang w:val="kk-KZ"/>
        </w:rPr>
        <w:t>.А.</w:t>
      </w:r>
    </w:p>
    <w:p w:rsidR="00C5111F" w:rsidRPr="00C5111F" w:rsidRDefault="00C5111F" w:rsidP="00C5111F">
      <w:pPr>
        <w:tabs>
          <w:tab w:val="left" w:pos="1311"/>
        </w:tabs>
        <w:jc w:val="center"/>
        <w:rPr>
          <w:sz w:val="28"/>
          <w:szCs w:val="28"/>
          <w:lang w:val="kk-KZ"/>
        </w:rPr>
      </w:pPr>
    </w:p>
    <w:p w:rsidR="00C5111F" w:rsidRPr="00C5111F" w:rsidRDefault="00C5111F" w:rsidP="00C5111F">
      <w:pPr>
        <w:jc w:val="center"/>
        <w:rPr>
          <w:sz w:val="28"/>
          <w:szCs w:val="28"/>
          <w:lang w:eastAsia="ko-KR"/>
        </w:rPr>
      </w:pPr>
    </w:p>
    <w:p w:rsidR="00C5111F" w:rsidRPr="00C5111F" w:rsidRDefault="00C5111F" w:rsidP="00C5111F">
      <w:pPr>
        <w:jc w:val="center"/>
        <w:rPr>
          <w:sz w:val="28"/>
          <w:szCs w:val="28"/>
          <w:lang w:val="kk-KZ"/>
        </w:rPr>
      </w:pPr>
      <w:r w:rsidRPr="00C5111F">
        <w:rPr>
          <w:sz w:val="28"/>
          <w:szCs w:val="28"/>
          <w:lang w:val="en-US"/>
        </w:rPr>
        <w:t xml:space="preserve">Course of lectures on discipline </w:t>
      </w:r>
    </w:p>
    <w:p w:rsidR="00C5111F" w:rsidRPr="00C5111F" w:rsidRDefault="00C5111F" w:rsidP="00C5111F">
      <w:pPr>
        <w:jc w:val="center"/>
        <w:rPr>
          <w:i/>
          <w:sz w:val="28"/>
          <w:szCs w:val="28"/>
          <w:lang w:val="en-US"/>
        </w:rPr>
      </w:pPr>
      <w:r w:rsidRPr="00C5111F">
        <w:rPr>
          <w:sz w:val="28"/>
          <w:szCs w:val="28"/>
          <w:lang w:val="en-US"/>
        </w:rPr>
        <w:t>« Statistical methods of product quality management and processes »</w:t>
      </w:r>
    </w:p>
    <w:p w:rsidR="00C5111F" w:rsidRPr="008C556A" w:rsidRDefault="00C5111F" w:rsidP="00C5111F">
      <w:pPr>
        <w:jc w:val="center"/>
        <w:rPr>
          <w:sz w:val="28"/>
          <w:szCs w:val="28"/>
          <w:lang w:val="en-US" w:eastAsia="ko-KR"/>
        </w:rPr>
      </w:pPr>
    </w:p>
    <w:p w:rsidR="00C5111F" w:rsidRPr="008C556A" w:rsidRDefault="00C5111F" w:rsidP="00C5111F">
      <w:pPr>
        <w:tabs>
          <w:tab w:val="left" w:pos="1311"/>
        </w:tabs>
        <w:jc w:val="center"/>
        <w:rPr>
          <w:sz w:val="28"/>
          <w:szCs w:val="28"/>
          <w:lang w:val="en-US"/>
        </w:rPr>
      </w:pPr>
    </w:p>
    <w:p w:rsidR="00C5111F" w:rsidRPr="008C556A" w:rsidRDefault="00C5111F" w:rsidP="00C5111F">
      <w:pPr>
        <w:rPr>
          <w:sz w:val="28"/>
          <w:szCs w:val="28"/>
          <w:lang w:val="en-US"/>
        </w:rPr>
      </w:pPr>
    </w:p>
    <w:p w:rsidR="00C5111F" w:rsidRPr="008C556A" w:rsidRDefault="00C5111F" w:rsidP="00C5111F">
      <w:pPr>
        <w:rPr>
          <w:sz w:val="28"/>
          <w:szCs w:val="28"/>
          <w:lang w:val="en-US"/>
        </w:rPr>
      </w:pPr>
    </w:p>
    <w:p w:rsidR="00C5111F" w:rsidRPr="008C556A" w:rsidRDefault="00C5111F" w:rsidP="00C5111F">
      <w:pPr>
        <w:rPr>
          <w:sz w:val="28"/>
          <w:szCs w:val="28"/>
          <w:lang w:val="en-US"/>
        </w:rPr>
      </w:pPr>
    </w:p>
    <w:p w:rsidR="00C5111F" w:rsidRPr="008C556A" w:rsidRDefault="00C5111F" w:rsidP="00C5111F">
      <w:pPr>
        <w:rPr>
          <w:sz w:val="28"/>
          <w:szCs w:val="28"/>
          <w:lang w:val="en-US"/>
        </w:rPr>
      </w:pPr>
    </w:p>
    <w:p w:rsidR="00C5111F" w:rsidRPr="008C556A" w:rsidRDefault="00C5111F" w:rsidP="00C5111F">
      <w:pPr>
        <w:rPr>
          <w:sz w:val="28"/>
          <w:szCs w:val="28"/>
          <w:lang w:val="en-US"/>
        </w:rPr>
      </w:pPr>
    </w:p>
    <w:p w:rsidR="00C5111F" w:rsidRPr="008C556A" w:rsidRDefault="00C5111F" w:rsidP="00C5111F">
      <w:pPr>
        <w:rPr>
          <w:sz w:val="28"/>
          <w:szCs w:val="28"/>
          <w:lang w:val="en-US"/>
        </w:rPr>
      </w:pPr>
    </w:p>
    <w:p w:rsidR="00C5111F" w:rsidRPr="008C556A" w:rsidRDefault="00C5111F" w:rsidP="00C5111F">
      <w:pPr>
        <w:rPr>
          <w:sz w:val="28"/>
          <w:szCs w:val="28"/>
          <w:lang w:val="en-US"/>
        </w:rPr>
      </w:pPr>
    </w:p>
    <w:p w:rsidR="00C5111F" w:rsidRPr="008C556A" w:rsidRDefault="00C5111F" w:rsidP="00C5111F">
      <w:pPr>
        <w:tabs>
          <w:tab w:val="left" w:pos="4084"/>
        </w:tabs>
        <w:jc w:val="center"/>
        <w:rPr>
          <w:sz w:val="28"/>
          <w:szCs w:val="28"/>
          <w:lang w:val="en-US"/>
        </w:rPr>
      </w:pPr>
      <w:r w:rsidRPr="001B6834">
        <w:rPr>
          <w:rStyle w:val="hps"/>
          <w:sz w:val="28"/>
          <w:szCs w:val="28"/>
          <w:lang w:val="en-US"/>
        </w:rPr>
        <w:t>Signed in</w:t>
      </w:r>
      <w:r w:rsidRPr="001B6834">
        <w:rPr>
          <w:rStyle w:val="longtext"/>
          <w:sz w:val="28"/>
          <w:szCs w:val="28"/>
          <w:lang w:val="en-US"/>
        </w:rPr>
        <w:t xml:space="preserve"> </w:t>
      </w:r>
      <w:r w:rsidRPr="001B6834">
        <w:rPr>
          <w:rStyle w:val="hps"/>
          <w:sz w:val="28"/>
          <w:szCs w:val="28"/>
          <w:lang w:val="en-US"/>
        </w:rPr>
        <w:t>print</w:t>
      </w:r>
      <w:r w:rsidRPr="001B6834">
        <w:rPr>
          <w:sz w:val="28"/>
          <w:szCs w:val="28"/>
          <w:lang w:val="en-US"/>
        </w:rPr>
        <w:br/>
      </w:r>
      <w:r w:rsidRPr="001B6834">
        <w:rPr>
          <w:rStyle w:val="hps"/>
          <w:sz w:val="28"/>
          <w:szCs w:val="28"/>
          <w:lang w:val="en-US"/>
        </w:rPr>
        <w:t>Paper Size</w:t>
      </w:r>
      <w:r w:rsidRPr="001B6834">
        <w:rPr>
          <w:rStyle w:val="longtext"/>
          <w:sz w:val="28"/>
          <w:szCs w:val="28"/>
          <w:lang w:val="en-US"/>
        </w:rPr>
        <w:t xml:space="preserve"> </w:t>
      </w:r>
      <w:r w:rsidRPr="001B6834">
        <w:rPr>
          <w:rStyle w:val="hps"/>
          <w:sz w:val="28"/>
          <w:szCs w:val="28"/>
          <w:lang w:val="en-US"/>
        </w:rPr>
        <w:t>XX</w:t>
      </w:r>
      <w:r w:rsidRPr="001B6834">
        <w:rPr>
          <w:rStyle w:val="longtext"/>
          <w:sz w:val="28"/>
          <w:szCs w:val="28"/>
          <w:lang w:val="en-US"/>
        </w:rPr>
        <w:t xml:space="preserve"> </w:t>
      </w:r>
      <w:r w:rsidRPr="001B6834">
        <w:rPr>
          <w:rStyle w:val="hps"/>
          <w:sz w:val="28"/>
          <w:szCs w:val="28"/>
          <w:lang w:val="en-US"/>
        </w:rPr>
        <w:t>Y</w:t>
      </w:r>
      <w:r w:rsidRPr="001B6834">
        <w:rPr>
          <w:rStyle w:val="longtext"/>
          <w:sz w:val="28"/>
          <w:szCs w:val="28"/>
          <w:lang w:val="en-US"/>
        </w:rPr>
        <w:t xml:space="preserve"> </w:t>
      </w:r>
      <w:r w:rsidRPr="001B6834">
        <w:rPr>
          <w:rStyle w:val="hps"/>
          <w:sz w:val="28"/>
          <w:szCs w:val="28"/>
          <w:lang w:val="en-US"/>
        </w:rPr>
        <w:t>1/16</w:t>
      </w:r>
      <w:r w:rsidRPr="001B6834">
        <w:rPr>
          <w:sz w:val="28"/>
          <w:szCs w:val="28"/>
          <w:lang w:val="en-US"/>
        </w:rPr>
        <w:br/>
      </w:r>
      <w:r w:rsidRPr="001B6834">
        <w:rPr>
          <w:rStyle w:val="hps"/>
          <w:sz w:val="28"/>
          <w:szCs w:val="28"/>
          <w:lang w:val="en-US"/>
        </w:rPr>
        <w:t>Paper</w:t>
      </w:r>
      <w:r w:rsidRPr="001B6834">
        <w:rPr>
          <w:rStyle w:val="longtext"/>
          <w:sz w:val="28"/>
          <w:szCs w:val="28"/>
          <w:lang w:val="en-US"/>
        </w:rPr>
        <w:t xml:space="preserve"> </w:t>
      </w:r>
      <w:r w:rsidRPr="001B6834">
        <w:rPr>
          <w:rStyle w:val="hps"/>
          <w:sz w:val="28"/>
          <w:szCs w:val="28"/>
          <w:lang w:val="en-US"/>
        </w:rPr>
        <w:t>printing</w:t>
      </w:r>
      <w:r w:rsidRPr="001B6834">
        <w:rPr>
          <w:rStyle w:val="longtext"/>
          <w:sz w:val="28"/>
          <w:szCs w:val="28"/>
          <w:lang w:val="en-US"/>
        </w:rPr>
        <w:t xml:space="preserve">. </w:t>
      </w:r>
      <w:r w:rsidRPr="001B6834">
        <w:rPr>
          <w:rStyle w:val="hps"/>
          <w:sz w:val="28"/>
          <w:szCs w:val="28"/>
          <w:lang w:val="en-US"/>
        </w:rPr>
        <w:t>offset printing</w:t>
      </w:r>
      <w:r w:rsidRPr="001B6834">
        <w:rPr>
          <w:sz w:val="28"/>
          <w:szCs w:val="28"/>
          <w:lang w:val="en-US"/>
        </w:rPr>
        <w:br/>
      </w:r>
      <w:r w:rsidRPr="001B6834">
        <w:rPr>
          <w:rStyle w:val="hps"/>
          <w:sz w:val="28"/>
          <w:szCs w:val="28"/>
          <w:lang w:val="en-US"/>
        </w:rPr>
        <w:t>Circulation</w:t>
      </w:r>
    </w:p>
    <w:p w:rsidR="00C5111F" w:rsidRPr="008C556A" w:rsidRDefault="00C5111F" w:rsidP="00C5111F">
      <w:pPr>
        <w:tabs>
          <w:tab w:val="left" w:pos="4084"/>
        </w:tabs>
        <w:rPr>
          <w:sz w:val="28"/>
          <w:szCs w:val="28"/>
          <w:lang w:val="en-US"/>
        </w:rPr>
      </w:pPr>
    </w:p>
    <w:p w:rsidR="00C5111F" w:rsidRPr="008C556A" w:rsidRDefault="00C5111F" w:rsidP="00C5111F">
      <w:pPr>
        <w:tabs>
          <w:tab w:val="left" w:pos="4084"/>
        </w:tabs>
        <w:rPr>
          <w:sz w:val="28"/>
          <w:szCs w:val="28"/>
          <w:lang w:val="en-US"/>
        </w:rPr>
      </w:pPr>
    </w:p>
    <w:p w:rsidR="00C5111F" w:rsidRPr="008C556A" w:rsidRDefault="00C5111F" w:rsidP="00C5111F">
      <w:pPr>
        <w:tabs>
          <w:tab w:val="left" w:pos="4084"/>
        </w:tabs>
        <w:rPr>
          <w:sz w:val="28"/>
          <w:szCs w:val="28"/>
          <w:lang w:val="en-US"/>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jc w:val="both"/>
        <w:rPr>
          <w:sz w:val="28"/>
          <w:szCs w:val="28"/>
          <w:lang w:val="en-US" w:eastAsia="ko-KR"/>
        </w:rPr>
      </w:pPr>
    </w:p>
    <w:p w:rsidR="00C5111F" w:rsidRPr="008C556A" w:rsidRDefault="00C5111F" w:rsidP="00C5111F">
      <w:pPr>
        <w:rPr>
          <w:sz w:val="28"/>
          <w:szCs w:val="28"/>
          <w:lang w:val="en-US" w:eastAsia="ko-KR"/>
        </w:rPr>
      </w:pPr>
      <w:r w:rsidRPr="008C556A">
        <w:rPr>
          <w:sz w:val="28"/>
          <w:szCs w:val="28"/>
          <w:lang w:val="en-US" w:eastAsia="ko-KR"/>
        </w:rPr>
        <w:t xml:space="preserve">© </w:t>
      </w:r>
      <w:r w:rsidRPr="001B6834">
        <w:rPr>
          <w:rStyle w:val="hps"/>
          <w:sz w:val="28"/>
          <w:szCs w:val="28"/>
          <w:lang w:val="en-US"/>
        </w:rPr>
        <w:t>Publication of</w:t>
      </w:r>
      <w:r w:rsidRPr="001B6834">
        <w:rPr>
          <w:rStyle w:val="longtext"/>
          <w:sz w:val="28"/>
          <w:szCs w:val="28"/>
          <w:lang w:val="en-US"/>
        </w:rPr>
        <w:t xml:space="preserve"> </w:t>
      </w:r>
      <w:proofErr w:type="spellStart"/>
      <w:smartTag w:uri="urn:schemas-microsoft-com:office:smarttags" w:element="place">
        <w:smartTag w:uri="urn:schemas-microsoft-com:office:smarttags" w:element="PlaceName">
          <w:r w:rsidRPr="008C556A">
            <w:rPr>
              <w:sz w:val="28"/>
              <w:szCs w:val="28"/>
              <w:lang w:val="en-US"/>
            </w:rPr>
            <w:t>M.Auezov</w:t>
          </w:r>
        </w:smartTag>
        <w:proofErr w:type="spellEnd"/>
        <w:r w:rsidRPr="008C556A">
          <w:rPr>
            <w:sz w:val="28"/>
            <w:szCs w:val="28"/>
            <w:lang w:val="en-US"/>
          </w:rPr>
          <w:t xml:space="preserve"> </w:t>
        </w:r>
        <w:smartTag w:uri="urn:schemas-microsoft-com:office:smarttags" w:element="PlaceName">
          <w:r w:rsidRPr="008C556A">
            <w:rPr>
              <w:sz w:val="28"/>
              <w:szCs w:val="28"/>
              <w:lang w:val="en-US"/>
            </w:rPr>
            <w:t>South</w:t>
          </w:r>
        </w:smartTag>
        <w:r w:rsidRPr="008C556A">
          <w:rPr>
            <w:sz w:val="28"/>
            <w:szCs w:val="28"/>
            <w:lang w:val="en-US"/>
          </w:rPr>
          <w:t xml:space="preserve"> </w:t>
        </w:r>
        <w:smartTag w:uri="urn:schemas-microsoft-com:office:smarttags" w:element="PlaceName">
          <w:r w:rsidRPr="008C556A">
            <w:rPr>
              <w:sz w:val="28"/>
              <w:szCs w:val="28"/>
              <w:lang w:val="en-US"/>
            </w:rPr>
            <w:t>Kazakhstan</w:t>
          </w:r>
        </w:smartTag>
        <w:r w:rsidRPr="008C556A">
          <w:rPr>
            <w:sz w:val="28"/>
            <w:szCs w:val="28"/>
            <w:lang w:val="en-US"/>
          </w:rPr>
          <w:t xml:space="preserve"> </w:t>
        </w:r>
        <w:smartTag w:uri="urn:schemas-microsoft-com:office:smarttags" w:element="PlaceType">
          <w:r w:rsidRPr="008C556A">
            <w:rPr>
              <w:sz w:val="28"/>
              <w:szCs w:val="28"/>
              <w:lang w:val="en-US"/>
            </w:rPr>
            <w:t>State</w:t>
          </w:r>
        </w:smartTag>
        <w:r w:rsidRPr="008C556A">
          <w:rPr>
            <w:sz w:val="28"/>
            <w:szCs w:val="28"/>
            <w:lang w:val="en-US"/>
          </w:rPr>
          <w:t xml:space="preserve"> </w:t>
        </w:r>
        <w:smartTag w:uri="urn:schemas-microsoft-com:office:smarttags" w:element="PlaceType">
          <w:r w:rsidRPr="008C556A">
            <w:rPr>
              <w:sz w:val="28"/>
              <w:szCs w:val="28"/>
              <w:lang w:val="en-US"/>
            </w:rPr>
            <w:t>University</w:t>
          </w:r>
        </w:smartTag>
      </w:smartTag>
    </w:p>
    <w:p w:rsidR="00C5111F" w:rsidRPr="008C556A" w:rsidRDefault="00C5111F" w:rsidP="00C5111F">
      <w:pPr>
        <w:jc w:val="both"/>
        <w:rPr>
          <w:sz w:val="28"/>
          <w:szCs w:val="28"/>
          <w:lang w:val="en-US" w:eastAsia="ko-KR"/>
        </w:rPr>
      </w:pPr>
    </w:p>
    <w:p w:rsidR="001B7C61" w:rsidRPr="00C5111F" w:rsidRDefault="00C5111F" w:rsidP="00C5111F">
      <w:pPr>
        <w:rPr>
          <w:sz w:val="28"/>
          <w:szCs w:val="28"/>
          <w:lang w:val="en-US"/>
        </w:rPr>
      </w:pPr>
      <w:r w:rsidRPr="008C556A">
        <w:rPr>
          <w:sz w:val="28"/>
          <w:szCs w:val="28"/>
          <w:lang w:val="en-US"/>
        </w:rPr>
        <w:t xml:space="preserve">Publishing centre of </w:t>
      </w:r>
      <w:proofErr w:type="spellStart"/>
      <w:r w:rsidRPr="008C556A">
        <w:rPr>
          <w:sz w:val="28"/>
          <w:szCs w:val="28"/>
          <w:lang w:val="en-US"/>
        </w:rPr>
        <w:t>M.Auezov</w:t>
      </w:r>
      <w:proofErr w:type="spellEnd"/>
      <w:r w:rsidRPr="008C556A">
        <w:rPr>
          <w:sz w:val="28"/>
          <w:szCs w:val="28"/>
          <w:lang w:val="en-US"/>
        </w:rPr>
        <w:t xml:space="preserve"> </w:t>
      </w:r>
      <w:r w:rsidRPr="001B6834">
        <w:rPr>
          <w:rStyle w:val="hps"/>
          <w:sz w:val="28"/>
          <w:szCs w:val="28"/>
          <w:lang w:val="en-US"/>
        </w:rPr>
        <w:t>SKSU</w:t>
      </w:r>
      <w:r w:rsidRPr="008C556A">
        <w:rPr>
          <w:sz w:val="28"/>
          <w:szCs w:val="28"/>
          <w:lang w:val="en-US"/>
        </w:rPr>
        <w:t xml:space="preserve">, </w:t>
      </w:r>
      <w:proofErr w:type="spellStart"/>
      <w:r w:rsidRPr="008C556A">
        <w:rPr>
          <w:sz w:val="28"/>
          <w:szCs w:val="28"/>
          <w:lang w:val="en-US"/>
        </w:rPr>
        <w:t>Shymkent</w:t>
      </w:r>
      <w:proofErr w:type="spellEnd"/>
      <w:r w:rsidRPr="008C556A">
        <w:rPr>
          <w:sz w:val="28"/>
          <w:szCs w:val="28"/>
          <w:lang w:val="en-US"/>
        </w:rPr>
        <w:t xml:space="preserve">, avenue </w:t>
      </w:r>
      <w:proofErr w:type="spellStart"/>
      <w:r w:rsidRPr="001B6834">
        <w:rPr>
          <w:rStyle w:val="hps"/>
          <w:sz w:val="28"/>
          <w:szCs w:val="28"/>
          <w:lang w:val="en-US"/>
        </w:rPr>
        <w:t>Tauke</w:t>
      </w:r>
      <w:proofErr w:type="spellEnd"/>
      <w:r w:rsidRPr="001B6834">
        <w:rPr>
          <w:rStyle w:val="longtext"/>
          <w:sz w:val="28"/>
          <w:szCs w:val="28"/>
          <w:lang w:val="en-US"/>
        </w:rPr>
        <w:t xml:space="preserve"> </w:t>
      </w:r>
      <w:r w:rsidRPr="001B6834">
        <w:rPr>
          <w:rStyle w:val="hps"/>
          <w:sz w:val="28"/>
          <w:szCs w:val="28"/>
          <w:lang w:val="en-US"/>
        </w:rPr>
        <w:t>Khan</w:t>
      </w:r>
      <w:r w:rsidRPr="001B6834">
        <w:rPr>
          <w:rStyle w:val="longtext"/>
          <w:sz w:val="28"/>
          <w:szCs w:val="28"/>
          <w:lang w:val="en-US"/>
        </w:rPr>
        <w:t>, 5</w:t>
      </w:r>
    </w:p>
    <w:sectPr w:rsidR="001B7C61" w:rsidRPr="00C5111F" w:rsidSect="00AB191D">
      <w:type w:val="nextColumn"/>
      <w:pgSz w:w="11907" w:h="16840" w:code="9"/>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3F27" w:rsidRDefault="007B3F27" w:rsidP="00520742">
      <w:r>
        <w:separator/>
      </w:r>
    </w:p>
  </w:endnote>
  <w:endnote w:type="continuationSeparator" w:id="1">
    <w:p w:rsidR="007B3F27" w:rsidRDefault="007B3F27" w:rsidP="0052074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955315"/>
      <w:docPartObj>
        <w:docPartGallery w:val="Page Numbers (Bottom of Page)"/>
        <w:docPartUnique/>
      </w:docPartObj>
    </w:sdtPr>
    <w:sdtContent>
      <w:p w:rsidR="001B7C61" w:rsidRDefault="00DD2DFB">
        <w:pPr>
          <w:pStyle w:val="af"/>
          <w:jc w:val="center"/>
        </w:pPr>
        <w:r>
          <w:fldChar w:fldCharType="begin"/>
        </w:r>
        <w:r w:rsidR="001B7C61">
          <w:instrText xml:space="preserve"> PAGE   \* MERGEFORMAT </w:instrText>
        </w:r>
        <w:r>
          <w:fldChar w:fldCharType="separate"/>
        </w:r>
        <w:r w:rsidR="001B6834">
          <w:rPr>
            <w:noProof/>
          </w:rPr>
          <w:t>88</w:t>
        </w:r>
        <w:r>
          <w:rPr>
            <w:noProof/>
          </w:rPr>
          <w:fldChar w:fldCharType="end"/>
        </w:r>
      </w:p>
    </w:sdtContent>
  </w:sdt>
  <w:p w:rsidR="001B7C61" w:rsidRDefault="001B7C61">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17694"/>
      <w:docPartObj>
        <w:docPartGallery w:val="Page Numbers (Bottom of Page)"/>
        <w:docPartUnique/>
      </w:docPartObj>
    </w:sdtPr>
    <w:sdtContent>
      <w:p w:rsidR="001B7C61" w:rsidRDefault="00DD2DFB">
        <w:pPr>
          <w:pStyle w:val="af"/>
          <w:jc w:val="center"/>
        </w:pPr>
        <w:r>
          <w:fldChar w:fldCharType="begin"/>
        </w:r>
        <w:r w:rsidR="001B7C61">
          <w:instrText xml:space="preserve"> PAGE   \* MERGEFORMAT </w:instrText>
        </w:r>
        <w:r>
          <w:fldChar w:fldCharType="separate"/>
        </w:r>
        <w:r w:rsidR="001B6834">
          <w:rPr>
            <w:noProof/>
          </w:rPr>
          <w:t>168</w:t>
        </w:r>
        <w:r>
          <w:rPr>
            <w:noProof/>
          </w:rPr>
          <w:fldChar w:fldCharType="end"/>
        </w:r>
      </w:p>
    </w:sdtContent>
  </w:sdt>
  <w:p w:rsidR="001B7C61" w:rsidRDefault="001B7C61">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3F27" w:rsidRDefault="007B3F27" w:rsidP="00520742">
      <w:r>
        <w:separator/>
      </w:r>
    </w:p>
  </w:footnote>
  <w:footnote w:type="continuationSeparator" w:id="1">
    <w:p w:rsidR="007B3F27" w:rsidRDefault="007B3F27" w:rsidP="0052074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9F3D0D"/>
    <w:multiLevelType w:val="hybridMultilevel"/>
    <w:tmpl w:val="B95A3694"/>
    <w:lvl w:ilvl="0" w:tplc="AF9C67F6">
      <w:start w:val="1"/>
      <w:numFmt w:val="lowerLetter"/>
      <w:lvlText w:val="%1)"/>
      <w:lvlJc w:val="left"/>
      <w:pPr>
        <w:ind w:left="177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nsid w:val="7D7D70EA"/>
    <w:multiLevelType w:val="hybridMultilevel"/>
    <w:tmpl w:val="58CA9798"/>
    <w:lvl w:ilvl="0" w:tplc="BC3CD45A">
      <w:start w:val="1"/>
      <w:numFmt w:val="lowerLetter"/>
      <w:lvlText w:val="%1)"/>
      <w:lvlJc w:val="left"/>
      <w:pPr>
        <w:ind w:left="1069" w:hanging="360"/>
      </w:pPr>
      <w:rPr>
        <w:rFonts w:hint="default"/>
      </w:rPr>
    </w:lvl>
    <w:lvl w:ilvl="1" w:tplc="11FC3B00">
      <w:start w:val="1"/>
      <w:numFmt w:val="decimal"/>
      <w:lvlText w:val="%2."/>
      <w:lvlJc w:val="left"/>
      <w:pPr>
        <w:ind w:left="1939" w:hanging="510"/>
      </w:pPr>
      <w:rPr>
        <w:rFonts w:hint="default"/>
      </w:r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SystemFonts/>
  <w:proofState w:spelling="clean"/>
  <w:defaultTabStop w:val="708"/>
  <w:doNotHyphenateCaps/>
  <w:characterSpacingControl w:val="doNotCompress"/>
  <w:doNotValidateAgainstSchema/>
  <w:doNotDemarcateInvalidXml/>
  <w:footnotePr>
    <w:footnote w:id="0"/>
    <w:footnote w:id="1"/>
  </w:footnotePr>
  <w:endnotePr>
    <w:endnote w:id="0"/>
    <w:endnote w:id="1"/>
  </w:endnotePr>
  <w:compat/>
  <w:rsids>
    <w:rsidRoot w:val="00CA1589"/>
    <w:rsid w:val="00006675"/>
    <w:rsid w:val="000067A9"/>
    <w:rsid w:val="00010BA5"/>
    <w:rsid w:val="00016D2D"/>
    <w:rsid w:val="000178D5"/>
    <w:rsid w:val="00023754"/>
    <w:rsid w:val="0002550D"/>
    <w:rsid w:val="00033166"/>
    <w:rsid w:val="00041B05"/>
    <w:rsid w:val="0004385B"/>
    <w:rsid w:val="000438F2"/>
    <w:rsid w:val="00045E22"/>
    <w:rsid w:val="000475DC"/>
    <w:rsid w:val="00050CAD"/>
    <w:rsid w:val="00051321"/>
    <w:rsid w:val="00052FD5"/>
    <w:rsid w:val="00054C02"/>
    <w:rsid w:val="00055EF1"/>
    <w:rsid w:val="00063334"/>
    <w:rsid w:val="0006369F"/>
    <w:rsid w:val="00065E69"/>
    <w:rsid w:val="00070E50"/>
    <w:rsid w:val="00070F6B"/>
    <w:rsid w:val="00071363"/>
    <w:rsid w:val="00073728"/>
    <w:rsid w:val="00074321"/>
    <w:rsid w:val="000772FF"/>
    <w:rsid w:val="000834F0"/>
    <w:rsid w:val="000844AD"/>
    <w:rsid w:val="00084A51"/>
    <w:rsid w:val="000852C7"/>
    <w:rsid w:val="00096CF8"/>
    <w:rsid w:val="000A2F0E"/>
    <w:rsid w:val="000A3777"/>
    <w:rsid w:val="000A40DD"/>
    <w:rsid w:val="000A497E"/>
    <w:rsid w:val="000A6EF9"/>
    <w:rsid w:val="000B03B4"/>
    <w:rsid w:val="000B0590"/>
    <w:rsid w:val="000B078D"/>
    <w:rsid w:val="000B4140"/>
    <w:rsid w:val="000B4FD4"/>
    <w:rsid w:val="000B6908"/>
    <w:rsid w:val="000C1121"/>
    <w:rsid w:val="000C243D"/>
    <w:rsid w:val="000D1EC9"/>
    <w:rsid w:val="000E438C"/>
    <w:rsid w:val="000E4B9C"/>
    <w:rsid w:val="000E50C9"/>
    <w:rsid w:val="000F03B8"/>
    <w:rsid w:val="000F1727"/>
    <w:rsid w:val="000F2D1B"/>
    <w:rsid w:val="000F559F"/>
    <w:rsid w:val="000F5C6E"/>
    <w:rsid w:val="00102A4D"/>
    <w:rsid w:val="00103F5A"/>
    <w:rsid w:val="001117D1"/>
    <w:rsid w:val="0011262C"/>
    <w:rsid w:val="00113CCC"/>
    <w:rsid w:val="00115EE8"/>
    <w:rsid w:val="001161CD"/>
    <w:rsid w:val="00123D27"/>
    <w:rsid w:val="0013185C"/>
    <w:rsid w:val="00132C31"/>
    <w:rsid w:val="00137DDB"/>
    <w:rsid w:val="00137E20"/>
    <w:rsid w:val="00144F12"/>
    <w:rsid w:val="00147DCA"/>
    <w:rsid w:val="001515A5"/>
    <w:rsid w:val="00151F6B"/>
    <w:rsid w:val="00154149"/>
    <w:rsid w:val="00171038"/>
    <w:rsid w:val="001739B0"/>
    <w:rsid w:val="00173E02"/>
    <w:rsid w:val="00174AE0"/>
    <w:rsid w:val="00177B9C"/>
    <w:rsid w:val="0018486E"/>
    <w:rsid w:val="001863FD"/>
    <w:rsid w:val="00192986"/>
    <w:rsid w:val="00192CC4"/>
    <w:rsid w:val="00194364"/>
    <w:rsid w:val="001962E9"/>
    <w:rsid w:val="001A1529"/>
    <w:rsid w:val="001A4620"/>
    <w:rsid w:val="001B358E"/>
    <w:rsid w:val="001B3AAE"/>
    <w:rsid w:val="001B4545"/>
    <w:rsid w:val="001B56FE"/>
    <w:rsid w:val="001B6834"/>
    <w:rsid w:val="001B70D2"/>
    <w:rsid w:val="001B7C61"/>
    <w:rsid w:val="001C33C9"/>
    <w:rsid w:val="001C506B"/>
    <w:rsid w:val="001C65C9"/>
    <w:rsid w:val="001D24CC"/>
    <w:rsid w:val="001D5F85"/>
    <w:rsid w:val="001E18FD"/>
    <w:rsid w:val="001E27E4"/>
    <w:rsid w:val="001E2CB3"/>
    <w:rsid w:val="001E5860"/>
    <w:rsid w:val="001F3752"/>
    <w:rsid w:val="001F4D86"/>
    <w:rsid w:val="001F4DD9"/>
    <w:rsid w:val="00202E64"/>
    <w:rsid w:val="002118D8"/>
    <w:rsid w:val="00217B88"/>
    <w:rsid w:val="00222DE0"/>
    <w:rsid w:val="00224466"/>
    <w:rsid w:val="002277D4"/>
    <w:rsid w:val="00227ABD"/>
    <w:rsid w:val="00231917"/>
    <w:rsid w:val="00233FC2"/>
    <w:rsid w:val="00247016"/>
    <w:rsid w:val="00251004"/>
    <w:rsid w:val="00252698"/>
    <w:rsid w:val="0025319F"/>
    <w:rsid w:val="002539CA"/>
    <w:rsid w:val="00255939"/>
    <w:rsid w:val="00261240"/>
    <w:rsid w:val="00264553"/>
    <w:rsid w:val="002665DE"/>
    <w:rsid w:val="00275787"/>
    <w:rsid w:val="0027624D"/>
    <w:rsid w:val="0028116F"/>
    <w:rsid w:val="0028201A"/>
    <w:rsid w:val="00290168"/>
    <w:rsid w:val="00290DE5"/>
    <w:rsid w:val="00291273"/>
    <w:rsid w:val="0029141A"/>
    <w:rsid w:val="00292956"/>
    <w:rsid w:val="002958F1"/>
    <w:rsid w:val="00295CBB"/>
    <w:rsid w:val="00296C1C"/>
    <w:rsid w:val="002A0EDF"/>
    <w:rsid w:val="002A42EF"/>
    <w:rsid w:val="002A79BC"/>
    <w:rsid w:val="002B159F"/>
    <w:rsid w:val="002B407C"/>
    <w:rsid w:val="002E19C1"/>
    <w:rsid w:val="002E1F27"/>
    <w:rsid w:val="002F1185"/>
    <w:rsid w:val="002F6645"/>
    <w:rsid w:val="002F7F5B"/>
    <w:rsid w:val="0030498B"/>
    <w:rsid w:val="003066F1"/>
    <w:rsid w:val="00314FBC"/>
    <w:rsid w:val="00321D2D"/>
    <w:rsid w:val="0032567A"/>
    <w:rsid w:val="003276DE"/>
    <w:rsid w:val="003279A1"/>
    <w:rsid w:val="00342CA7"/>
    <w:rsid w:val="00344B90"/>
    <w:rsid w:val="00345344"/>
    <w:rsid w:val="003458BF"/>
    <w:rsid w:val="00350A0E"/>
    <w:rsid w:val="00353BB1"/>
    <w:rsid w:val="00353C47"/>
    <w:rsid w:val="00355BEF"/>
    <w:rsid w:val="00355D04"/>
    <w:rsid w:val="00356C7C"/>
    <w:rsid w:val="00356EDE"/>
    <w:rsid w:val="00361098"/>
    <w:rsid w:val="00364096"/>
    <w:rsid w:val="003656CC"/>
    <w:rsid w:val="00370F93"/>
    <w:rsid w:val="0037133C"/>
    <w:rsid w:val="00371F3A"/>
    <w:rsid w:val="0037457B"/>
    <w:rsid w:val="003765EC"/>
    <w:rsid w:val="00380D6B"/>
    <w:rsid w:val="00382CEF"/>
    <w:rsid w:val="00383B91"/>
    <w:rsid w:val="00383F65"/>
    <w:rsid w:val="00384FB3"/>
    <w:rsid w:val="0039319C"/>
    <w:rsid w:val="003934D8"/>
    <w:rsid w:val="003935AC"/>
    <w:rsid w:val="0039385F"/>
    <w:rsid w:val="003A1461"/>
    <w:rsid w:val="003B2446"/>
    <w:rsid w:val="003C1983"/>
    <w:rsid w:val="003C3480"/>
    <w:rsid w:val="003C398C"/>
    <w:rsid w:val="003C4F6F"/>
    <w:rsid w:val="003C56D5"/>
    <w:rsid w:val="003D047D"/>
    <w:rsid w:val="003D22FA"/>
    <w:rsid w:val="003D3014"/>
    <w:rsid w:val="003D5622"/>
    <w:rsid w:val="003D7044"/>
    <w:rsid w:val="003E5B77"/>
    <w:rsid w:val="003F098F"/>
    <w:rsid w:val="00400EB1"/>
    <w:rsid w:val="00401198"/>
    <w:rsid w:val="00401A89"/>
    <w:rsid w:val="00404AEA"/>
    <w:rsid w:val="00404FBA"/>
    <w:rsid w:val="004066A8"/>
    <w:rsid w:val="00412B5A"/>
    <w:rsid w:val="00417A7B"/>
    <w:rsid w:val="00421AC1"/>
    <w:rsid w:val="00426239"/>
    <w:rsid w:val="00426ADD"/>
    <w:rsid w:val="004327FA"/>
    <w:rsid w:val="00433DAC"/>
    <w:rsid w:val="00436D43"/>
    <w:rsid w:val="0043728A"/>
    <w:rsid w:val="00452F6A"/>
    <w:rsid w:val="004575BC"/>
    <w:rsid w:val="004578D0"/>
    <w:rsid w:val="00457DA0"/>
    <w:rsid w:val="00460647"/>
    <w:rsid w:val="004664D1"/>
    <w:rsid w:val="004733E6"/>
    <w:rsid w:val="0048085B"/>
    <w:rsid w:val="0048236F"/>
    <w:rsid w:val="00484934"/>
    <w:rsid w:val="004849B9"/>
    <w:rsid w:val="0048546B"/>
    <w:rsid w:val="00492245"/>
    <w:rsid w:val="004932E4"/>
    <w:rsid w:val="004936EE"/>
    <w:rsid w:val="004943D1"/>
    <w:rsid w:val="004947D2"/>
    <w:rsid w:val="004961E8"/>
    <w:rsid w:val="004A3940"/>
    <w:rsid w:val="004A438E"/>
    <w:rsid w:val="004A4B28"/>
    <w:rsid w:val="004A5371"/>
    <w:rsid w:val="004A74B7"/>
    <w:rsid w:val="004B1C87"/>
    <w:rsid w:val="004B42A3"/>
    <w:rsid w:val="004B617C"/>
    <w:rsid w:val="004C22A2"/>
    <w:rsid w:val="004C3406"/>
    <w:rsid w:val="004C441D"/>
    <w:rsid w:val="004C7FF3"/>
    <w:rsid w:val="004D2189"/>
    <w:rsid w:val="004D6333"/>
    <w:rsid w:val="004E2A4B"/>
    <w:rsid w:val="004F6A7B"/>
    <w:rsid w:val="00500C55"/>
    <w:rsid w:val="00501BD9"/>
    <w:rsid w:val="00506A3A"/>
    <w:rsid w:val="00511D9D"/>
    <w:rsid w:val="00513F1E"/>
    <w:rsid w:val="0051583D"/>
    <w:rsid w:val="00520742"/>
    <w:rsid w:val="00521E9D"/>
    <w:rsid w:val="00523811"/>
    <w:rsid w:val="00530C12"/>
    <w:rsid w:val="00535EA0"/>
    <w:rsid w:val="00536A26"/>
    <w:rsid w:val="00536B3A"/>
    <w:rsid w:val="00543F85"/>
    <w:rsid w:val="00544EED"/>
    <w:rsid w:val="00546A89"/>
    <w:rsid w:val="00550045"/>
    <w:rsid w:val="005505DF"/>
    <w:rsid w:val="0055308E"/>
    <w:rsid w:val="005633F5"/>
    <w:rsid w:val="00563945"/>
    <w:rsid w:val="00564424"/>
    <w:rsid w:val="005651F7"/>
    <w:rsid w:val="00567E63"/>
    <w:rsid w:val="00571B70"/>
    <w:rsid w:val="00571FE2"/>
    <w:rsid w:val="0057228F"/>
    <w:rsid w:val="00574B48"/>
    <w:rsid w:val="00577A62"/>
    <w:rsid w:val="0058317E"/>
    <w:rsid w:val="00583951"/>
    <w:rsid w:val="005920FD"/>
    <w:rsid w:val="0059298D"/>
    <w:rsid w:val="00592C5A"/>
    <w:rsid w:val="00594501"/>
    <w:rsid w:val="00595625"/>
    <w:rsid w:val="005A4122"/>
    <w:rsid w:val="005A739B"/>
    <w:rsid w:val="005A77E5"/>
    <w:rsid w:val="005A7A26"/>
    <w:rsid w:val="005B31EB"/>
    <w:rsid w:val="005B76C7"/>
    <w:rsid w:val="005C1989"/>
    <w:rsid w:val="005C3C36"/>
    <w:rsid w:val="005C6165"/>
    <w:rsid w:val="005D2694"/>
    <w:rsid w:val="005D4527"/>
    <w:rsid w:val="005D5CF6"/>
    <w:rsid w:val="005D61D3"/>
    <w:rsid w:val="005D71C8"/>
    <w:rsid w:val="005E1EB6"/>
    <w:rsid w:val="005E451C"/>
    <w:rsid w:val="005E6ABE"/>
    <w:rsid w:val="005F1724"/>
    <w:rsid w:val="005F181B"/>
    <w:rsid w:val="005F22AF"/>
    <w:rsid w:val="005F279E"/>
    <w:rsid w:val="005F2BF3"/>
    <w:rsid w:val="005F7328"/>
    <w:rsid w:val="006107F2"/>
    <w:rsid w:val="00613B67"/>
    <w:rsid w:val="0061661D"/>
    <w:rsid w:val="00623464"/>
    <w:rsid w:val="00625EBD"/>
    <w:rsid w:val="00625F9D"/>
    <w:rsid w:val="00631774"/>
    <w:rsid w:val="006328A6"/>
    <w:rsid w:val="00635AEC"/>
    <w:rsid w:val="006401B0"/>
    <w:rsid w:val="006446B3"/>
    <w:rsid w:val="00647239"/>
    <w:rsid w:val="00651C94"/>
    <w:rsid w:val="0065284D"/>
    <w:rsid w:val="00652CE4"/>
    <w:rsid w:val="00653874"/>
    <w:rsid w:val="006545D3"/>
    <w:rsid w:val="006617A1"/>
    <w:rsid w:val="00663A9E"/>
    <w:rsid w:val="00664FAB"/>
    <w:rsid w:val="00676BF3"/>
    <w:rsid w:val="00683DBF"/>
    <w:rsid w:val="00684469"/>
    <w:rsid w:val="0068555B"/>
    <w:rsid w:val="00685DE7"/>
    <w:rsid w:val="0068646C"/>
    <w:rsid w:val="0068662F"/>
    <w:rsid w:val="00687D8D"/>
    <w:rsid w:val="00693D2F"/>
    <w:rsid w:val="00694B80"/>
    <w:rsid w:val="00695DDE"/>
    <w:rsid w:val="006973C0"/>
    <w:rsid w:val="006A200D"/>
    <w:rsid w:val="006A23ED"/>
    <w:rsid w:val="006B3CA4"/>
    <w:rsid w:val="006B59A9"/>
    <w:rsid w:val="006B61D8"/>
    <w:rsid w:val="006C339F"/>
    <w:rsid w:val="006C4DD3"/>
    <w:rsid w:val="006D0459"/>
    <w:rsid w:val="006D04AE"/>
    <w:rsid w:val="006D0D11"/>
    <w:rsid w:val="006D168B"/>
    <w:rsid w:val="006D6AA4"/>
    <w:rsid w:val="006D6B10"/>
    <w:rsid w:val="006D7847"/>
    <w:rsid w:val="006F34F2"/>
    <w:rsid w:val="006F3729"/>
    <w:rsid w:val="006F72D0"/>
    <w:rsid w:val="006F7D9C"/>
    <w:rsid w:val="00705943"/>
    <w:rsid w:val="0070713A"/>
    <w:rsid w:val="00710E84"/>
    <w:rsid w:val="00712FD2"/>
    <w:rsid w:val="007142AA"/>
    <w:rsid w:val="00716041"/>
    <w:rsid w:val="00717E9C"/>
    <w:rsid w:val="007207C4"/>
    <w:rsid w:val="0072310C"/>
    <w:rsid w:val="00727D2D"/>
    <w:rsid w:val="00733050"/>
    <w:rsid w:val="007369C6"/>
    <w:rsid w:val="007372C1"/>
    <w:rsid w:val="0074115D"/>
    <w:rsid w:val="00755C89"/>
    <w:rsid w:val="0075631A"/>
    <w:rsid w:val="00756747"/>
    <w:rsid w:val="007607DA"/>
    <w:rsid w:val="00761021"/>
    <w:rsid w:val="00767668"/>
    <w:rsid w:val="00767E65"/>
    <w:rsid w:val="00776D18"/>
    <w:rsid w:val="00782269"/>
    <w:rsid w:val="00783498"/>
    <w:rsid w:val="00787924"/>
    <w:rsid w:val="007914CE"/>
    <w:rsid w:val="007934D8"/>
    <w:rsid w:val="0079666D"/>
    <w:rsid w:val="007A06E9"/>
    <w:rsid w:val="007A55FA"/>
    <w:rsid w:val="007A64F7"/>
    <w:rsid w:val="007A6AA0"/>
    <w:rsid w:val="007B1611"/>
    <w:rsid w:val="007B2A27"/>
    <w:rsid w:val="007B2BDF"/>
    <w:rsid w:val="007B3F27"/>
    <w:rsid w:val="007B59E2"/>
    <w:rsid w:val="007C093D"/>
    <w:rsid w:val="007C2600"/>
    <w:rsid w:val="007C6AD8"/>
    <w:rsid w:val="007D519E"/>
    <w:rsid w:val="007D569A"/>
    <w:rsid w:val="007E27AA"/>
    <w:rsid w:val="007E3D8B"/>
    <w:rsid w:val="007E7EC8"/>
    <w:rsid w:val="007F4739"/>
    <w:rsid w:val="007F58F4"/>
    <w:rsid w:val="007F75DE"/>
    <w:rsid w:val="00801BF0"/>
    <w:rsid w:val="00804CC3"/>
    <w:rsid w:val="008100C1"/>
    <w:rsid w:val="008115ED"/>
    <w:rsid w:val="00814AD6"/>
    <w:rsid w:val="00823409"/>
    <w:rsid w:val="00823860"/>
    <w:rsid w:val="00824A04"/>
    <w:rsid w:val="00825D07"/>
    <w:rsid w:val="008341D0"/>
    <w:rsid w:val="00834C16"/>
    <w:rsid w:val="0084475A"/>
    <w:rsid w:val="00847760"/>
    <w:rsid w:val="00854566"/>
    <w:rsid w:val="00854B6E"/>
    <w:rsid w:val="0085646D"/>
    <w:rsid w:val="008625C8"/>
    <w:rsid w:val="00864D31"/>
    <w:rsid w:val="008705A4"/>
    <w:rsid w:val="00872C7C"/>
    <w:rsid w:val="00880A42"/>
    <w:rsid w:val="008827DF"/>
    <w:rsid w:val="0088496E"/>
    <w:rsid w:val="008A5573"/>
    <w:rsid w:val="008A65BF"/>
    <w:rsid w:val="008A6E52"/>
    <w:rsid w:val="008B21B8"/>
    <w:rsid w:val="008B6772"/>
    <w:rsid w:val="008B6BE2"/>
    <w:rsid w:val="008B6DA1"/>
    <w:rsid w:val="008B7C5F"/>
    <w:rsid w:val="008C00B9"/>
    <w:rsid w:val="008C066F"/>
    <w:rsid w:val="008C26F0"/>
    <w:rsid w:val="008C4483"/>
    <w:rsid w:val="008C5BD0"/>
    <w:rsid w:val="008C5D61"/>
    <w:rsid w:val="008D1C40"/>
    <w:rsid w:val="008E0799"/>
    <w:rsid w:val="008E1487"/>
    <w:rsid w:val="008E1D51"/>
    <w:rsid w:val="008E257D"/>
    <w:rsid w:val="008F34F3"/>
    <w:rsid w:val="008F52F4"/>
    <w:rsid w:val="008F5EB5"/>
    <w:rsid w:val="00903025"/>
    <w:rsid w:val="00904FBC"/>
    <w:rsid w:val="00910E9D"/>
    <w:rsid w:val="00913BBF"/>
    <w:rsid w:val="00914E0D"/>
    <w:rsid w:val="009153E1"/>
    <w:rsid w:val="00921BBC"/>
    <w:rsid w:val="009230E7"/>
    <w:rsid w:val="0092493B"/>
    <w:rsid w:val="00931100"/>
    <w:rsid w:val="00932092"/>
    <w:rsid w:val="00946E5E"/>
    <w:rsid w:val="00946F47"/>
    <w:rsid w:val="00954F60"/>
    <w:rsid w:val="00956ED4"/>
    <w:rsid w:val="009579AC"/>
    <w:rsid w:val="0096063A"/>
    <w:rsid w:val="00961433"/>
    <w:rsid w:val="00962030"/>
    <w:rsid w:val="0096253F"/>
    <w:rsid w:val="00964A4A"/>
    <w:rsid w:val="009657BE"/>
    <w:rsid w:val="00966C8B"/>
    <w:rsid w:val="00966FCD"/>
    <w:rsid w:val="00967BF5"/>
    <w:rsid w:val="0097178F"/>
    <w:rsid w:val="0097301F"/>
    <w:rsid w:val="00975929"/>
    <w:rsid w:val="009760F9"/>
    <w:rsid w:val="009809C4"/>
    <w:rsid w:val="009818B4"/>
    <w:rsid w:val="009839C4"/>
    <w:rsid w:val="00986C3D"/>
    <w:rsid w:val="00990673"/>
    <w:rsid w:val="009924BD"/>
    <w:rsid w:val="0099343D"/>
    <w:rsid w:val="00993FC4"/>
    <w:rsid w:val="009B053F"/>
    <w:rsid w:val="009B1EF6"/>
    <w:rsid w:val="009B2C4E"/>
    <w:rsid w:val="009C733E"/>
    <w:rsid w:val="009D3EBA"/>
    <w:rsid w:val="009D69A5"/>
    <w:rsid w:val="009E0207"/>
    <w:rsid w:val="009E3D03"/>
    <w:rsid w:val="009E52C1"/>
    <w:rsid w:val="009E536D"/>
    <w:rsid w:val="009E5A05"/>
    <w:rsid w:val="009F2A0E"/>
    <w:rsid w:val="009F4877"/>
    <w:rsid w:val="009F510B"/>
    <w:rsid w:val="00A01B90"/>
    <w:rsid w:val="00A0448E"/>
    <w:rsid w:val="00A12D2F"/>
    <w:rsid w:val="00A158FF"/>
    <w:rsid w:val="00A20A43"/>
    <w:rsid w:val="00A24A49"/>
    <w:rsid w:val="00A254B4"/>
    <w:rsid w:val="00A33063"/>
    <w:rsid w:val="00A40435"/>
    <w:rsid w:val="00A40D20"/>
    <w:rsid w:val="00A43385"/>
    <w:rsid w:val="00A51847"/>
    <w:rsid w:val="00A54F9C"/>
    <w:rsid w:val="00A55C6A"/>
    <w:rsid w:val="00A568E4"/>
    <w:rsid w:val="00A56DA1"/>
    <w:rsid w:val="00A7191F"/>
    <w:rsid w:val="00A8347F"/>
    <w:rsid w:val="00A83C9F"/>
    <w:rsid w:val="00A8798D"/>
    <w:rsid w:val="00A91409"/>
    <w:rsid w:val="00A91CF1"/>
    <w:rsid w:val="00A97D9F"/>
    <w:rsid w:val="00AA2A9E"/>
    <w:rsid w:val="00AA2D46"/>
    <w:rsid w:val="00AA5FF8"/>
    <w:rsid w:val="00AA6904"/>
    <w:rsid w:val="00AB191D"/>
    <w:rsid w:val="00AB1BD2"/>
    <w:rsid w:val="00AC2A0E"/>
    <w:rsid w:val="00AD0175"/>
    <w:rsid w:val="00AD1F88"/>
    <w:rsid w:val="00AD285F"/>
    <w:rsid w:val="00AD41C6"/>
    <w:rsid w:val="00AD42CA"/>
    <w:rsid w:val="00AD7A5E"/>
    <w:rsid w:val="00AE0EC3"/>
    <w:rsid w:val="00AE4964"/>
    <w:rsid w:val="00AE4D94"/>
    <w:rsid w:val="00AE74DC"/>
    <w:rsid w:val="00AF0D13"/>
    <w:rsid w:val="00AF449C"/>
    <w:rsid w:val="00AF5883"/>
    <w:rsid w:val="00B0264B"/>
    <w:rsid w:val="00B02CE0"/>
    <w:rsid w:val="00B038CC"/>
    <w:rsid w:val="00B04630"/>
    <w:rsid w:val="00B20FE0"/>
    <w:rsid w:val="00B258EC"/>
    <w:rsid w:val="00B26853"/>
    <w:rsid w:val="00B26F4B"/>
    <w:rsid w:val="00B27749"/>
    <w:rsid w:val="00B3189C"/>
    <w:rsid w:val="00B32FC0"/>
    <w:rsid w:val="00B33955"/>
    <w:rsid w:val="00B3473F"/>
    <w:rsid w:val="00B432E5"/>
    <w:rsid w:val="00B5171C"/>
    <w:rsid w:val="00B56CF9"/>
    <w:rsid w:val="00B570C9"/>
    <w:rsid w:val="00B57FA0"/>
    <w:rsid w:val="00B601EA"/>
    <w:rsid w:val="00B70247"/>
    <w:rsid w:val="00B707EF"/>
    <w:rsid w:val="00B76ADC"/>
    <w:rsid w:val="00B809D4"/>
    <w:rsid w:val="00B86000"/>
    <w:rsid w:val="00B87442"/>
    <w:rsid w:val="00B926A0"/>
    <w:rsid w:val="00B93C98"/>
    <w:rsid w:val="00B96D4B"/>
    <w:rsid w:val="00BA0AD1"/>
    <w:rsid w:val="00BA0D3B"/>
    <w:rsid w:val="00BA18C7"/>
    <w:rsid w:val="00BA1993"/>
    <w:rsid w:val="00BA6757"/>
    <w:rsid w:val="00BA7AC6"/>
    <w:rsid w:val="00BB4354"/>
    <w:rsid w:val="00BC0E4C"/>
    <w:rsid w:val="00BC483A"/>
    <w:rsid w:val="00BC5345"/>
    <w:rsid w:val="00BC5834"/>
    <w:rsid w:val="00BC7A6E"/>
    <w:rsid w:val="00BD1BC4"/>
    <w:rsid w:val="00BD7283"/>
    <w:rsid w:val="00BD7B65"/>
    <w:rsid w:val="00BE6440"/>
    <w:rsid w:val="00BE67A8"/>
    <w:rsid w:val="00BE6B34"/>
    <w:rsid w:val="00BF770F"/>
    <w:rsid w:val="00BF7A37"/>
    <w:rsid w:val="00BF7E03"/>
    <w:rsid w:val="00C01F69"/>
    <w:rsid w:val="00C04B92"/>
    <w:rsid w:val="00C06CD2"/>
    <w:rsid w:val="00C1042C"/>
    <w:rsid w:val="00C12457"/>
    <w:rsid w:val="00C14533"/>
    <w:rsid w:val="00C20B49"/>
    <w:rsid w:val="00C244E6"/>
    <w:rsid w:val="00C26790"/>
    <w:rsid w:val="00C27FDA"/>
    <w:rsid w:val="00C324A8"/>
    <w:rsid w:val="00C44A25"/>
    <w:rsid w:val="00C456CC"/>
    <w:rsid w:val="00C5111F"/>
    <w:rsid w:val="00C5165A"/>
    <w:rsid w:val="00C53CE7"/>
    <w:rsid w:val="00C6346F"/>
    <w:rsid w:val="00C6568E"/>
    <w:rsid w:val="00C72E0C"/>
    <w:rsid w:val="00C80BA5"/>
    <w:rsid w:val="00C80F65"/>
    <w:rsid w:val="00C833BC"/>
    <w:rsid w:val="00C83578"/>
    <w:rsid w:val="00C84E27"/>
    <w:rsid w:val="00C868E7"/>
    <w:rsid w:val="00C9052E"/>
    <w:rsid w:val="00CA1589"/>
    <w:rsid w:val="00CA2E85"/>
    <w:rsid w:val="00CA4DE1"/>
    <w:rsid w:val="00CA4EDD"/>
    <w:rsid w:val="00CB24B9"/>
    <w:rsid w:val="00CB66A1"/>
    <w:rsid w:val="00CB77F1"/>
    <w:rsid w:val="00CD059C"/>
    <w:rsid w:val="00CD274E"/>
    <w:rsid w:val="00CD36BC"/>
    <w:rsid w:val="00CD5036"/>
    <w:rsid w:val="00CD50F4"/>
    <w:rsid w:val="00CD5D82"/>
    <w:rsid w:val="00CD6544"/>
    <w:rsid w:val="00CD7A6F"/>
    <w:rsid w:val="00CE029F"/>
    <w:rsid w:val="00CF2F68"/>
    <w:rsid w:val="00CF32C0"/>
    <w:rsid w:val="00CF39FD"/>
    <w:rsid w:val="00CF7B30"/>
    <w:rsid w:val="00D01A6D"/>
    <w:rsid w:val="00D0496B"/>
    <w:rsid w:val="00D06793"/>
    <w:rsid w:val="00D07E6A"/>
    <w:rsid w:val="00D15108"/>
    <w:rsid w:val="00D15E2D"/>
    <w:rsid w:val="00D21DBC"/>
    <w:rsid w:val="00D23BEC"/>
    <w:rsid w:val="00D26160"/>
    <w:rsid w:val="00D26287"/>
    <w:rsid w:val="00D26881"/>
    <w:rsid w:val="00D27332"/>
    <w:rsid w:val="00D306C9"/>
    <w:rsid w:val="00D34DF8"/>
    <w:rsid w:val="00D40540"/>
    <w:rsid w:val="00D43913"/>
    <w:rsid w:val="00D4549B"/>
    <w:rsid w:val="00D50644"/>
    <w:rsid w:val="00D514D6"/>
    <w:rsid w:val="00D55EFD"/>
    <w:rsid w:val="00D6035C"/>
    <w:rsid w:val="00D64DD9"/>
    <w:rsid w:val="00D66700"/>
    <w:rsid w:val="00D71722"/>
    <w:rsid w:val="00D72564"/>
    <w:rsid w:val="00D75E29"/>
    <w:rsid w:val="00D76453"/>
    <w:rsid w:val="00D83AAC"/>
    <w:rsid w:val="00D90971"/>
    <w:rsid w:val="00D9622E"/>
    <w:rsid w:val="00D96D03"/>
    <w:rsid w:val="00DA143F"/>
    <w:rsid w:val="00DC0844"/>
    <w:rsid w:val="00DC4467"/>
    <w:rsid w:val="00DC4FD3"/>
    <w:rsid w:val="00DC53CD"/>
    <w:rsid w:val="00DD2DFB"/>
    <w:rsid w:val="00DD57F3"/>
    <w:rsid w:val="00DE0366"/>
    <w:rsid w:val="00DE0E09"/>
    <w:rsid w:val="00DE535B"/>
    <w:rsid w:val="00DF1EEF"/>
    <w:rsid w:val="00DF3DE1"/>
    <w:rsid w:val="00DF746F"/>
    <w:rsid w:val="00E003B2"/>
    <w:rsid w:val="00E0271C"/>
    <w:rsid w:val="00E03DA3"/>
    <w:rsid w:val="00E0754A"/>
    <w:rsid w:val="00E07FFD"/>
    <w:rsid w:val="00E11BCC"/>
    <w:rsid w:val="00E11FD8"/>
    <w:rsid w:val="00E1470D"/>
    <w:rsid w:val="00E15319"/>
    <w:rsid w:val="00E22824"/>
    <w:rsid w:val="00E22F49"/>
    <w:rsid w:val="00E2755E"/>
    <w:rsid w:val="00E31A1C"/>
    <w:rsid w:val="00E4664E"/>
    <w:rsid w:val="00E47009"/>
    <w:rsid w:val="00E64CAF"/>
    <w:rsid w:val="00E64F95"/>
    <w:rsid w:val="00E704C3"/>
    <w:rsid w:val="00E71A6C"/>
    <w:rsid w:val="00E71B8C"/>
    <w:rsid w:val="00E7297E"/>
    <w:rsid w:val="00E73C78"/>
    <w:rsid w:val="00E73EC0"/>
    <w:rsid w:val="00E761A5"/>
    <w:rsid w:val="00E764B1"/>
    <w:rsid w:val="00E83CC9"/>
    <w:rsid w:val="00E83F14"/>
    <w:rsid w:val="00E84E1B"/>
    <w:rsid w:val="00E85662"/>
    <w:rsid w:val="00E86B7F"/>
    <w:rsid w:val="00E930EC"/>
    <w:rsid w:val="00E944BD"/>
    <w:rsid w:val="00E947F0"/>
    <w:rsid w:val="00E95B8B"/>
    <w:rsid w:val="00E95CA5"/>
    <w:rsid w:val="00E96CEB"/>
    <w:rsid w:val="00EA1219"/>
    <w:rsid w:val="00EA2144"/>
    <w:rsid w:val="00EA4786"/>
    <w:rsid w:val="00EB1262"/>
    <w:rsid w:val="00EB412B"/>
    <w:rsid w:val="00EB6ED0"/>
    <w:rsid w:val="00EC3E2A"/>
    <w:rsid w:val="00EC4E38"/>
    <w:rsid w:val="00EC5A5D"/>
    <w:rsid w:val="00EC649F"/>
    <w:rsid w:val="00EC7A40"/>
    <w:rsid w:val="00ED0277"/>
    <w:rsid w:val="00ED4C86"/>
    <w:rsid w:val="00ED69B9"/>
    <w:rsid w:val="00ED6AD7"/>
    <w:rsid w:val="00ED7CE1"/>
    <w:rsid w:val="00EE25C9"/>
    <w:rsid w:val="00EE439E"/>
    <w:rsid w:val="00EE4864"/>
    <w:rsid w:val="00EF4A45"/>
    <w:rsid w:val="00EF4D31"/>
    <w:rsid w:val="00EF6448"/>
    <w:rsid w:val="00F01BFB"/>
    <w:rsid w:val="00F0236D"/>
    <w:rsid w:val="00F03EB7"/>
    <w:rsid w:val="00F06FA5"/>
    <w:rsid w:val="00F10D35"/>
    <w:rsid w:val="00F16FFE"/>
    <w:rsid w:val="00F21420"/>
    <w:rsid w:val="00F218B9"/>
    <w:rsid w:val="00F23BB7"/>
    <w:rsid w:val="00F40865"/>
    <w:rsid w:val="00F507A0"/>
    <w:rsid w:val="00F50943"/>
    <w:rsid w:val="00F51F33"/>
    <w:rsid w:val="00F56CE9"/>
    <w:rsid w:val="00F5742D"/>
    <w:rsid w:val="00F61015"/>
    <w:rsid w:val="00F6147E"/>
    <w:rsid w:val="00F62A66"/>
    <w:rsid w:val="00F62D07"/>
    <w:rsid w:val="00F64FC6"/>
    <w:rsid w:val="00F6534A"/>
    <w:rsid w:val="00F65B72"/>
    <w:rsid w:val="00F66215"/>
    <w:rsid w:val="00F679DC"/>
    <w:rsid w:val="00F711FB"/>
    <w:rsid w:val="00F71EF6"/>
    <w:rsid w:val="00F73D31"/>
    <w:rsid w:val="00F74E14"/>
    <w:rsid w:val="00F766FD"/>
    <w:rsid w:val="00F81887"/>
    <w:rsid w:val="00F81C2A"/>
    <w:rsid w:val="00F83B7A"/>
    <w:rsid w:val="00F857A5"/>
    <w:rsid w:val="00F86DDA"/>
    <w:rsid w:val="00F9003F"/>
    <w:rsid w:val="00F9168A"/>
    <w:rsid w:val="00FA0939"/>
    <w:rsid w:val="00FA1E4B"/>
    <w:rsid w:val="00FA3034"/>
    <w:rsid w:val="00FA53D6"/>
    <w:rsid w:val="00FA67B5"/>
    <w:rsid w:val="00FB105A"/>
    <w:rsid w:val="00FB18DB"/>
    <w:rsid w:val="00FB5068"/>
    <w:rsid w:val="00FD0261"/>
    <w:rsid w:val="00FD23BC"/>
    <w:rsid w:val="00FE546E"/>
    <w:rsid w:val="00FF1B66"/>
    <w:rsid w:val="00FF4E8D"/>
    <w:rsid w:val="00FF5A76"/>
    <w:rsid w:val="00FF66D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464"/>
    <o:shapelayout v:ext="edit">
      <o:idmap v:ext="edit" data="1"/>
      <o:rules v:ext="edit">
        <o:r id="V:Rule26" type="connector" idref="#_x0000_s1380">
          <o:proxy start="" idref="#_x0000_s1367" connectloc="3"/>
          <o:proxy end="" idref="#_x0000_s1365" connectloc="3"/>
        </o:r>
        <o:r id="V:Rule27" type="connector" idref="#_x0000_s1376">
          <o:proxy start="" idref="#_x0000_s1366" connectloc="2"/>
          <o:proxy end="" idref="#_x0000_s1368" connectloc="0"/>
        </o:r>
        <o:r id="V:Rule28" type="connector" idref="#_x0000_s1348">
          <o:proxy start="" idref="#_x0000_s1342" connectloc="2"/>
          <o:proxy end="" idref="#_x0000_s1344" connectloc="0"/>
        </o:r>
        <o:r id="V:Rule29" type="connector" idref="#_x0000_s1337">
          <o:proxy end="" idref="#_x0000_s1332" connectloc="0"/>
        </o:r>
        <o:r id="V:Rule30" type="connector" idref="#_x0000_s1377">
          <o:proxy start="" idref="#_x0000_s1367" connectloc="1"/>
          <o:proxy end="" idref="#_x0000_s1362" connectloc="2"/>
        </o:r>
        <o:r id="V:Rule31" type="connector" idref="#_x0000_s1357">
          <o:proxy end="" idref="#_x0000_s1353" connectloc="0"/>
        </o:r>
        <o:r id="V:Rule32" type="connector" idref="#_x0000_s1375">
          <o:proxy start="" idref="#_x0000_s1364" connectloc="2"/>
          <o:proxy end="" idref="#_x0000_s1366" connectloc="0"/>
        </o:r>
        <o:r id="V:Rule33" type="connector" idref="#_x0000_s1359">
          <o:proxy start="" idref="#_x0000_s1353" connectloc="3"/>
          <o:proxy end="" idref="#_x0000_s1355" connectloc="0"/>
        </o:r>
        <o:r id="V:Rule34" type="connector" idref="#_x0000_s1347">
          <o:proxy end="" idref="#_x0000_s1343" connectloc="0"/>
        </o:r>
        <o:r id="V:Rule35" type="connector" idref="#_x0000_s1346">
          <o:proxy end="" idref="#_x0000_s1342" connectloc="0"/>
        </o:r>
        <o:r id="V:Rule36" type="connector" idref="#_x0000_s1369">
          <o:proxy end="" idref="#_x0000_s1363" connectloc="0"/>
        </o:r>
        <o:r id="V:Rule37" type="connector" idref="#_x0000_s1372"/>
        <o:r id="V:Rule38" type="connector" idref="#_x0000_s1371">
          <o:proxy end="" idref="#_x0000_s1364" connectloc="1"/>
        </o:r>
        <o:r id="V:Rule39" type="connector" idref="#_x0000_s1358">
          <o:proxy start="" idref="#_x0000_s1353" connectloc="1"/>
          <o:proxy end="" idref="#_x0000_s1354" connectloc="0"/>
        </o:r>
        <o:r id="V:Rule40" type="connector" idref="#_x0000_s1336">
          <o:proxy start="" idref="#_x0000_s1331" connectloc="2"/>
          <o:proxy end="" idref="#_x0000_s1333" connectloc="0"/>
        </o:r>
        <o:r id="V:Rule41" type="connector" idref="#_x0000_s1338">
          <o:proxy end="" idref="#_x0000_s1333" connectloc="0"/>
        </o:r>
        <o:r id="V:Rule42" type="connector" idref="#_x0000_s1374">
          <o:proxy start="" idref="#_x0000_s1365" connectloc="2"/>
          <o:proxy end="" idref="#_x0000_s1367" connectloc="0"/>
        </o:r>
        <o:r id="V:Rule43" type="connector" idref="#_x0000_s1373">
          <o:proxy start="" idref="#_x0000_s1363" connectloc="2"/>
          <o:proxy end="" idref="#_x0000_s1365" connectloc="0"/>
        </o:r>
        <o:r id="V:Rule44" type="connector" idref="#_x0000_s1349">
          <o:proxy start="" idref="#_x0000_s1343" connectloc="2"/>
          <o:proxy end="" idref="#_x0000_s1345" connectloc="0"/>
        </o:r>
        <o:r id="V:Rule45" type="connector" idref="#_x0000_s1340">
          <o:proxy start="" idref="#_x0000_s1330" connectloc="2"/>
          <o:proxy end="" idref="#_x0000_s1331" connectloc="0"/>
        </o:r>
        <o:r id="V:Rule46" type="connector" idref="#_x0000_s1341">
          <o:proxy start="" idref="#_x0000_s1333" connectloc="2"/>
          <o:proxy end="" idref="#_x0000_s1335" connectloc="0"/>
        </o:r>
        <o:r id="V:Rule47" type="connector" idref="#_x0000_s1378">
          <o:proxy start="" idref="#_x0000_s1368" connectloc="3"/>
        </o:r>
        <o:r id="V:Rule48" type="connector" idref="#_x0000_s1339">
          <o:proxy end="" idref="#_x0000_s1334" connectloc="0"/>
        </o:r>
        <o:r id="V:Rule49" type="connector" idref="#_x0000_s1370"/>
        <o:r id="V:Rule50" type="connector" idref="#_x0000_s1379">
          <o:proxy start="" idref="#_x0000_s1368" connectloc="1"/>
          <o:proxy end="" idref="#_x0000_s1366" connectloc="1"/>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9"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uiPriority="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1589"/>
    <w:rPr>
      <w:rFonts w:ascii="Times New Roman" w:eastAsia="Times New Roman" w:hAnsi="Times New Roman"/>
      <w:sz w:val="24"/>
      <w:szCs w:val="24"/>
    </w:rPr>
  </w:style>
  <w:style w:type="paragraph" w:styleId="2">
    <w:name w:val="heading 2"/>
    <w:basedOn w:val="a"/>
    <w:link w:val="20"/>
    <w:qFormat/>
    <w:rsid w:val="00F73D31"/>
    <w:pPr>
      <w:spacing w:before="100" w:beforeAutospacing="1" w:after="100" w:afterAutospacing="1"/>
      <w:outlineLvl w:val="1"/>
    </w:pPr>
    <w:rPr>
      <w:b/>
      <w:bCs/>
      <w:sz w:val="36"/>
      <w:szCs w:val="36"/>
    </w:rPr>
  </w:style>
  <w:style w:type="paragraph" w:styleId="3">
    <w:name w:val="heading 3"/>
    <w:basedOn w:val="a"/>
    <w:link w:val="30"/>
    <w:uiPriority w:val="9"/>
    <w:qFormat/>
    <w:rsid w:val="00F73D31"/>
    <w:pPr>
      <w:spacing w:before="100" w:beforeAutospacing="1" w:after="100" w:afterAutospacing="1"/>
      <w:outlineLvl w:val="2"/>
    </w:pPr>
    <w:rPr>
      <w:b/>
      <w:bCs/>
      <w:sz w:val="27"/>
      <w:szCs w:val="27"/>
    </w:rPr>
  </w:style>
  <w:style w:type="paragraph" w:styleId="4">
    <w:name w:val="heading 4"/>
    <w:basedOn w:val="a"/>
    <w:next w:val="a"/>
    <w:link w:val="40"/>
    <w:qFormat/>
    <w:locked/>
    <w:rsid w:val="002958F1"/>
    <w:pPr>
      <w:keepNext/>
      <w:widowControl w:val="0"/>
      <w:autoSpaceDE w:val="0"/>
      <w:autoSpaceDN w:val="0"/>
      <w:adjustRightInd w:val="0"/>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locked/>
    <w:rsid w:val="00F73D31"/>
    <w:rPr>
      <w:rFonts w:ascii="Times New Roman" w:hAnsi="Times New Roman" w:cs="Times New Roman"/>
      <w:b/>
      <w:bCs/>
      <w:sz w:val="36"/>
      <w:szCs w:val="36"/>
      <w:lang w:eastAsia="ru-RU"/>
    </w:rPr>
  </w:style>
  <w:style w:type="character" w:customStyle="1" w:styleId="30">
    <w:name w:val="Заголовок 3 Знак"/>
    <w:basedOn w:val="a0"/>
    <w:link w:val="3"/>
    <w:uiPriority w:val="9"/>
    <w:locked/>
    <w:rsid w:val="00F73D31"/>
    <w:rPr>
      <w:rFonts w:ascii="Times New Roman" w:hAnsi="Times New Roman" w:cs="Times New Roman"/>
      <w:b/>
      <w:bCs/>
      <w:sz w:val="27"/>
      <w:szCs w:val="27"/>
      <w:lang w:eastAsia="ru-RU"/>
    </w:rPr>
  </w:style>
  <w:style w:type="paragraph" w:styleId="a3">
    <w:name w:val="List Paragraph"/>
    <w:basedOn w:val="a"/>
    <w:uiPriority w:val="34"/>
    <w:qFormat/>
    <w:rsid w:val="00CA1589"/>
    <w:pPr>
      <w:spacing w:after="200" w:line="276" w:lineRule="auto"/>
      <w:ind w:left="720"/>
    </w:pPr>
    <w:rPr>
      <w:rFonts w:ascii="Calibri" w:hAnsi="Calibri" w:cs="Calibri"/>
      <w:sz w:val="22"/>
      <w:szCs w:val="22"/>
    </w:rPr>
  </w:style>
  <w:style w:type="paragraph" w:styleId="a4">
    <w:name w:val="Balloon Text"/>
    <w:basedOn w:val="a"/>
    <w:link w:val="a5"/>
    <w:uiPriority w:val="99"/>
    <w:semiHidden/>
    <w:rsid w:val="00290DE5"/>
    <w:rPr>
      <w:rFonts w:ascii="Tahoma" w:hAnsi="Tahoma" w:cs="Tahoma"/>
      <w:sz w:val="16"/>
      <w:szCs w:val="16"/>
    </w:rPr>
  </w:style>
  <w:style w:type="character" w:customStyle="1" w:styleId="a5">
    <w:name w:val="Текст выноски Знак"/>
    <w:basedOn w:val="a0"/>
    <w:link w:val="a4"/>
    <w:uiPriority w:val="99"/>
    <w:semiHidden/>
    <w:locked/>
    <w:rsid w:val="00290DE5"/>
    <w:rPr>
      <w:rFonts w:ascii="Tahoma" w:hAnsi="Tahoma" w:cs="Tahoma"/>
      <w:sz w:val="16"/>
      <w:szCs w:val="16"/>
      <w:lang w:eastAsia="ru-RU"/>
    </w:rPr>
  </w:style>
  <w:style w:type="table" w:styleId="a6">
    <w:name w:val="Table Grid"/>
    <w:basedOn w:val="a1"/>
    <w:rsid w:val="00676BF3"/>
    <w:rPr>
      <w:rFonts w:cs="Calibri"/>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7">
    <w:name w:val="Основной текст_"/>
    <w:basedOn w:val="a0"/>
    <w:link w:val="1"/>
    <w:uiPriority w:val="99"/>
    <w:locked/>
    <w:rsid w:val="0099343D"/>
    <w:rPr>
      <w:spacing w:val="20"/>
      <w:sz w:val="18"/>
      <w:szCs w:val="18"/>
      <w:shd w:val="clear" w:color="auto" w:fill="FFFFFF"/>
    </w:rPr>
  </w:style>
  <w:style w:type="character" w:customStyle="1" w:styleId="7">
    <w:name w:val="Основной текст (7)_"/>
    <w:basedOn w:val="a0"/>
    <w:link w:val="70"/>
    <w:uiPriority w:val="99"/>
    <w:locked/>
    <w:rsid w:val="0099343D"/>
    <w:rPr>
      <w:rFonts w:ascii="Bookman Old Style" w:eastAsia="Times New Roman" w:hAnsi="Bookman Old Style" w:cs="Bookman Old Style"/>
      <w:spacing w:val="20"/>
      <w:sz w:val="14"/>
      <w:szCs w:val="14"/>
      <w:shd w:val="clear" w:color="auto" w:fill="FFFFFF"/>
    </w:rPr>
  </w:style>
  <w:style w:type="character" w:customStyle="1" w:styleId="21">
    <w:name w:val="Основной текст (2)_"/>
    <w:basedOn w:val="a0"/>
    <w:link w:val="22"/>
    <w:uiPriority w:val="99"/>
    <w:locked/>
    <w:rsid w:val="0099343D"/>
    <w:rPr>
      <w:spacing w:val="10"/>
      <w:sz w:val="15"/>
      <w:szCs w:val="15"/>
      <w:shd w:val="clear" w:color="auto" w:fill="FFFFFF"/>
    </w:rPr>
  </w:style>
  <w:style w:type="character" w:customStyle="1" w:styleId="23">
    <w:name w:val="Основной текст (2) + Не полужирный"/>
    <w:basedOn w:val="21"/>
    <w:uiPriority w:val="99"/>
    <w:rsid w:val="0099343D"/>
    <w:rPr>
      <w:b/>
      <w:bCs/>
      <w:spacing w:val="10"/>
      <w:sz w:val="15"/>
      <w:szCs w:val="15"/>
      <w:shd w:val="clear" w:color="auto" w:fill="FFFFFF"/>
    </w:rPr>
  </w:style>
  <w:style w:type="character" w:customStyle="1" w:styleId="210">
    <w:name w:val="Основной текст (2) + Не полужирный1"/>
    <w:aliases w:val="Курсив,Интервал 1 pt"/>
    <w:basedOn w:val="21"/>
    <w:uiPriority w:val="99"/>
    <w:rsid w:val="0099343D"/>
    <w:rPr>
      <w:b/>
      <w:bCs/>
      <w:i/>
      <w:iCs/>
      <w:spacing w:val="20"/>
      <w:sz w:val="15"/>
      <w:szCs w:val="15"/>
      <w:shd w:val="clear" w:color="auto" w:fill="FFFFFF"/>
    </w:rPr>
  </w:style>
  <w:style w:type="character" w:customStyle="1" w:styleId="BookmanOldStyle">
    <w:name w:val="Основной текст + Bookman Old Style"/>
    <w:aliases w:val="7 pt"/>
    <w:basedOn w:val="a7"/>
    <w:uiPriority w:val="99"/>
    <w:rsid w:val="0099343D"/>
    <w:rPr>
      <w:rFonts w:ascii="Bookman Old Style" w:eastAsia="Times New Roman" w:hAnsi="Bookman Old Style" w:cs="Bookman Old Style"/>
      <w:spacing w:val="20"/>
      <w:sz w:val="14"/>
      <w:szCs w:val="14"/>
      <w:shd w:val="clear" w:color="auto" w:fill="FFFFFF"/>
    </w:rPr>
  </w:style>
  <w:style w:type="character" w:customStyle="1" w:styleId="2pt">
    <w:name w:val="Основной текст + Интервал 2 pt"/>
    <w:basedOn w:val="a7"/>
    <w:uiPriority w:val="99"/>
    <w:rsid w:val="0099343D"/>
    <w:rPr>
      <w:spacing w:val="50"/>
      <w:sz w:val="18"/>
      <w:szCs w:val="18"/>
      <w:shd w:val="clear" w:color="auto" w:fill="FFFFFF"/>
    </w:rPr>
  </w:style>
  <w:style w:type="paragraph" w:customStyle="1" w:styleId="1">
    <w:name w:val="Основной текст1"/>
    <w:basedOn w:val="a"/>
    <w:link w:val="a7"/>
    <w:uiPriority w:val="99"/>
    <w:rsid w:val="0099343D"/>
    <w:pPr>
      <w:shd w:val="clear" w:color="auto" w:fill="FFFFFF"/>
      <w:spacing w:before="180" w:line="211" w:lineRule="exact"/>
      <w:jc w:val="both"/>
    </w:pPr>
    <w:rPr>
      <w:rFonts w:ascii="Calibri" w:eastAsia="Calibri" w:hAnsi="Calibri" w:cs="Calibri"/>
      <w:spacing w:val="20"/>
      <w:sz w:val="18"/>
      <w:szCs w:val="18"/>
      <w:lang w:eastAsia="en-US"/>
    </w:rPr>
  </w:style>
  <w:style w:type="paragraph" w:customStyle="1" w:styleId="70">
    <w:name w:val="Основной текст (7)"/>
    <w:basedOn w:val="a"/>
    <w:link w:val="7"/>
    <w:uiPriority w:val="99"/>
    <w:rsid w:val="0099343D"/>
    <w:pPr>
      <w:shd w:val="clear" w:color="auto" w:fill="FFFFFF"/>
      <w:spacing w:after="180" w:line="223" w:lineRule="exact"/>
    </w:pPr>
    <w:rPr>
      <w:rFonts w:ascii="Bookman Old Style" w:eastAsia="Calibri" w:hAnsi="Bookman Old Style" w:cs="Bookman Old Style"/>
      <w:spacing w:val="20"/>
      <w:sz w:val="14"/>
      <w:szCs w:val="14"/>
      <w:lang w:eastAsia="en-US"/>
    </w:rPr>
  </w:style>
  <w:style w:type="paragraph" w:customStyle="1" w:styleId="22">
    <w:name w:val="Основной текст (2)"/>
    <w:basedOn w:val="a"/>
    <w:link w:val="21"/>
    <w:uiPriority w:val="99"/>
    <w:rsid w:val="0099343D"/>
    <w:pPr>
      <w:shd w:val="clear" w:color="auto" w:fill="FFFFFF"/>
      <w:spacing w:after="180" w:line="223" w:lineRule="exact"/>
    </w:pPr>
    <w:rPr>
      <w:rFonts w:ascii="Calibri" w:eastAsia="Calibri" w:hAnsi="Calibri" w:cs="Calibri"/>
      <w:spacing w:val="10"/>
      <w:sz w:val="15"/>
      <w:szCs w:val="15"/>
      <w:lang w:eastAsia="en-US"/>
    </w:rPr>
  </w:style>
  <w:style w:type="paragraph" w:styleId="a8">
    <w:name w:val="Normal (Web)"/>
    <w:basedOn w:val="a"/>
    <w:uiPriority w:val="99"/>
    <w:rsid w:val="00993FC4"/>
    <w:pPr>
      <w:spacing w:before="100" w:beforeAutospacing="1" w:after="100" w:afterAutospacing="1"/>
    </w:pPr>
  </w:style>
  <w:style w:type="character" w:customStyle="1" w:styleId="apple-converted-space">
    <w:name w:val="apple-converted-space"/>
    <w:basedOn w:val="a0"/>
    <w:rsid w:val="00993FC4"/>
  </w:style>
  <w:style w:type="character" w:styleId="a9">
    <w:name w:val="Hyperlink"/>
    <w:basedOn w:val="a0"/>
    <w:uiPriority w:val="99"/>
    <w:semiHidden/>
    <w:rsid w:val="00993FC4"/>
    <w:rPr>
      <w:color w:val="0000FF"/>
      <w:u w:val="single"/>
    </w:rPr>
  </w:style>
  <w:style w:type="character" w:styleId="aa">
    <w:name w:val="Strong"/>
    <w:basedOn w:val="a0"/>
    <w:uiPriority w:val="22"/>
    <w:qFormat/>
    <w:rsid w:val="00C80F65"/>
    <w:rPr>
      <w:b/>
      <w:bCs/>
    </w:rPr>
  </w:style>
  <w:style w:type="paragraph" w:styleId="HTML">
    <w:name w:val="HTML Preformatted"/>
    <w:basedOn w:val="a"/>
    <w:link w:val="HTML0"/>
    <w:uiPriority w:val="99"/>
    <w:semiHidden/>
    <w:rsid w:val="00C80F6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locked/>
    <w:rsid w:val="00C80F65"/>
    <w:rPr>
      <w:rFonts w:ascii="Courier New" w:hAnsi="Courier New" w:cs="Courier New"/>
      <w:sz w:val="20"/>
      <w:szCs w:val="20"/>
      <w:lang w:eastAsia="ru-RU"/>
    </w:rPr>
  </w:style>
  <w:style w:type="paragraph" w:customStyle="1" w:styleId="10">
    <w:name w:val="Абзац списка1"/>
    <w:basedOn w:val="a"/>
    <w:uiPriority w:val="99"/>
    <w:rsid w:val="00071363"/>
    <w:pPr>
      <w:spacing w:after="200" w:line="276" w:lineRule="auto"/>
      <w:ind w:left="720"/>
    </w:pPr>
    <w:rPr>
      <w:rFonts w:ascii="Calibri" w:eastAsia="Calibri" w:hAnsi="Calibri" w:cs="Calibri"/>
      <w:sz w:val="22"/>
      <w:szCs w:val="22"/>
    </w:rPr>
  </w:style>
  <w:style w:type="character" w:customStyle="1" w:styleId="ab">
    <w:name w:val="Основной текст Знак"/>
    <w:basedOn w:val="a0"/>
    <w:link w:val="ac"/>
    <w:rsid w:val="0048085B"/>
    <w:rPr>
      <w:sz w:val="26"/>
      <w:szCs w:val="26"/>
      <w:shd w:val="clear" w:color="auto" w:fill="FFFFFF"/>
    </w:rPr>
  </w:style>
  <w:style w:type="paragraph" w:styleId="ac">
    <w:name w:val="Body Text"/>
    <w:basedOn w:val="a"/>
    <w:link w:val="ab"/>
    <w:rsid w:val="0048085B"/>
    <w:pPr>
      <w:widowControl w:val="0"/>
      <w:shd w:val="clear" w:color="auto" w:fill="FFFFFF"/>
      <w:spacing w:line="240" w:lineRule="atLeast"/>
      <w:ind w:hanging="720"/>
      <w:jc w:val="right"/>
    </w:pPr>
    <w:rPr>
      <w:rFonts w:ascii="Calibri" w:eastAsia="Calibri" w:hAnsi="Calibri"/>
      <w:sz w:val="26"/>
      <w:szCs w:val="26"/>
    </w:rPr>
  </w:style>
  <w:style w:type="character" w:customStyle="1" w:styleId="11">
    <w:name w:val="Основной текст Знак1"/>
    <w:basedOn w:val="a0"/>
    <w:uiPriority w:val="99"/>
    <w:semiHidden/>
    <w:rsid w:val="0048085B"/>
    <w:rPr>
      <w:rFonts w:ascii="Times New Roman" w:eastAsia="Times New Roman" w:hAnsi="Times New Roman"/>
      <w:sz w:val="24"/>
      <w:szCs w:val="24"/>
    </w:rPr>
  </w:style>
  <w:style w:type="character" w:customStyle="1" w:styleId="FontStyle11">
    <w:name w:val="Font Style11"/>
    <w:basedOn w:val="a0"/>
    <w:rsid w:val="0048085B"/>
    <w:rPr>
      <w:rFonts w:ascii="Times New Roman" w:hAnsi="Times New Roman" w:cs="Times New Roman"/>
      <w:b/>
      <w:bCs/>
      <w:sz w:val="18"/>
      <w:szCs w:val="18"/>
    </w:rPr>
  </w:style>
  <w:style w:type="paragraph" w:customStyle="1" w:styleId="24">
    <w:name w:val="Основной текст2"/>
    <w:basedOn w:val="a"/>
    <w:rsid w:val="00767E65"/>
    <w:pPr>
      <w:shd w:val="clear" w:color="auto" w:fill="FFFFFF"/>
      <w:spacing w:before="120" w:line="211" w:lineRule="exact"/>
      <w:jc w:val="both"/>
    </w:pPr>
    <w:rPr>
      <w:color w:val="000000"/>
      <w:sz w:val="18"/>
      <w:szCs w:val="18"/>
    </w:rPr>
  </w:style>
  <w:style w:type="character" w:customStyle="1" w:styleId="FontStyle16">
    <w:name w:val="Font Style16"/>
    <w:basedOn w:val="a0"/>
    <w:rsid w:val="00767E65"/>
    <w:rPr>
      <w:rFonts w:ascii="Times New Roman" w:hAnsi="Times New Roman" w:cs="Times New Roman" w:hint="default"/>
      <w:b/>
      <w:bCs/>
      <w:sz w:val="18"/>
      <w:szCs w:val="18"/>
    </w:rPr>
  </w:style>
  <w:style w:type="paragraph" w:styleId="ad">
    <w:name w:val="header"/>
    <w:basedOn w:val="a"/>
    <w:link w:val="ae"/>
    <w:uiPriority w:val="99"/>
    <w:semiHidden/>
    <w:unhideWhenUsed/>
    <w:rsid w:val="00520742"/>
    <w:pPr>
      <w:tabs>
        <w:tab w:val="center" w:pos="4677"/>
        <w:tab w:val="right" w:pos="9355"/>
      </w:tabs>
    </w:pPr>
  </w:style>
  <w:style w:type="character" w:customStyle="1" w:styleId="ae">
    <w:name w:val="Верхний колонтитул Знак"/>
    <w:basedOn w:val="a0"/>
    <w:link w:val="ad"/>
    <w:uiPriority w:val="99"/>
    <w:semiHidden/>
    <w:rsid w:val="00520742"/>
    <w:rPr>
      <w:rFonts w:ascii="Times New Roman" w:eastAsia="Times New Roman" w:hAnsi="Times New Roman"/>
      <w:sz w:val="24"/>
      <w:szCs w:val="24"/>
    </w:rPr>
  </w:style>
  <w:style w:type="paragraph" w:styleId="af">
    <w:name w:val="footer"/>
    <w:basedOn w:val="a"/>
    <w:link w:val="af0"/>
    <w:uiPriority w:val="99"/>
    <w:unhideWhenUsed/>
    <w:rsid w:val="00520742"/>
    <w:pPr>
      <w:tabs>
        <w:tab w:val="center" w:pos="4677"/>
        <w:tab w:val="right" w:pos="9355"/>
      </w:tabs>
    </w:pPr>
  </w:style>
  <w:style w:type="character" w:customStyle="1" w:styleId="af0">
    <w:name w:val="Нижний колонтитул Знак"/>
    <w:basedOn w:val="a0"/>
    <w:link w:val="af"/>
    <w:uiPriority w:val="99"/>
    <w:rsid w:val="00520742"/>
    <w:rPr>
      <w:rFonts w:ascii="Times New Roman" w:eastAsia="Times New Roman" w:hAnsi="Times New Roman"/>
      <w:sz w:val="24"/>
      <w:szCs w:val="24"/>
    </w:rPr>
  </w:style>
  <w:style w:type="character" w:customStyle="1" w:styleId="40">
    <w:name w:val="Заголовок 4 Знак"/>
    <w:basedOn w:val="a0"/>
    <w:link w:val="4"/>
    <w:rsid w:val="002958F1"/>
    <w:rPr>
      <w:rFonts w:ascii="Times New Roman" w:eastAsia="Times New Roman" w:hAnsi="Times New Roman"/>
      <w:b/>
      <w:bCs/>
      <w:sz w:val="28"/>
      <w:szCs w:val="28"/>
    </w:rPr>
  </w:style>
  <w:style w:type="paragraph" w:customStyle="1" w:styleId="12">
    <w:name w:val="Знак1"/>
    <w:basedOn w:val="a"/>
    <w:autoRedefine/>
    <w:rsid w:val="002958F1"/>
    <w:pPr>
      <w:spacing w:after="160" w:line="240" w:lineRule="exact"/>
    </w:pPr>
    <w:rPr>
      <w:rFonts w:eastAsia="SimSun"/>
      <w:b/>
      <w:sz w:val="28"/>
      <w:lang w:val="en-US" w:eastAsia="en-US"/>
    </w:rPr>
  </w:style>
  <w:style w:type="paragraph" w:customStyle="1" w:styleId="Style1">
    <w:name w:val="Style1"/>
    <w:basedOn w:val="a"/>
    <w:rsid w:val="002958F1"/>
    <w:pPr>
      <w:widowControl w:val="0"/>
      <w:autoSpaceDE w:val="0"/>
      <w:autoSpaceDN w:val="0"/>
      <w:adjustRightInd w:val="0"/>
    </w:pPr>
  </w:style>
  <w:style w:type="character" w:customStyle="1" w:styleId="FontStyle15">
    <w:name w:val="Font Style15"/>
    <w:basedOn w:val="a0"/>
    <w:rsid w:val="002958F1"/>
    <w:rPr>
      <w:rFonts w:ascii="Times New Roman" w:hAnsi="Times New Roman" w:cs="Times New Roman" w:hint="default"/>
      <w:sz w:val="14"/>
      <w:szCs w:val="14"/>
    </w:rPr>
  </w:style>
  <w:style w:type="character" w:customStyle="1" w:styleId="alt-edited">
    <w:name w:val="alt-edited"/>
    <w:rsid w:val="00355BEF"/>
  </w:style>
  <w:style w:type="character" w:customStyle="1" w:styleId="shorttext">
    <w:name w:val="short_text"/>
    <w:rsid w:val="00355BEF"/>
  </w:style>
  <w:style w:type="character" w:customStyle="1" w:styleId="hps">
    <w:name w:val="hps"/>
    <w:basedOn w:val="a0"/>
    <w:rsid w:val="00C5111F"/>
  </w:style>
  <w:style w:type="character" w:customStyle="1" w:styleId="longtext">
    <w:name w:val="long_text"/>
    <w:basedOn w:val="a0"/>
    <w:rsid w:val="00C5111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50700215">
      <w:bodyDiv w:val="1"/>
      <w:marLeft w:val="0"/>
      <w:marRight w:val="0"/>
      <w:marTop w:val="0"/>
      <w:marBottom w:val="0"/>
      <w:divBdr>
        <w:top w:val="none" w:sz="0" w:space="0" w:color="auto"/>
        <w:left w:val="none" w:sz="0" w:space="0" w:color="auto"/>
        <w:bottom w:val="none" w:sz="0" w:space="0" w:color="auto"/>
        <w:right w:val="none" w:sz="0" w:space="0" w:color="auto"/>
      </w:divBdr>
    </w:div>
    <w:div w:id="324482273">
      <w:bodyDiv w:val="1"/>
      <w:marLeft w:val="0"/>
      <w:marRight w:val="0"/>
      <w:marTop w:val="0"/>
      <w:marBottom w:val="0"/>
      <w:divBdr>
        <w:top w:val="none" w:sz="0" w:space="0" w:color="auto"/>
        <w:left w:val="none" w:sz="0" w:space="0" w:color="auto"/>
        <w:bottom w:val="none" w:sz="0" w:space="0" w:color="auto"/>
        <w:right w:val="none" w:sz="0" w:space="0" w:color="auto"/>
      </w:divBdr>
    </w:div>
    <w:div w:id="360130159">
      <w:marLeft w:val="0"/>
      <w:marRight w:val="0"/>
      <w:marTop w:val="0"/>
      <w:marBottom w:val="0"/>
      <w:divBdr>
        <w:top w:val="none" w:sz="0" w:space="0" w:color="auto"/>
        <w:left w:val="none" w:sz="0" w:space="0" w:color="auto"/>
        <w:bottom w:val="none" w:sz="0" w:space="0" w:color="auto"/>
        <w:right w:val="none" w:sz="0" w:space="0" w:color="auto"/>
      </w:divBdr>
    </w:div>
    <w:div w:id="360130160">
      <w:marLeft w:val="0"/>
      <w:marRight w:val="0"/>
      <w:marTop w:val="0"/>
      <w:marBottom w:val="0"/>
      <w:divBdr>
        <w:top w:val="none" w:sz="0" w:space="0" w:color="auto"/>
        <w:left w:val="none" w:sz="0" w:space="0" w:color="auto"/>
        <w:bottom w:val="none" w:sz="0" w:space="0" w:color="auto"/>
        <w:right w:val="none" w:sz="0" w:space="0" w:color="auto"/>
      </w:divBdr>
    </w:div>
    <w:div w:id="360130161">
      <w:marLeft w:val="0"/>
      <w:marRight w:val="0"/>
      <w:marTop w:val="0"/>
      <w:marBottom w:val="0"/>
      <w:divBdr>
        <w:top w:val="none" w:sz="0" w:space="0" w:color="auto"/>
        <w:left w:val="none" w:sz="0" w:space="0" w:color="auto"/>
        <w:bottom w:val="none" w:sz="0" w:space="0" w:color="auto"/>
        <w:right w:val="none" w:sz="0" w:space="0" w:color="auto"/>
      </w:divBdr>
    </w:div>
    <w:div w:id="360130162">
      <w:marLeft w:val="0"/>
      <w:marRight w:val="0"/>
      <w:marTop w:val="0"/>
      <w:marBottom w:val="0"/>
      <w:divBdr>
        <w:top w:val="none" w:sz="0" w:space="0" w:color="auto"/>
        <w:left w:val="none" w:sz="0" w:space="0" w:color="auto"/>
        <w:bottom w:val="none" w:sz="0" w:space="0" w:color="auto"/>
        <w:right w:val="none" w:sz="0" w:space="0" w:color="auto"/>
      </w:divBdr>
    </w:div>
    <w:div w:id="360130163">
      <w:marLeft w:val="0"/>
      <w:marRight w:val="0"/>
      <w:marTop w:val="0"/>
      <w:marBottom w:val="0"/>
      <w:divBdr>
        <w:top w:val="none" w:sz="0" w:space="0" w:color="auto"/>
        <w:left w:val="none" w:sz="0" w:space="0" w:color="auto"/>
        <w:bottom w:val="none" w:sz="0" w:space="0" w:color="auto"/>
        <w:right w:val="none" w:sz="0" w:space="0" w:color="auto"/>
      </w:divBdr>
    </w:div>
    <w:div w:id="360130164">
      <w:marLeft w:val="0"/>
      <w:marRight w:val="0"/>
      <w:marTop w:val="0"/>
      <w:marBottom w:val="0"/>
      <w:divBdr>
        <w:top w:val="none" w:sz="0" w:space="0" w:color="auto"/>
        <w:left w:val="none" w:sz="0" w:space="0" w:color="auto"/>
        <w:bottom w:val="none" w:sz="0" w:space="0" w:color="auto"/>
        <w:right w:val="none" w:sz="0" w:space="0" w:color="auto"/>
      </w:divBdr>
    </w:div>
    <w:div w:id="503085176">
      <w:bodyDiv w:val="1"/>
      <w:marLeft w:val="0"/>
      <w:marRight w:val="0"/>
      <w:marTop w:val="0"/>
      <w:marBottom w:val="0"/>
      <w:divBdr>
        <w:top w:val="none" w:sz="0" w:space="0" w:color="auto"/>
        <w:left w:val="none" w:sz="0" w:space="0" w:color="auto"/>
        <w:bottom w:val="none" w:sz="0" w:space="0" w:color="auto"/>
        <w:right w:val="none" w:sz="0" w:space="0" w:color="auto"/>
      </w:divBdr>
    </w:div>
    <w:div w:id="757941576">
      <w:bodyDiv w:val="1"/>
      <w:marLeft w:val="0"/>
      <w:marRight w:val="0"/>
      <w:marTop w:val="0"/>
      <w:marBottom w:val="0"/>
      <w:divBdr>
        <w:top w:val="none" w:sz="0" w:space="0" w:color="auto"/>
        <w:left w:val="none" w:sz="0" w:space="0" w:color="auto"/>
        <w:bottom w:val="none" w:sz="0" w:space="0" w:color="auto"/>
        <w:right w:val="none" w:sz="0" w:space="0" w:color="auto"/>
      </w:divBdr>
    </w:div>
    <w:div w:id="758453422">
      <w:bodyDiv w:val="1"/>
      <w:marLeft w:val="0"/>
      <w:marRight w:val="0"/>
      <w:marTop w:val="0"/>
      <w:marBottom w:val="0"/>
      <w:divBdr>
        <w:top w:val="none" w:sz="0" w:space="0" w:color="auto"/>
        <w:left w:val="none" w:sz="0" w:space="0" w:color="auto"/>
        <w:bottom w:val="none" w:sz="0" w:space="0" w:color="auto"/>
        <w:right w:val="none" w:sz="0" w:space="0" w:color="auto"/>
      </w:divBdr>
      <w:divsChild>
        <w:div w:id="934820706">
          <w:marLeft w:val="0"/>
          <w:marRight w:val="0"/>
          <w:marTop w:val="0"/>
          <w:marBottom w:val="0"/>
          <w:divBdr>
            <w:top w:val="none" w:sz="0" w:space="0" w:color="auto"/>
            <w:left w:val="none" w:sz="0" w:space="0" w:color="auto"/>
            <w:bottom w:val="none" w:sz="0" w:space="0" w:color="auto"/>
            <w:right w:val="none" w:sz="0" w:space="0" w:color="auto"/>
          </w:divBdr>
        </w:div>
      </w:divsChild>
    </w:div>
    <w:div w:id="907807182">
      <w:bodyDiv w:val="1"/>
      <w:marLeft w:val="0"/>
      <w:marRight w:val="0"/>
      <w:marTop w:val="0"/>
      <w:marBottom w:val="0"/>
      <w:divBdr>
        <w:top w:val="none" w:sz="0" w:space="0" w:color="auto"/>
        <w:left w:val="none" w:sz="0" w:space="0" w:color="auto"/>
        <w:bottom w:val="none" w:sz="0" w:space="0" w:color="auto"/>
        <w:right w:val="none" w:sz="0" w:space="0" w:color="auto"/>
      </w:divBdr>
    </w:div>
    <w:div w:id="984240547">
      <w:bodyDiv w:val="1"/>
      <w:marLeft w:val="0"/>
      <w:marRight w:val="0"/>
      <w:marTop w:val="0"/>
      <w:marBottom w:val="0"/>
      <w:divBdr>
        <w:top w:val="none" w:sz="0" w:space="0" w:color="auto"/>
        <w:left w:val="none" w:sz="0" w:space="0" w:color="auto"/>
        <w:bottom w:val="none" w:sz="0" w:space="0" w:color="auto"/>
        <w:right w:val="none" w:sz="0" w:space="0" w:color="auto"/>
      </w:divBdr>
    </w:div>
    <w:div w:id="1016931485">
      <w:bodyDiv w:val="1"/>
      <w:marLeft w:val="0"/>
      <w:marRight w:val="0"/>
      <w:marTop w:val="0"/>
      <w:marBottom w:val="0"/>
      <w:divBdr>
        <w:top w:val="none" w:sz="0" w:space="0" w:color="auto"/>
        <w:left w:val="none" w:sz="0" w:space="0" w:color="auto"/>
        <w:bottom w:val="none" w:sz="0" w:space="0" w:color="auto"/>
        <w:right w:val="none" w:sz="0" w:space="0" w:color="auto"/>
      </w:divBdr>
      <w:divsChild>
        <w:div w:id="1088893308">
          <w:marLeft w:val="0"/>
          <w:marRight w:val="0"/>
          <w:marTop w:val="0"/>
          <w:marBottom w:val="0"/>
          <w:divBdr>
            <w:top w:val="none" w:sz="0" w:space="0" w:color="auto"/>
            <w:left w:val="none" w:sz="0" w:space="0" w:color="auto"/>
            <w:bottom w:val="none" w:sz="0" w:space="0" w:color="auto"/>
            <w:right w:val="none" w:sz="0" w:space="0" w:color="auto"/>
          </w:divBdr>
        </w:div>
      </w:divsChild>
    </w:div>
    <w:div w:id="1030032036">
      <w:bodyDiv w:val="1"/>
      <w:marLeft w:val="0"/>
      <w:marRight w:val="0"/>
      <w:marTop w:val="0"/>
      <w:marBottom w:val="0"/>
      <w:divBdr>
        <w:top w:val="none" w:sz="0" w:space="0" w:color="auto"/>
        <w:left w:val="none" w:sz="0" w:space="0" w:color="auto"/>
        <w:bottom w:val="none" w:sz="0" w:space="0" w:color="auto"/>
        <w:right w:val="none" w:sz="0" w:space="0" w:color="auto"/>
      </w:divBdr>
    </w:div>
    <w:div w:id="1632783217">
      <w:bodyDiv w:val="1"/>
      <w:marLeft w:val="0"/>
      <w:marRight w:val="0"/>
      <w:marTop w:val="0"/>
      <w:marBottom w:val="0"/>
      <w:divBdr>
        <w:top w:val="none" w:sz="0" w:space="0" w:color="auto"/>
        <w:left w:val="none" w:sz="0" w:space="0" w:color="auto"/>
        <w:bottom w:val="none" w:sz="0" w:space="0" w:color="auto"/>
        <w:right w:val="none" w:sz="0" w:space="0" w:color="auto"/>
      </w:divBdr>
    </w:div>
    <w:div w:id="1641307109">
      <w:bodyDiv w:val="1"/>
      <w:marLeft w:val="0"/>
      <w:marRight w:val="0"/>
      <w:marTop w:val="0"/>
      <w:marBottom w:val="0"/>
      <w:divBdr>
        <w:top w:val="none" w:sz="0" w:space="0" w:color="auto"/>
        <w:left w:val="none" w:sz="0" w:space="0" w:color="auto"/>
        <w:bottom w:val="none" w:sz="0" w:space="0" w:color="auto"/>
        <w:right w:val="none" w:sz="0" w:space="0" w:color="auto"/>
      </w:divBdr>
    </w:div>
    <w:div w:id="1683706373">
      <w:bodyDiv w:val="1"/>
      <w:marLeft w:val="0"/>
      <w:marRight w:val="0"/>
      <w:marTop w:val="0"/>
      <w:marBottom w:val="0"/>
      <w:divBdr>
        <w:top w:val="none" w:sz="0" w:space="0" w:color="auto"/>
        <w:left w:val="none" w:sz="0" w:space="0" w:color="auto"/>
        <w:bottom w:val="none" w:sz="0" w:space="0" w:color="auto"/>
        <w:right w:val="none" w:sz="0" w:space="0" w:color="auto"/>
      </w:divBdr>
    </w:div>
    <w:div w:id="1741367586">
      <w:bodyDiv w:val="1"/>
      <w:marLeft w:val="0"/>
      <w:marRight w:val="0"/>
      <w:marTop w:val="0"/>
      <w:marBottom w:val="0"/>
      <w:divBdr>
        <w:top w:val="none" w:sz="0" w:space="0" w:color="auto"/>
        <w:left w:val="none" w:sz="0" w:space="0" w:color="auto"/>
        <w:bottom w:val="none" w:sz="0" w:space="0" w:color="auto"/>
        <w:right w:val="none" w:sz="0" w:space="0" w:color="auto"/>
      </w:divBdr>
    </w:div>
    <w:div w:id="1938754623">
      <w:bodyDiv w:val="1"/>
      <w:marLeft w:val="0"/>
      <w:marRight w:val="0"/>
      <w:marTop w:val="0"/>
      <w:marBottom w:val="0"/>
      <w:divBdr>
        <w:top w:val="none" w:sz="0" w:space="0" w:color="auto"/>
        <w:left w:val="none" w:sz="0" w:space="0" w:color="auto"/>
        <w:bottom w:val="none" w:sz="0" w:space="0" w:color="auto"/>
        <w:right w:val="none" w:sz="0" w:space="0" w:color="auto"/>
      </w:divBdr>
    </w:div>
    <w:div w:id="2140105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bin"/><Relationship Id="rId21" Type="http://schemas.openxmlformats.org/officeDocument/2006/relationships/oleObject" Target="embeddings/oleObject6.bin"/><Relationship Id="rId42" Type="http://schemas.openxmlformats.org/officeDocument/2006/relationships/image" Target="media/image29.wmf"/><Relationship Id="rId63" Type="http://schemas.openxmlformats.org/officeDocument/2006/relationships/image" Target="media/image50.wmf"/><Relationship Id="rId84" Type="http://schemas.openxmlformats.org/officeDocument/2006/relationships/image" Target="media/image71.wmf"/><Relationship Id="rId138" Type="http://schemas.openxmlformats.org/officeDocument/2006/relationships/image" Target="media/image109.wmf"/><Relationship Id="rId159" Type="http://schemas.openxmlformats.org/officeDocument/2006/relationships/oleObject" Target="embeddings/oleObject36.bin"/><Relationship Id="rId170" Type="http://schemas.openxmlformats.org/officeDocument/2006/relationships/oleObject" Target="embeddings/oleObject46.bin"/><Relationship Id="rId191" Type="http://schemas.openxmlformats.org/officeDocument/2006/relationships/image" Target="media/image121.png"/><Relationship Id="rId205" Type="http://schemas.openxmlformats.org/officeDocument/2006/relationships/oleObject" Target="embeddings/oleObject73.bin"/><Relationship Id="rId226" Type="http://schemas.openxmlformats.org/officeDocument/2006/relationships/image" Target="media/image143.jpeg"/><Relationship Id="rId107" Type="http://schemas.openxmlformats.org/officeDocument/2006/relationships/image" Target="media/image93.png"/><Relationship Id="rId11" Type="http://schemas.openxmlformats.org/officeDocument/2006/relationships/oleObject" Target="embeddings/oleObject1.bin"/><Relationship Id="rId32" Type="http://schemas.openxmlformats.org/officeDocument/2006/relationships/image" Target="media/image19.wmf"/><Relationship Id="rId53" Type="http://schemas.openxmlformats.org/officeDocument/2006/relationships/image" Target="media/image40.wmf"/><Relationship Id="rId74" Type="http://schemas.openxmlformats.org/officeDocument/2006/relationships/image" Target="media/image61.wmf"/><Relationship Id="rId128" Type="http://schemas.openxmlformats.org/officeDocument/2006/relationships/image" Target="media/image104.wmf"/><Relationship Id="rId149" Type="http://schemas.openxmlformats.org/officeDocument/2006/relationships/oleObject" Target="embeddings/oleObject27.bin"/><Relationship Id="rId5" Type="http://schemas.openxmlformats.org/officeDocument/2006/relationships/webSettings" Target="webSettings.xml"/><Relationship Id="rId95" Type="http://schemas.openxmlformats.org/officeDocument/2006/relationships/image" Target="media/image82.wmf"/><Relationship Id="rId160" Type="http://schemas.openxmlformats.org/officeDocument/2006/relationships/oleObject" Target="embeddings/oleObject37.bin"/><Relationship Id="rId181" Type="http://schemas.openxmlformats.org/officeDocument/2006/relationships/oleObject" Target="embeddings/oleObject55.bin"/><Relationship Id="rId216" Type="http://schemas.openxmlformats.org/officeDocument/2006/relationships/image" Target="media/image134.wmf"/><Relationship Id="rId237" Type="http://schemas.openxmlformats.org/officeDocument/2006/relationships/theme" Target="theme/theme1.xml"/><Relationship Id="rId22" Type="http://schemas.openxmlformats.org/officeDocument/2006/relationships/image" Target="media/image9.jpeg"/><Relationship Id="rId43" Type="http://schemas.openxmlformats.org/officeDocument/2006/relationships/image" Target="media/image30.wmf"/><Relationship Id="rId64" Type="http://schemas.openxmlformats.org/officeDocument/2006/relationships/image" Target="media/image51.wmf"/><Relationship Id="rId118" Type="http://schemas.openxmlformats.org/officeDocument/2006/relationships/oleObject" Target="embeddings/oleObject11.bin"/><Relationship Id="rId139" Type="http://schemas.openxmlformats.org/officeDocument/2006/relationships/oleObject" Target="embeddings/oleObject22.bin"/><Relationship Id="rId80" Type="http://schemas.openxmlformats.org/officeDocument/2006/relationships/image" Target="media/image67.jpeg"/><Relationship Id="rId85" Type="http://schemas.openxmlformats.org/officeDocument/2006/relationships/image" Target="media/image72.wmf"/><Relationship Id="rId150" Type="http://schemas.openxmlformats.org/officeDocument/2006/relationships/image" Target="media/image115.wmf"/><Relationship Id="rId155" Type="http://schemas.openxmlformats.org/officeDocument/2006/relationships/oleObject" Target="embeddings/oleObject32.bin"/><Relationship Id="rId171" Type="http://schemas.openxmlformats.org/officeDocument/2006/relationships/image" Target="media/image117.wmf"/><Relationship Id="rId176" Type="http://schemas.openxmlformats.org/officeDocument/2006/relationships/oleObject" Target="embeddings/oleObject50.bin"/><Relationship Id="rId192" Type="http://schemas.openxmlformats.org/officeDocument/2006/relationships/image" Target="media/image122.wmf"/><Relationship Id="rId197" Type="http://schemas.openxmlformats.org/officeDocument/2006/relationships/oleObject" Target="embeddings/oleObject66.bin"/><Relationship Id="rId206" Type="http://schemas.openxmlformats.org/officeDocument/2006/relationships/oleObject" Target="embeddings/oleObject74.bin"/><Relationship Id="rId227" Type="http://schemas.openxmlformats.org/officeDocument/2006/relationships/image" Target="media/image144.jpeg"/><Relationship Id="rId201" Type="http://schemas.openxmlformats.org/officeDocument/2006/relationships/oleObject" Target="embeddings/oleObject70.bin"/><Relationship Id="rId222" Type="http://schemas.openxmlformats.org/officeDocument/2006/relationships/image" Target="media/image139.jpeg"/><Relationship Id="rId12" Type="http://schemas.openxmlformats.org/officeDocument/2006/relationships/image" Target="media/image4.wmf"/><Relationship Id="rId17" Type="http://schemas.openxmlformats.org/officeDocument/2006/relationships/oleObject" Target="embeddings/oleObject4.bin"/><Relationship Id="rId33" Type="http://schemas.openxmlformats.org/officeDocument/2006/relationships/image" Target="media/image20.wmf"/><Relationship Id="rId38" Type="http://schemas.openxmlformats.org/officeDocument/2006/relationships/image" Target="media/image25.wmf"/><Relationship Id="rId59" Type="http://schemas.openxmlformats.org/officeDocument/2006/relationships/image" Target="media/image46.jpe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02.wmf"/><Relationship Id="rId129" Type="http://schemas.openxmlformats.org/officeDocument/2006/relationships/oleObject" Target="embeddings/oleObject17.bin"/><Relationship Id="rId54" Type="http://schemas.openxmlformats.org/officeDocument/2006/relationships/image" Target="media/image41.wmf"/><Relationship Id="rId70" Type="http://schemas.openxmlformats.org/officeDocument/2006/relationships/image" Target="media/image57.wmf"/><Relationship Id="rId75" Type="http://schemas.openxmlformats.org/officeDocument/2006/relationships/image" Target="media/image62.wmf"/><Relationship Id="rId91" Type="http://schemas.openxmlformats.org/officeDocument/2006/relationships/image" Target="media/image78.wmf"/><Relationship Id="rId96" Type="http://schemas.openxmlformats.org/officeDocument/2006/relationships/image" Target="media/image83.jpeg"/><Relationship Id="rId140" Type="http://schemas.openxmlformats.org/officeDocument/2006/relationships/image" Target="media/image110.wmf"/><Relationship Id="rId145" Type="http://schemas.openxmlformats.org/officeDocument/2006/relationships/oleObject" Target="embeddings/oleObject25.bin"/><Relationship Id="rId161" Type="http://schemas.openxmlformats.org/officeDocument/2006/relationships/oleObject" Target="embeddings/oleObject38.bin"/><Relationship Id="rId166" Type="http://schemas.openxmlformats.org/officeDocument/2006/relationships/oleObject" Target="embeddings/oleObject42.bin"/><Relationship Id="rId182" Type="http://schemas.openxmlformats.org/officeDocument/2006/relationships/oleObject" Target="embeddings/oleObject56.bin"/><Relationship Id="rId187" Type="http://schemas.openxmlformats.org/officeDocument/2006/relationships/image" Target="media/image120.wmf"/><Relationship Id="rId217" Type="http://schemas.openxmlformats.org/officeDocument/2006/relationships/image" Target="media/image135.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30.wmf"/><Relationship Id="rId233" Type="http://schemas.openxmlformats.org/officeDocument/2006/relationships/image" Target="media/image150.jpeg"/><Relationship Id="rId238" Type="http://schemas.microsoft.com/office/2007/relationships/stylesWithEffects" Target="stylesWithEffects.xml"/><Relationship Id="rId23" Type="http://schemas.openxmlformats.org/officeDocument/2006/relationships/image" Target="media/image10.jpeg"/><Relationship Id="rId28" Type="http://schemas.openxmlformats.org/officeDocument/2006/relationships/image" Target="media/image15.wmf"/><Relationship Id="rId49" Type="http://schemas.openxmlformats.org/officeDocument/2006/relationships/image" Target="media/image36.wmf"/><Relationship Id="rId114" Type="http://schemas.openxmlformats.org/officeDocument/2006/relationships/oleObject" Target="embeddings/oleObject7.bin"/><Relationship Id="rId119" Type="http://schemas.openxmlformats.org/officeDocument/2006/relationships/oleObject" Target="embeddings/oleObject12.bin"/><Relationship Id="rId44" Type="http://schemas.openxmlformats.org/officeDocument/2006/relationships/image" Target="media/image31.wmf"/><Relationship Id="rId60" Type="http://schemas.openxmlformats.org/officeDocument/2006/relationships/image" Target="media/image47.wmf"/><Relationship Id="rId65" Type="http://schemas.openxmlformats.org/officeDocument/2006/relationships/image" Target="media/image52.wmf"/><Relationship Id="rId81" Type="http://schemas.openxmlformats.org/officeDocument/2006/relationships/image" Target="media/image68.jpeg"/><Relationship Id="rId86" Type="http://schemas.openxmlformats.org/officeDocument/2006/relationships/image" Target="media/image73.wmf"/><Relationship Id="rId130" Type="http://schemas.openxmlformats.org/officeDocument/2006/relationships/image" Target="media/image105.wmf"/><Relationship Id="rId135" Type="http://schemas.openxmlformats.org/officeDocument/2006/relationships/oleObject" Target="embeddings/oleObject20.bin"/><Relationship Id="rId151" Type="http://schemas.openxmlformats.org/officeDocument/2006/relationships/oleObject" Target="embeddings/oleObject28.bin"/><Relationship Id="rId156" Type="http://schemas.openxmlformats.org/officeDocument/2006/relationships/oleObject" Target="embeddings/oleObject33.bin"/><Relationship Id="rId177" Type="http://schemas.openxmlformats.org/officeDocument/2006/relationships/oleObject" Target="embeddings/oleObject51.bin"/><Relationship Id="rId198" Type="http://schemas.openxmlformats.org/officeDocument/2006/relationships/oleObject" Target="embeddings/oleObject67.bin"/><Relationship Id="rId172" Type="http://schemas.openxmlformats.org/officeDocument/2006/relationships/oleObject" Target="embeddings/oleObject47.bin"/><Relationship Id="rId193" Type="http://schemas.openxmlformats.org/officeDocument/2006/relationships/oleObject" Target="embeddings/oleObject63.bin"/><Relationship Id="rId202" Type="http://schemas.openxmlformats.org/officeDocument/2006/relationships/oleObject" Target="embeddings/oleObject71.bin"/><Relationship Id="rId207" Type="http://schemas.openxmlformats.org/officeDocument/2006/relationships/image" Target="media/image125.wmf"/><Relationship Id="rId223" Type="http://schemas.openxmlformats.org/officeDocument/2006/relationships/image" Target="media/image140.jpeg"/><Relationship Id="rId228" Type="http://schemas.openxmlformats.org/officeDocument/2006/relationships/image" Target="media/image145.jpe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6.wmf"/><Relationship Id="rId109" Type="http://schemas.openxmlformats.org/officeDocument/2006/relationships/image" Target="media/image95.png"/><Relationship Id="rId34" Type="http://schemas.openxmlformats.org/officeDocument/2006/relationships/image" Target="media/image21.wmf"/><Relationship Id="rId50" Type="http://schemas.openxmlformats.org/officeDocument/2006/relationships/image" Target="media/image37.wmf"/><Relationship Id="rId55" Type="http://schemas.openxmlformats.org/officeDocument/2006/relationships/image" Target="media/image42.wmf"/><Relationship Id="rId76" Type="http://schemas.openxmlformats.org/officeDocument/2006/relationships/image" Target="media/image63.wmf"/><Relationship Id="rId97" Type="http://schemas.openxmlformats.org/officeDocument/2006/relationships/footer" Target="footer1.xml"/><Relationship Id="rId104" Type="http://schemas.openxmlformats.org/officeDocument/2006/relationships/image" Target="media/image90.png"/><Relationship Id="rId120" Type="http://schemas.openxmlformats.org/officeDocument/2006/relationships/image" Target="media/image100.wmf"/><Relationship Id="rId125" Type="http://schemas.openxmlformats.org/officeDocument/2006/relationships/oleObject" Target="embeddings/oleObject15.bin"/><Relationship Id="rId141" Type="http://schemas.openxmlformats.org/officeDocument/2006/relationships/oleObject" Target="embeddings/oleObject23.bin"/><Relationship Id="rId146" Type="http://schemas.openxmlformats.org/officeDocument/2006/relationships/image" Target="media/image113.wmf"/><Relationship Id="rId167" Type="http://schemas.openxmlformats.org/officeDocument/2006/relationships/oleObject" Target="embeddings/oleObject43.bin"/><Relationship Id="rId188" Type="http://schemas.openxmlformats.org/officeDocument/2006/relationships/oleObject" Target="embeddings/oleObject60.bin"/><Relationship Id="rId7" Type="http://schemas.openxmlformats.org/officeDocument/2006/relationships/endnotes" Target="endnotes.xml"/><Relationship Id="rId71" Type="http://schemas.openxmlformats.org/officeDocument/2006/relationships/image" Target="media/image58.wmf"/><Relationship Id="rId92" Type="http://schemas.openxmlformats.org/officeDocument/2006/relationships/image" Target="media/image79.wmf"/><Relationship Id="rId162" Type="http://schemas.openxmlformats.org/officeDocument/2006/relationships/oleObject" Target="embeddings/oleObject39.bin"/><Relationship Id="rId183" Type="http://schemas.openxmlformats.org/officeDocument/2006/relationships/oleObject" Target="embeddings/oleObject57.bin"/><Relationship Id="rId213" Type="http://schemas.openxmlformats.org/officeDocument/2006/relationships/image" Target="media/image131.wmf"/><Relationship Id="rId218" Type="http://schemas.openxmlformats.org/officeDocument/2006/relationships/image" Target="media/image136.wmf"/><Relationship Id="rId234" Type="http://schemas.openxmlformats.org/officeDocument/2006/relationships/image" Target="media/image151.jpeg"/><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image" Target="media/image11.jpeg"/><Relationship Id="rId40" Type="http://schemas.openxmlformats.org/officeDocument/2006/relationships/image" Target="media/image27.wmf"/><Relationship Id="rId45" Type="http://schemas.openxmlformats.org/officeDocument/2006/relationships/image" Target="media/image32.wmf"/><Relationship Id="rId66" Type="http://schemas.openxmlformats.org/officeDocument/2006/relationships/image" Target="media/image53.wmf"/><Relationship Id="rId87" Type="http://schemas.openxmlformats.org/officeDocument/2006/relationships/image" Target="media/image74.wmf"/><Relationship Id="rId110" Type="http://schemas.openxmlformats.org/officeDocument/2006/relationships/image" Target="media/image96.png"/><Relationship Id="rId115" Type="http://schemas.openxmlformats.org/officeDocument/2006/relationships/oleObject" Target="embeddings/oleObject8.bin"/><Relationship Id="rId131" Type="http://schemas.openxmlformats.org/officeDocument/2006/relationships/oleObject" Target="embeddings/oleObject18.bin"/><Relationship Id="rId136" Type="http://schemas.openxmlformats.org/officeDocument/2006/relationships/image" Target="media/image108.wmf"/><Relationship Id="rId157" Type="http://schemas.openxmlformats.org/officeDocument/2006/relationships/oleObject" Target="embeddings/oleObject34.bin"/><Relationship Id="rId178" Type="http://schemas.openxmlformats.org/officeDocument/2006/relationships/oleObject" Target="embeddings/oleObject52.bin"/><Relationship Id="rId61" Type="http://schemas.openxmlformats.org/officeDocument/2006/relationships/image" Target="media/image48.wmf"/><Relationship Id="rId82" Type="http://schemas.openxmlformats.org/officeDocument/2006/relationships/image" Target="media/image69.jpeg"/><Relationship Id="rId152" Type="http://schemas.openxmlformats.org/officeDocument/2006/relationships/oleObject" Target="embeddings/oleObject29.bin"/><Relationship Id="rId173" Type="http://schemas.openxmlformats.org/officeDocument/2006/relationships/image" Target="media/image118.wmf"/><Relationship Id="rId194" Type="http://schemas.openxmlformats.org/officeDocument/2006/relationships/image" Target="media/image123.wmf"/><Relationship Id="rId199" Type="http://schemas.openxmlformats.org/officeDocument/2006/relationships/oleObject" Target="embeddings/oleObject68.bin"/><Relationship Id="rId203" Type="http://schemas.openxmlformats.org/officeDocument/2006/relationships/image" Target="media/image124.png"/><Relationship Id="rId208" Type="http://schemas.openxmlformats.org/officeDocument/2006/relationships/image" Target="media/image126.wmf"/><Relationship Id="rId229" Type="http://schemas.openxmlformats.org/officeDocument/2006/relationships/image" Target="media/image146.jpeg"/><Relationship Id="rId19" Type="http://schemas.openxmlformats.org/officeDocument/2006/relationships/oleObject" Target="embeddings/oleObject5.bin"/><Relationship Id="rId224" Type="http://schemas.openxmlformats.org/officeDocument/2006/relationships/image" Target="media/image141.jpeg"/><Relationship Id="rId14" Type="http://schemas.openxmlformats.org/officeDocument/2006/relationships/image" Target="media/image5.wmf"/><Relationship Id="rId30" Type="http://schemas.openxmlformats.org/officeDocument/2006/relationships/image" Target="media/image17.wmf"/><Relationship Id="rId35" Type="http://schemas.openxmlformats.org/officeDocument/2006/relationships/image" Target="media/image22.wmf"/><Relationship Id="rId56" Type="http://schemas.openxmlformats.org/officeDocument/2006/relationships/image" Target="media/image43.wmf"/><Relationship Id="rId77" Type="http://schemas.openxmlformats.org/officeDocument/2006/relationships/image" Target="media/image64.wmf"/><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3.wmf"/><Relationship Id="rId147" Type="http://schemas.openxmlformats.org/officeDocument/2006/relationships/oleObject" Target="embeddings/oleObject26.bin"/><Relationship Id="rId168" Type="http://schemas.openxmlformats.org/officeDocument/2006/relationships/oleObject" Target="embeddings/oleObject44.bin"/><Relationship Id="rId8" Type="http://schemas.openxmlformats.org/officeDocument/2006/relationships/image" Target="media/image1.jpeg"/><Relationship Id="rId51" Type="http://schemas.openxmlformats.org/officeDocument/2006/relationships/image" Target="media/image38.wmf"/><Relationship Id="rId72" Type="http://schemas.openxmlformats.org/officeDocument/2006/relationships/image" Target="media/image59.wmf"/><Relationship Id="rId93" Type="http://schemas.openxmlformats.org/officeDocument/2006/relationships/image" Target="media/image80.wmf"/><Relationship Id="rId98" Type="http://schemas.openxmlformats.org/officeDocument/2006/relationships/image" Target="media/image84.jpeg"/><Relationship Id="rId121" Type="http://schemas.openxmlformats.org/officeDocument/2006/relationships/oleObject" Target="embeddings/oleObject13.bin"/><Relationship Id="rId142" Type="http://schemas.openxmlformats.org/officeDocument/2006/relationships/image" Target="media/image111.wmf"/><Relationship Id="rId163" Type="http://schemas.openxmlformats.org/officeDocument/2006/relationships/image" Target="media/image116.wmf"/><Relationship Id="rId184" Type="http://schemas.openxmlformats.org/officeDocument/2006/relationships/oleObject" Target="embeddings/oleObject58.bin"/><Relationship Id="rId189" Type="http://schemas.openxmlformats.org/officeDocument/2006/relationships/oleObject" Target="embeddings/oleObject61.bin"/><Relationship Id="rId219" Type="http://schemas.openxmlformats.org/officeDocument/2006/relationships/footer" Target="footer2.xml"/><Relationship Id="rId3" Type="http://schemas.openxmlformats.org/officeDocument/2006/relationships/styles" Target="styles.xml"/><Relationship Id="rId214" Type="http://schemas.openxmlformats.org/officeDocument/2006/relationships/image" Target="media/image132.wmf"/><Relationship Id="rId230" Type="http://schemas.openxmlformats.org/officeDocument/2006/relationships/image" Target="media/image147.jpeg"/><Relationship Id="rId235" Type="http://schemas.openxmlformats.org/officeDocument/2006/relationships/image" Target="media/image152.jpeg"/><Relationship Id="rId25" Type="http://schemas.openxmlformats.org/officeDocument/2006/relationships/image" Target="media/image12.jpeg"/><Relationship Id="rId46" Type="http://schemas.openxmlformats.org/officeDocument/2006/relationships/image" Target="media/image33.wmf"/><Relationship Id="rId67" Type="http://schemas.openxmlformats.org/officeDocument/2006/relationships/image" Target="media/image54.wmf"/><Relationship Id="rId116" Type="http://schemas.openxmlformats.org/officeDocument/2006/relationships/oleObject" Target="embeddings/oleObject9.bin"/><Relationship Id="rId137" Type="http://schemas.openxmlformats.org/officeDocument/2006/relationships/oleObject" Target="embeddings/oleObject21.bin"/><Relationship Id="rId158" Type="http://schemas.openxmlformats.org/officeDocument/2006/relationships/oleObject" Target="embeddings/oleObject35.bin"/><Relationship Id="rId20" Type="http://schemas.openxmlformats.org/officeDocument/2006/relationships/image" Target="media/image8.wmf"/><Relationship Id="rId41" Type="http://schemas.openxmlformats.org/officeDocument/2006/relationships/image" Target="media/image28.wmf"/><Relationship Id="rId62" Type="http://schemas.openxmlformats.org/officeDocument/2006/relationships/image" Target="media/image49.wmf"/><Relationship Id="rId83" Type="http://schemas.openxmlformats.org/officeDocument/2006/relationships/image" Target="media/image70.wmf"/><Relationship Id="rId88" Type="http://schemas.openxmlformats.org/officeDocument/2006/relationships/image" Target="media/image75.wmf"/><Relationship Id="rId111" Type="http://schemas.openxmlformats.org/officeDocument/2006/relationships/image" Target="media/image97.png"/><Relationship Id="rId132" Type="http://schemas.openxmlformats.org/officeDocument/2006/relationships/image" Target="media/image106.wmf"/><Relationship Id="rId153" Type="http://schemas.openxmlformats.org/officeDocument/2006/relationships/oleObject" Target="embeddings/oleObject30.bin"/><Relationship Id="rId174" Type="http://schemas.openxmlformats.org/officeDocument/2006/relationships/oleObject" Target="embeddings/oleObject48.bin"/><Relationship Id="rId179" Type="http://schemas.openxmlformats.org/officeDocument/2006/relationships/oleObject" Target="embeddings/oleObject53.bin"/><Relationship Id="rId195" Type="http://schemas.openxmlformats.org/officeDocument/2006/relationships/oleObject" Target="embeddings/oleObject64.bin"/><Relationship Id="rId209" Type="http://schemas.openxmlformats.org/officeDocument/2006/relationships/image" Target="media/image127.wmf"/><Relationship Id="rId190" Type="http://schemas.openxmlformats.org/officeDocument/2006/relationships/oleObject" Target="embeddings/oleObject62.bin"/><Relationship Id="rId204" Type="http://schemas.openxmlformats.org/officeDocument/2006/relationships/oleObject" Target="embeddings/oleObject72.bin"/><Relationship Id="rId220" Type="http://schemas.openxmlformats.org/officeDocument/2006/relationships/image" Target="media/image137.jpeg"/><Relationship Id="rId225" Type="http://schemas.openxmlformats.org/officeDocument/2006/relationships/image" Target="media/image142.jpeg"/><Relationship Id="rId15" Type="http://schemas.openxmlformats.org/officeDocument/2006/relationships/oleObject" Target="embeddings/oleObject3.bin"/><Relationship Id="rId36" Type="http://schemas.openxmlformats.org/officeDocument/2006/relationships/image" Target="media/image23.wmf"/><Relationship Id="rId57" Type="http://schemas.openxmlformats.org/officeDocument/2006/relationships/image" Target="media/image44.wmf"/><Relationship Id="rId106" Type="http://schemas.openxmlformats.org/officeDocument/2006/relationships/image" Target="media/image92.png"/><Relationship Id="rId127" Type="http://schemas.openxmlformats.org/officeDocument/2006/relationships/oleObject" Target="embeddings/oleObject16.bin"/><Relationship Id="rId10" Type="http://schemas.openxmlformats.org/officeDocument/2006/relationships/image" Target="media/image3.wmf"/><Relationship Id="rId31" Type="http://schemas.openxmlformats.org/officeDocument/2006/relationships/image" Target="media/image18.wmf"/><Relationship Id="rId52" Type="http://schemas.openxmlformats.org/officeDocument/2006/relationships/image" Target="media/image39.wmf"/><Relationship Id="rId73" Type="http://schemas.openxmlformats.org/officeDocument/2006/relationships/image" Target="media/image60.wmf"/><Relationship Id="rId78" Type="http://schemas.openxmlformats.org/officeDocument/2006/relationships/image" Target="media/image65.wmf"/><Relationship Id="rId94" Type="http://schemas.openxmlformats.org/officeDocument/2006/relationships/image" Target="media/image81.wmf"/><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1.wmf"/><Relationship Id="rId143" Type="http://schemas.openxmlformats.org/officeDocument/2006/relationships/oleObject" Target="embeddings/oleObject24.bin"/><Relationship Id="rId148" Type="http://schemas.openxmlformats.org/officeDocument/2006/relationships/image" Target="media/image114.wmf"/><Relationship Id="rId164" Type="http://schemas.openxmlformats.org/officeDocument/2006/relationships/oleObject" Target="embeddings/oleObject40.bin"/><Relationship Id="rId169" Type="http://schemas.openxmlformats.org/officeDocument/2006/relationships/oleObject" Target="embeddings/oleObject45.bin"/><Relationship Id="rId185" Type="http://schemas.openxmlformats.org/officeDocument/2006/relationships/image" Target="media/image119.wmf"/><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oleObject" Target="embeddings/oleObject54.bin"/><Relationship Id="rId210" Type="http://schemas.openxmlformats.org/officeDocument/2006/relationships/image" Target="media/image128.wmf"/><Relationship Id="rId215" Type="http://schemas.openxmlformats.org/officeDocument/2006/relationships/image" Target="media/image133.wmf"/><Relationship Id="rId236" Type="http://schemas.openxmlformats.org/officeDocument/2006/relationships/fontTable" Target="fontTable.xml"/><Relationship Id="rId26" Type="http://schemas.openxmlformats.org/officeDocument/2006/relationships/image" Target="media/image13.wmf"/><Relationship Id="rId231" Type="http://schemas.openxmlformats.org/officeDocument/2006/relationships/image" Target="media/image148.jpeg"/><Relationship Id="rId47" Type="http://schemas.openxmlformats.org/officeDocument/2006/relationships/image" Target="media/image34.wmf"/><Relationship Id="rId68" Type="http://schemas.openxmlformats.org/officeDocument/2006/relationships/image" Target="media/image55.wmf"/><Relationship Id="rId89" Type="http://schemas.openxmlformats.org/officeDocument/2006/relationships/image" Target="media/image76.wmf"/><Relationship Id="rId112" Type="http://schemas.openxmlformats.org/officeDocument/2006/relationships/image" Target="media/image98.png"/><Relationship Id="rId133" Type="http://schemas.openxmlformats.org/officeDocument/2006/relationships/oleObject" Target="embeddings/oleObject19.bin"/><Relationship Id="rId154" Type="http://schemas.openxmlformats.org/officeDocument/2006/relationships/oleObject" Target="embeddings/oleObject31.bin"/><Relationship Id="rId175" Type="http://schemas.openxmlformats.org/officeDocument/2006/relationships/oleObject" Target="embeddings/oleObject49.bin"/><Relationship Id="rId196" Type="http://schemas.openxmlformats.org/officeDocument/2006/relationships/oleObject" Target="embeddings/oleObject65.bin"/><Relationship Id="rId200" Type="http://schemas.openxmlformats.org/officeDocument/2006/relationships/oleObject" Target="embeddings/oleObject69.bin"/><Relationship Id="rId16" Type="http://schemas.openxmlformats.org/officeDocument/2006/relationships/image" Target="media/image6.wmf"/><Relationship Id="rId221" Type="http://schemas.openxmlformats.org/officeDocument/2006/relationships/image" Target="media/image138.jpeg"/><Relationship Id="rId37" Type="http://schemas.openxmlformats.org/officeDocument/2006/relationships/image" Target="media/image24.wmf"/><Relationship Id="rId58" Type="http://schemas.openxmlformats.org/officeDocument/2006/relationships/image" Target="media/image45.wmf"/><Relationship Id="rId79" Type="http://schemas.openxmlformats.org/officeDocument/2006/relationships/image" Target="media/image66.wmf"/><Relationship Id="rId102" Type="http://schemas.openxmlformats.org/officeDocument/2006/relationships/image" Target="media/image88.png"/><Relationship Id="rId123" Type="http://schemas.openxmlformats.org/officeDocument/2006/relationships/oleObject" Target="embeddings/oleObject14.bin"/><Relationship Id="rId144" Type="http://schemas.openxmlformats.org/officeDocument/2006/relationships/image" Target="media/image112.wmf"/><Relationship Id="rId90" Type="http://schemas.openxmlformats.org/officeDocument/2006/relationships/image" Target="media/image77.wmf"/><Relationship Id="rId165" Type="http://schemas.openxmlformats.org/officeDocument/2006/relationships/oleObject" Target="embeddings/oleObject41.bin"/><Relationship Id="rId186" Type="http://schemas.openxmlformats.org/officeDocument/2006/relationships/oleObject" Target="embeddings/oleObject59.bin"/><Relationship Id="rId211" Type="http://schemas.openxmlformats.org/officeDocument/2006/relationships/image" Target="media/image129.wmf"/><Relationship Id="rId232" Type="http://schemas.openxmlformats.org/officeDocument/2006/relationships/image" Target="media/image149.jpeg"/><Relationship Id="rId27" Type="http://schemas.openxmlformats.org/officeDocument/2006/relationships/image" Target="media/image14.wmf"/><Relationship Id="rId48" Type="http://schemas.openxmlformats.org/officeDocument/2006/relationships/image" Target="media/image35.wmf"/><Relationship Id="rId69" Type="http://schemas.openxmlformats.org/officeDocument/2006/relationships/image" Target="media/image56.wmf"/><Relationship Id="rId113" Type="http://schemas.openxmlformats.org/officeDocument/2006/relationships/image" Target="media/image99.wmf"/><Relationship Id="rId134" Type="http://schemas.openxmlformats.org/officeDocument/2006/relationships/image" Target="media/image10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0DBCED4-0F75-409B-B8FC-1A98F2D437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168</Pages>
  <Words>55070</Words>
  <Characters>313902</Characters>
  <Application>Microsoft Office Word</Application>
  <DocSecurity>0</DocSecurity>
  <Lines>2615</Lines>
  <Paragraphs>736</Paragraphs>
  <ScaleCrop>false</ScaleCrop>
  <HeadingPairs>
    <vt:vector size="2" baseType="variant">
      <vt:variant>
        <vt:lpstr>Название</vt:lpstr>
      </vt:variant>
      <vt:variant>
        <vt:i4>1</vt:i4>
      </vt:variant>
    </vt:vector>
  </HeadingPairs>
  <TitlesOfParts>
    <vt:vector size="1" baseType="lpstr">
      <vt:lpstr/>
    </vt:vector>
  </TitlesOfParts>
  <Company>WareZ Provider</Company>
  <LinksUpToDate>false</LinksUpToDate>
  <CharactersWithSpaces>368236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11</cp:revision>
  <cp:lastPrinted>2019-01-22T04:17:00Z</cp:lastPrinted>
  <dcterms:created xsi:type="dcterms:W3CDTF">2018-01-04T12:08:00Z</dcterms:created>
  <dcterms:modified xsi:type="dcterms:W3CDTF">2019-02-21T04:46:00Z</dcterms:modified>
</cp:coreProperties>
</file>